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65" w:rsidRDefault="00265ABE" w:rsidP="00265ABE">
      <w:pPr>
        <w:jc w:val="center"/>
        <w:rPr>
          <w:rFonts w:ascii="Times New Roman" w:hAnsi="Times New Roman" w:cs="Times New Roman"/>
          <w:b/>
          <w:sz w:val="28"/>
        </w:rPr>
      </w:pPr>
      <w:r w:rsidRPr="00CF504F">
        <w:rPr>
          <w:rFonts w:ascii="Times New Roman" w:hAnsi="Times New Roman" w:cs="Times New Roman"/>
          <w:b/>
          <w:sz w:val="28"/>
        </w:rPr>
        <w:t xml:space="preserve">ВІДОМОСТІ </w:t>
      </w:r>
    </w:p>
    <w:p w:rsidR="00265ABE" w:rsidRDefault="00265ABE" w:rsidP="00265ABE">
      <w:pPr>
        <w:jc w:val="center"/>
        <w:rPr>
          <w:rFonts w:ascii="Times New Roman" w:hAnsi="Times New Roman" w:cs="Times New Roman"/>
          <w:b/>
          <w:sz w:val="28"/>
        </w:rPr>
      </w:pPr>
      <w:r w:rsidRPr="00CF504F">
        <w:rPr>
          <w:rFonts w:ascii="Times New Roman" w:hAnsi="Times New Roman" w:cs="Times New Roman"/>
          <w:b/>
          <w:sz w:val="28"/>
        </w:rPr>
        <w:t>ПРО САМООЦІНЮВАННЯ ОСВІТНЬО</w:t>
      </w:r>
      <w:r w:rsidR="006A1987">
        <w:rPr>
          <w:rFonts w:ascii="Times New Roman" w:hAnsi="Times New Roman" w:cs="Times New Roman"/>
          <w:b/>
          <w:sz w:val="28"/>
          <w:lang w:val="uk-UA"/>
        </w:rPr>
        <w:t>-НАУКОВОЇ</w:t>
      </w:r>
      <w:r w:rsidRPr="00CF504F">
        <w:rPr>
          <w:rFonts w:ascii="Times New Roman" w:hAnsi="Times New Roman" w:cs="Times New Roman"/>
          <w:b/>
          <w:sz w:val="28"/>
        </w:rPr>
        <w:t xml:space="preserve"> ПРОГРАМИ</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11057"/>
      </w:tblGrid>
      <w:tr w:rsidR="00265ABE" w:rsidRPr="00CF504F" w:rsidTr="00545AA9">
        <w:tc>
          <w:tcPr>
            <w:tcW w:w="3292" w:type="dxa"/>
          </w:tcPr>
          <w:p w:rsidR="00265ABE" w:rsidRPr="00CF504F" w:rsidRDefault="00265ABE" w:rsidP="00265ABE">
            <w:pPr>
              <w:jc w:val="both"/>
              <w:rPr>
                <w:rFonts w:ascii="Times New Roman" w:hAnsi="Times New Roman" w:cs="Times New Roman"/>
                <w:sz w:val="32"/>
              </w:rPr>
            </w:pPr>
            <w:r w:rsidRPr="00CF504F">
              <w:rPr>
                <w:rFonts w:ascii="Times New Roman" w:hAnsi="Times New Roman" w:cs="Times New Roman"/>
                <w:sz w:val="28"/>
              </w:rPr>
              <w:t>Заклад вищої освіти</w:t>
            </w:r>
          </w:p>
        </w:tc>
        <w:tc>
          <w:tcPr>
            <w:tcW w:w="11057" w:type="dxa"/>
          </w:tcPr>
          <w:p w:rsidR="00265ABE" w:rsidRPr="00236665" w:rsidRDefault="00265ABE" w:rsidP="00831D81">
            <w:pPr>
              <w:spacing w:line="360" w:lineRule="auto"/>
              <w:jc w:val="both"/>
              <w:rPr>
                <w:rFonts w:ascii="Times New Roman" w:hAnsi="Times New Roman" w:cs="Times New Roman"/>
                <w:b/>
                <w:sz w:val="32"/>
                <w:lang w:val="uk-UA"/>
              </w:rPr>
            </w:pPr>
            <w:r w:rsidRPr="00236665">
              <w:rPr>
                <w:rFonts w:ascii="Times New Roman" w:hAnsi="Times New Roman" w:cs="Times New Roman"/>
                <w:b/>
                <w:sz w:val="28"/>
                <w:lang w:val="uk-UA"/>
              </w:rPr>
              <w:t>Д</w:t>
            </w:r>
            <w:r w:rsidR="00D41995" w:rsidRPr="00236665">
              <w:rPr>
                <w:rFonts w:ascii="Times New Roman" w:hAnsi="Times New Roman" w:cs="Times New Roman"/>
                <w:b/>
                <w:sz w:val="28"/>
                <w:lang w:val="uk-UA"/>
              </w:rPr>
              <w:t xml:space="preserve">ержавна установа «Національний інститут серцево-судинної хірургії імені </w:t>
            </w:r>
            <w:r w:rsidR="0070540D">
              <w:rPr>
                <w:rFonts w:ascii="Times New Roman" w:hAnsi="Times New Roman" w:cs="Times New Roman"/>
                <w:b/>
                <w:sz w:val="28"/>
                <w:lang w:val="uk-UA"/>
              </w:rPr>
              <w:t xml:space="preserve">                       </w:t>
            </w:r>
            <w:r w:rsidR="00D41995" w:rsidRPr="00236665">
              <w:rPr>
                <w:rFonts w:ascii="Times New Roman" w:hAnsi="Times New Roman" w:cs="Times New Roman"/>
                <w:b/>
                <w:sz w:val="28"/>
                <w:lang w:val="uk-UA"/>
              </w:rPr>
              <w:t>М. М. Амосова Н</w:t>
            </w:r>
            <w:r w:rsidR="0070540D">
              <w:rPr>
                <w:rFonts w:ascii="Times New Roman" w:hAnsi="Times New Roman" w:cs="Times New Roman"/>
                <w:b/>
                <w:sz w:val="28"/>
                <w:lang w:val="uk-UA"/>
              </w:rPr>
              <w:t>аціональної академії медичних наук</w:t>
            </w:r>
            <w:r w:rsidR="00D41995" w:rsidRPr="00236665">
              <w:rPr>
                <w:rFonts w:ascii="Times New Roman" w:hAnsi="Times New Roman" w:cs="Times New Roman"/>
                <w:b/>
                <w:sz w:val="28"/>
                <w:lang w:val="uk-UA"/>
              </w:rPr>
              <w:t xml:space="preserve"> України»</w:t>
            </w:r>
          </w:p>
        </w:tc>
      </w:tr>
      <w:tr w:rsidR="00265ABE" w:rsidRPr="00CF504F" w:rsidTr="00545AA9">
        <w:tc>
          <w:tcPr>
            <w:tcW w:w="3292" w:type="dxa"/>
          </w:tcPr>
          <w:p w:rsidR="00265ABE" w:rsidRPr="00CF504F" w:rsidRDefault="00177482" w:rsidP="006B6A56">
            <w:pPr>
              <w:jc w:val="both"/>
              <w:rPr>
                <w:rFonts w:ascii="Times New Roman" w:hAnsi="Times New Roman" w:cs="Times New Roman"/>
                <w:sz w:val="32"/>
              </w:rPr>
            </w:pPr>
            <w:r>
              <w:rPr>
                <w:rFonts w:ascii="Times New Roman" w:hAnsi="Times New Roman" w:cs="Times New Roman"/>
                <w:sz w:val="28"/>
                <w:lang w:val="uk-UA"/>
              </w:rPr>
              <w:t>О</w:t>
            </w:r>
            <w:r w:rsidR="00D41995" w:rsidRPr="00CF504F">
              <w:rPr>
                <w:rFonts w:ascii="Times New Roman" w:hAnsi="Times New Roman" w:cs="Times New Roman"/>
                <w:sz w:val="28"/>
              </w:rPr>
              <w:t>світн</w:t>
            </w:r>
            <w:r w:rsidR="006B6A56" w:rsidRPr="00CF504F">
              <w:rPr>
                <w:rFonts w:ascii="Times New Roman" w:hAnsi="Times New Roman" w:cs="Times New Roman"/>
                <w:sz w:val="28"/>
                <w:lang w:val="uk-UA"/>
              </w:rPr>
              <w:t>я</w:t>
            </w:r>
            <w:r w:rsidR="00D41995" w:rsidRPr="00CF504F">
              <w:rPr>
                <w:rFonts w:ascii="Times New Roman" w:hAnsi="Times New Roman" w:cs="Times New Roman"/>
                <w:sz w:val="28"/>
              </w:rPr>
              <w:t xml:space="preserve"> програм</w:t>
            </w:r>
            <w:r w:rsidR="006B6A56" w:rsidRPr="00CF504F">
              <w:rPr>
                <w:rFonts w:ascii="Times New Roman" w:hAnsi="Times New Roman" w:cs="Times New Roman"/>
                <w:sz w:val="28"/>
                <w:lang w:val="uk-UA"/>
              </w:rPr>
              <w:t>а</w:t>
            </w:r>
            <w:r w:rsidR="00D41995" w:rsidRPr="00CF504F">
              <w:rPr>
                <w:rFonts w:ascii="Times New Roman" w:hAnsi="Times New Roman" w:cs="Times New Roman"/>
                <w:sz w:val="28"/>
              </w:rPr>
              <w:t xml:space="preserve"> </w:t>
            </w:r>
          </w:p>
        </w:tc>
        <w:tc>
          <w:tcPr>
            <w:tcW w:w="11057" w:type="dxa"/>
          </w:tcPr>
          <w:p w:rsidR="00C215CE" w:rsidRPr="00C215CE" w:rsidRDefault="00A36CAE" w:rsidP="00B60054">
            <w:pPr>
              <w:spacing w:line="360" w:lineRule="auto"/>
              <w:jc w:val="both"/>
              <w:rPr>
                <w:rFonts w:ascii="Times New Roman" w:hAnsi="Times New Roman" w:cs="Times New Roman"/>
                <w:b/>
                <w:sz w:val="32"/>
                <w:lang w:val="uk-UA"/>
              </w:rPr>
            </w:pPr>
            <w:r w:rsidRPr="00236665">
              <w:rPr>
                <w:rFonts w:ascii="Times New Roman" w:hAnsi="Times New Roman" w:cs="Times New Roman"/>
                <w:b/>
                <w:sz w:val="28"/>
                <w:lang w:val="en-US"/>
              </w:rPr>
              <w:t xml:space="preserve">ID </w:t>
            </w:r>
            <w:r w:rsidRPr="00236665">
              <w:rPr>
                <w:rFonts w:ascii="Times New Roman" w:hAnsi="Times New Roman" w:cs="Times New Roman"/>
                <w:b/>
                <w:sz w:val="28"/>
              </w:rPr>
              <w:t>51981</w:t>
            </w:r>
            <w:r w:rsidR="006B6A56" w:rsidRPr="00236665">
              <w:rPr>
                <w:rFonts w:ascii="Times New Roman" w:hAnsi="Times New Roman" w:cs="Times New Roman"/>
                <w:b/>
                <w:sz w:val="28"/>
                <w:lang w:val="uk-UA"/>
              </w:rPr>
              <w:t xml:space="preserve"> серцево-судинна хірургія</w:t>
            </w:r>
            <w:r w:rsidR="00D41995" w:rsidRPr="00236665">
              <w:rPr>
                <w:rFonts w:ascii="Times New Roman" w:hAnsi="Times New Roman" w:cs="Times New Roman"/>
                <w:b/>
                <w:sz w:val="28"/>
              </w:rPr>
              <w:t xml:space="preserve"> </w:t>
            </w:r>
          </w:p>
        </w:tc>
      </w:tr>
      <w:tr w:rsidR="00265ABE" w:rsidRPr="00CF504F" w:rsidTr="00545AA9">
        <w:tc>
          <w:tcPr>
            <w:tcW w:w="3292" w:type="dxa"/>
          </w:tcPr>
          <w:p w:rsidR="00265ABE" w:rsidRPr="00CF504F" w:rsidRDefault="00D41995" w:rsidP="00265ABE">
            <w:pPr>
              <w:jc w:val="both"/>
              <w:rPr>
                <w:rFonts w:ascii="Times New Roman" w:hAnsi="Times New Roman" w:cs="Times New Roman"/>
                <w:sz w:val="32"/>
              </w:rPr>
            </w:pPr>
            <w:r w:rsidRPr="00CF504F">
              <w:rPr>
                <w:rFonts w:ascii="Times New Roman" w:hAnsi="Times New Roman" w:cs="Times New Roman"/>
                <w:sz w:val="28"/>
              </w:rPr>
              <w:t>Рівень вищої освіти</w:t>
            </w:r>
          </w:p>
        </w:tc>
        <w:tc>
          <w:tcPr>
            <w:tcW w:w="11057" w:type="dxa"/>
          </w:tcPr>
          <w:p w:rsidR="00265ABE" w:rsidRPr="00236665" w:rsidRDefault="00D41995" w:rsidP="00B60054">
            <w:pPr>
              <w:spacing w:line="360" w:lineRule="auto"/>
              <w:jc w:val="both"/>
              <w:rPr>
                <w:rFonts w:ascii="Times New Roman" w:hAnsi="Times New Roman" w:cs="Times New Roman"/>
                <w:b/>
                <w:sz w:val="32"/>
              </w:rPr>
            </w:pPr>
            <w:r w:rsidRPr="00236665">
              <w:rPr>
                <w:rFonts w:ascii="Times New Roman" w:hAnsi="Times New Roman" w:cs="Times New Roman"/>
                <w:b/>
                <w:sz w:val="28"/>
              </w:rPr>
              <w:t xml:space="preserve">Доктор філософії </w:t>
            </w:r>
          </w:p>
        </w:tc>
      </w:tr>
      <w:tr w:rsidR="00265ABE" w:rsidRPr="00CF504F" w:rsidTr="00545AA9">
        <w:tc>
          <w:tcPr>
            <w:tcW w:w="3292" w:type="dxa"/>
          </w:tcPr>
          <w:p w:rsidR="00265ABE" w:rsidRPr="00CF504F" w:rsidRDefault="00D41995" w:rsidP="00265ABE">
            <w:pPr>
              <w:jc w:val="both"/>
              <w:rPr>
                <w:rFonts w:ascii="Times New Roman" w:hAnsi="Times New Roman" w:cs="Times New Roman"/>
                <w:sz w:val="32"/>
              </w:rPr>
            </w:pPr>
            <w:r w:rsidRPr="00CF504F">
              <w:rPr>
                <w:rFonts w:ascii="Times New Roman" w:hAnsi="Times New Roman" w:cs="Times New Roman"/>
                <w:sz w:val="28"/>
              </w:rPr>
              <w:t>Спеціальність</w:t>
            </w:r>
          </w:p>
        </w:tc>
        <w:tc>
          <w:tcPr>
            <w:tcW w:w="11057" w:type="dxa"/>
          </w:tcPr>
          <w:p w:rsidR="00265ABE" w:rsidRPr="00236665" w:rsidRDefault="00D41995" w:rsidP="00B60054">
            <w:pPr>
              <w:spacing w:line="360" w:lineRule="auto"/>
              <w:jc w:val="both"/>
              <w:rPr>
                <w:rFonts w:ascii="Times New Roman" w:hAnsi="Times New Roman" w:cs="Times New Roman"/>
                <w:b/>
                <w:sz w:val="32"/>
              </w:rPr>
            </w:pPr>
            <w:r w:rsidRPr="00236665">
              <w:rPr>
                <w:rFonts w:ascii="Times New Roman" w:hAnsi="Times New Roman" w:cs="Times New Roman"/>
                <w:b/>
                <w:sz w:val="28"/>
              </w:rPr>
              <w:t xml:space="preserve">222 Медицина </w:t>
            </w:r>
          </w:p>
        </w:tc>
      </w:tr>
    </w:tbl>
    <w:p w:rsidR="00C215CE" w:rsidRDefault="00C215CE" w:rsidP="00C215CE">
      <w:pPr>
        <w:spacing w:line="360" w:lineRule="auto"/>
        <w:jc w:val="both"/>
        <w:rPr>
          <w:rFonts w:ascii="Times New Roman" w:hAnsi="Times New Roman" w:cs="Times New Roman"/>
          <w:sz w:val="28"/>
          <w:lang w:val="uk-UA"/>
        </w:rPr>
      </w:pPr>
    </w:p>
    <w:p w:rsidR="00FA0E9F" w:rsidRPr="00C215CE" w:rsidRDefault="00265ABE" w:rsidP="006F01BE">
      <w:pPr>
        <w:spacing w:after="0" w:line="360" w:lineRule="auto"/>
        <w:jc w:val="both"/>
        <w:rPr>
          <w:rFonts w:ascii="Times New Roman" w:hAnsi="Times New Roman" w:cs="Times New Roman"/>
          <w:sz w:val="28"/>
          <w:lang w:val="uk-UA"/>
        </w:rPr>
      </w:pPr>
      <w:r w:rsidRPr="00C215CE">
        <w:rPr>
          <w:rFonts w:ascii="Times New Roman" w:hAnsi="Times New Roman" w:cs="Times New Roman"/>
          <w:sz w:val="28"/>
          <w:lang w:val="uk-UA"/>
        </w:rPr>
        <w:t>Відомості про самооцінювання є частиною акредитаційної справи, поданої до Національного агентства із забезпечення якості вищої освіти для акредитації зазначеної вище освітньо</w:t>
      </w:r>
      <w:r w:rsidR="00C215CE">
        <w:rPr>
          <w:rFonts w:ascii="Times New Roman" w:hAnsi="Times New Roman" w:cs="Times New Roman"/>
          <w:sz w:val="28"/>
          <w:lang w:val="uk-UA"/>
        </w:rPr>
        <w:t xml:space="preserve">-наукової </w:t>
      </w:r>
      <w:r w:rsidRPr="00C215CE">
        <w:rPr>
          <w:rFonts w:ascii="Times New Roman" w:hAnsi="Times New Roman" w:cs="Times New Roman"/>
          <w:sz w:val="28"/>
          <w:lang w:val="uk-UA"/>
        </w:rPr>
        <w:t xml:space="preserve">програми. </w:t>
      </w:r>
    </w:p>
    <w:p w:rsidR="00D41995" w:rsidRPr="00CF504F" w:rsidRDefault="00265ABE" w:rsidP="006F01BE">
      <w:pPr>
        <w:spacing w:after="0" w:line="360" w:lineRule="auto"/>
        <w:jc w:val="both"/>
        <w:rPr>
          <w:rFonts w:ascii="Times New Roman" w:hAnsi="Times New Roman" w:cs="Times New Roman"/>
          <w:sz w:val="28"/>
          <w:lang w:val="uk-UA"/>
        </w:rPr>
      </w:pPr>
      <w:r w:rsidRPr="00CF504F">
        <w:rPr>
          <w:rFonts w:ascii="Times New Roman" w:hAnsi="Times New Roman" w:cs="Times New Roman"/>
          <w:sz w:val="28"/>
        </w:rPr>
        <w:t xml:space="preserve">Відповідальність за підготовку і зміст відомостей несе заклад вищої освіти, який подає програму на акредитацію. </w:t>
      </w:r>
    </w:p>
    <w:p w:rsidR="00D41995" w:rsidRPr="00FF0682" w:rsidRDefault="00265ABE" w:rsidP="00652B89">
      <w:pPr>
        <w:ind w:left="284"/>
        <w:jc w:val="both"/>
        <w:rPr>
          <w:rFonts w:ascii="Times New Roman" w:hAnsi="Times New Roman" w:cs="Times New Roman"/>
          <w:b/>
          <w:sz w:val="28"/>
          <w:lang w:val="uk-UA"/>
        </w:rPr>
      </w:pPr>
      <w:r w:rsidRPr="00FF0682">
        <w:rPr>
          <w:rFonts w:ascii="Times New Roman" w:hAnsi="Times New Roman" w:cs="Times New Roman"/>
          <w:b/>
          <w:sz w:val="28"/>
          <w:lang w:val="uk-UA"/>
        </w:rPr>
        <w:t xml:space="preserve">Використані скорочення: </w:t>
      </w:r>
    </w:p>
    <w:tbl>
      <w:tblPr>
        <w:tblStyle w:val="a4"/>
        <w:tblW w:w="0" w:type="auto"/>
        <w:tblInd w:w="392" w:type="dxa"/>
        <w:tblLook w:val="04A0"/>
      </w:tblPr>
      <w:tblGrid>
        <w:gridCol w:w="4393"/>
        <w:gridCol w:w="9924"/>
      </w:tblGrid>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rPr>
              <w:t>ID</w:t>
            </w:r>
            <w:r w:rsidRPr="00236665">
              <w:rPr>
                <w:rFonts w:ascii="Times New Roman" w:hAnsi="Times New Roman" w:cs="Times New Roman"/>
                <w:b/>
                <w:sz w:val="28"/>
                <w:lang w:val="uk-UA"/>
              </w:rPr>
              <w:t xml:space="preserve">  </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ідентифікатор</w:t>
            </w:r>
          </w:p>
        </w:tc>
      </w:tr>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ВСП</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відокремлений структурний підрозділ</w:t>
            </w:r>
          </w:p>
        </w:tc>
      </w:tr>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ЄДЕБО</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Єдина державна електронна база з питань освіти</w:t>
            </w:r>
          </w:p>
        </w:tc>
      </w:tr>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ЄКТС</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Європейська кредитна трансферно-накопичувальна система</w:t>
            </w:r>
          </w:p>
        </w:tc>
      </w:tr>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ЗВО</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заклад вищої освіти</w:t>
            </w:r>
          </w:p>
        </w:tc>
      </w:tr>
      <w:tr w:rsidR="00236665" w:rsidTr="00652B89">
        <w:tc>
          <w:tcPr>
            <w:tcW w:w="4393" w:type="dxa"/>
          </w:tcPr>
          <w:p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ОП</w:t>
            </w:r>
          </w:p>
        </w:tc>
        <w:tc>
          <w:tcPr>
            <w:tcW w:w="9924" w:type="dxa"/>
          </w:tcPr>
          <w:p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освітня програма</w:t>
            </w:r>
          </w:p>
        </w:tc>
      </w:tr>
    </w:tbl>
    <w:p w:rsidR="00236665" w:rsidRDefault="00236665" w:rsidP="00265ABE">
      <w:pPr>
        <w:jc w:val="both"/>
        <w:rPr>
          <w:rFonts w:ascii="Times New Roman" w:hAnsi="Times New Roman" w:cs="Times New Roman"/>
          <w:sz w:val="28"/>
        </w:rPr>
      </w:pPr>
    </w:p>
    <w:p w:rsidR="006B6A56" w:rsidRPr="00CF504F" w:rsidRDefault="006B6A56" w:rsidP="00236665">
      <w:pPr>
        <w:jc w:val="center"/>
        <w:rPr>
          <w:rFonts w:ascii="Times New Roman" w:hAnsi="Times New Roman" w:cs="Times New Roman"/>
          <w:b/>
          <w:sz w:val="28"/>
        </w:rPr>
      </w:pPr>
      <w:r w:rsidRPr="00CF504F">
        <w:rPr>
          <w:rFonts w:ascii="Times New Roman" w:hAnsi="Times New Roman" w:cs="Times New Roman"/>
          <w:b/>
          <w:sz w:val="28"/>
        </w:rPr>
        <w:lastRenderedPageBreak/>
        <w:t>Загальні відомості</w:t>
      </w:r>
    </w:p>
    <w:p w:rsidR="006B6A56" w:rsidRPr="00CF504F" w:rsidRDefault="00265ABE" w:rsidP="006B6A56">
      <w:pPr>
        <w:pStyle w:val="a3"/>
        <w:numPr>
          <w:ilvl w:val="0"/>
          <w:numId w:val="2"/>
        </w:numPr>
        <w:ind w:left="0" w:firstLine="709"/>
        <w:jc w:val="both"/>
        <w:rPr>
          <w:rFonts w:ascii="Times New Roman" w:hAnsi="Times New Roman" w:cs="Times New Roman"/>
          <w:b/>
          <w:sz w:val="28"/>
          <w:lang w:val="uk-UA"/>
        </w:rPr>
      </w:pPr>
      <w:r w:rsidRPr="00CF504F">
        <w:rPr>
          <w:rFonts w:ascii="Times New Roman" w:hAnsi="Times New Roman" w:cs="Times New Roman"/>
          <w:b/>
          <w:sz w:val="28"/>
        </w:rPr>
        <w:t xml:space="preserve">Інформація про ЗВО (ВСП ЗВО) </w:t>
      </w:r>
    </w:p>
    <w:tbl>
      <w:tblPr>
        <w:tblStyle w:val="a4"/>
        <w:tblW w:w="0" w:type="auto"/>
        <w:tblInd w:w="360" w:type="dxa"/>
        <w:tblLook w:val="04A0"/>
      </w:tblPr>
      <w:tblGrid>
        <w:gridCol w:w="4785"/>
        <w:gridCol w:w="9564"/>
      </w:tblGrid>
      <w:tr w:rsidR="006B6A56" w:rsidRPr="00CF504F" w:rsidTr="00545AA9">
        <w:tc>
          <w:tcPr>
            <w:tcW w:w="4785" w:type="dxa"/>
          </w:tcPr>
          <w:p w:rsidR="006B6A56" w:rsidRPr="00CF504F" w:rsidRDefault="00A36CAE" w:rsidP="00A36CAE">
            <w:pPr>
              <w:jc w:val="both"/>
              <w:rPr>
                <w:rFonts w:ascii="Times New Roman" w:hAnsi="Times New Roman" w:cs="Times New Roman"/>
                <w:sz w:val="28"/>
                <w:lang w:val="uk-UA"/>
              </w:rPr>
            </w:pPr>
            <w:r>
              <w:rPr>
                <w:rFonts w:ascii="Times New Roman" w:hAnsi="Times New Roman" w:cs="Times New Roman"/>
                <w:sz w:val="28"/>
                <w:lang w:val="uk-UA"/>
              </w:rPr>
              <w:t xml:space="preserve">Код </w:t>
            </w:r>
            <w:r w:rsidR="006B6A56" w:rsidRPr="00CF504F">
              <w:rPr>
                <w:rFonts w:ascii="Times New Roman" w:hAnsi="Times New Roman" w:cs="Times New Roman"/>
                <w:sz w:val="28"/>
              </w:rPr>
              <w:t>ЗВО у ЄДЕБО</w:t>
            </w:r>
          </w:p>
        </w:tc>
        <w:tc>
          <w:tcPr>
            <w:tcW w:w="9564" w:type="dxa"/>
          </w:tcPr>
          <w:p w:rsidR="006B6A56" w:rsidRPr="00236665" w:rsidRDefault="00A36CAE" w:rsidP="00236665">
            <w:pPr>
              <w:spacing w:line="360" w:lineRule="auto"/>
              <w:jc w:val="both"/>
              <w:rPr>
                <w:rFonts w:ascii="Times New Roman" w:hAnsi="Times New Roman" w:cs="Times New Roman"/>
                <w:b/>
                <w:sz w:val="28"/>
                <w:lang w:val="uk-UA"/>
              </w:rPr>
            </w:pPr>
            <w:r w:rsidRPr="00236665">
              <w:rPr>
                <w:rFonts w:ascii="Times New Roman" w:hAnsi="Times New Roman" w:cs="Times New Roman"/>
                <w:b/>
                <w:sz w:val="28"/>
                <w:lang w:val="uk-UA"/>
              </w:rPr>
              <w:t>3744</w:t>
            </w:r>
          </w:p>
        </w:tc>
      </w:tr>
      <w:tr w:rsidR="006B6A56" w:rsidRPr="00CF504F" w:rsidTr="00545AA9">
        <w:tc>
          <w:tcPr>
            <w:tcW w:w="4785" w:type="dxa"/>
          </w:tcPr>
          <w:p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rPr>
              <w:t>Повна назва ЗВО</w:t>
            </w:r>
          </w:p>
        </w:tc>
        <w:tc>
          <w:tcPr>
            <w:tcW w:w="9564" w:type="dxa"/>
          </w:tcPr>
          <w:p w:rsidR="006B6A56" w:rsidRPr="00236665" w:rsidRDefault="006B6A56" w:rsidP="00236665">
            <w:pPr>
              <w:spacing w:line="360" w:lineRule="auto"/>
              <w:jc w:val="both"/>
              <w:rPr>
                <w:rFonts w:ascii="Times New Roman" w:hAnsi="Times New Roman" w:cs="Times New Roman"/>
                <w:b/>
                <w:sz w:val="28"/>
                <w:lang w:val="uk-UA"/>
              </w:rPr>
            </w:pPr>
            <w:r w:rsidRPr="00236665">
              <w:rPr>
                <w:rFonts w:ascii="Times New Roman" w:hAnsi="Times New Roman" w:cs="Times New Roman"/>
                <w:b/>
                <w:sz w:val="28"/>
                <w:lang w:val="uk-UA"/>
              </w:rPr>
              <w:t>Державна установа «Національний інститут серцево-судинної хірургії імені М. М. Амосова Національної академії медичних наук України»</w:t>
            </w:r>
          </w:p>
        </w:tc>
      </w:tr>
      <w:tr w:rsidR="006B6A56" w:rsidRPr="00CF504F" w:rsidTr="00545AA9">
        <w:tc>
          <w:tcPr>
            <w:tcW w:w="4785" w:type="dxa"/>
          </w:tcPr>
          <w:p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lang w:val="uk-UA"/>
              </w:rPr>
              <w:t>Ідентифікаційний код ЗВО</w:t>
            </w:r>
          </w:p>
        </w:tc>
        <w:tc>
          <w:tcPr>
            <w:tcW w:w="9564" w:type="dxa"/>
          </w:tcPr>
          <w:p w:rsidR="006B6A56" w:rsidRPr="00236665" w:rsidRDefault="00A36CAE" w:rsidP="00236665">
            <w:pPr>
              <w:spacing w:line="360" w:lineRule="auto"/>
              <w:jc w:val="both"/>
              <w:rPr>
                <w:rFonts w:ascii="Times New Roman" w:hAnsi="Times New Roman" w:cs="Times New Roman"/>
                <w:b/>
                <w:sz w:val="28"/>
                <w:lang w:val="uk-UA"/>
              </w:rPr>
            </w:pPr>
            <w:r w:rsidRPr="00236665">
              <w:rPr>
                <w:rFonts w:ascii="Times New Roman" w:hAnsi="Times New Roman" w:cs="Times New Roman"/>
                <w:b/>
                <w:sz w:val="28"/>
                <w:lang w:val="uk-UA"/>
              </w:rPr>
              <w:t>05493562</w:t>
            </w:r>
          </w:p>
        </w:tc>
      </w:tr>
      <w:tr w:rsidR="006B6A56" w:rsidRPr="00CF504F" w:rsidTr="00545AA9">
        <w:tc>
          <w:tcPr>
            <w:tcW w:w="4785" w:type="dxa"/>
          </w:tcPr>
          <w:p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lang w:val="uk-UA"/>
              </w:rPr>
              <w:t>ПІБ керівник</w:t>
            </w:r>
            <w:r w:rsidRPr="00CF504F">
              <w:rPr>
                <w:rFonts w:ascii="Times New Roman" w:hAnsi="Times New Roman" w:cs="Times New Roman"/>
                <w:sz w:val="28"/>
              </w:rPr>
              <w:t>а ЗВО</w:t>
            </w:r>
          </w:p>
        </w:tc>
        <w:tc>
          <w:tcPr>
            <w:tcW w:w="9564" w:type="dxa"/>
          </w:tcPr>
          <w:p w:rsidR="00236665" w:rsidRDefault="006B6A56" w:rsidP="00236665">
            <w:pPr>
              <w:spacing w:line="360" w:lineRule="auto"/>
              <w:jc w:val="both"/>
              <w:rPr>
                <w:rFonts w:ascii="Times New Roman" w:hAnsi="Times New Roman" w:cs="Times New Roman"/>
                <w:b/>
                <w:sz w:val="28"/>
                <w:lang w:val="uk-UA"/>
              </w:rPr>
            </w:pPr>
            <w:r w:rsidRPr="00236665">
              <w:rPr>
                <w:rFonts w:ascii="Times New Roman" w:hAnsi="Times New Roman" w:cs="Times New Roman"/>
                <w:b/>
                <w:sz w:val="28"/>
                <w:lang w:val="uk-UA"/>
              </w:rPr>
              <w:t xml:space="preserve">Лазоришинець </w:t>
            </w:r>
          </w:p>
          <w:p w:rsidR="006B6A56" w:rsidRPr="00236665" w:rsidRDefault="006B6A56" w:rsidP="00236665">
            <w:pPr>
              <w:spacing w:line="360" w:lineRule="auto"/>
              <w:jc w:val="both"/>
              <w:rPr>
                <w:rFonts w:ascii="Times New Roman" w:hAnsi="Times New Roman" w:cs="Times New Roman"/>
                <w:b/>
                <w:sz w:val="28"/>
                <w:lang w:val="uk-UA"/>
              </w:rPr>
            </w:pPr>
            <w:r w:rsidRPr="00236665">
              <w:rPr>
                <w:rFonts w:ascii="Times New Roman" w:hAnsi="Times New Roman" w:cs="Times New Roman"/>
                <w:b/>
                <w:sz w:val="28"/>
                <w:lang w:val="uk-UA"/>
              </w:rPr>
              <w:t>Василь Васильович</w:t>
            </w:r>
          </w:p>
        </w:tc>
      </w:tr>
      <w:tr w:rsidR="006B6A56" w:rsidRPr="00CF504F" w:rsidTr="00545AA9">
        <w:tc>
          <w:tcPr>
            <w:tcW w:w="4785" w:type="dxa"/>
          </w:tcPr>
          <w:p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rPr>
              <w:t>Посилання на офіційний веб-сайт ЗВО</w:t>
            </w:r>
          </w:p>
        </w:tc>
        <w:tc>
          <w:tcPr>
            <w:tcW w:w="9564" w:type="dxa"/>
          </w:tcPr>
          <w:p w:rsidR="006B6A56" w:rsidRPr="00236665" w:rsidRDefault="006B6A56" w:rsidP="00236665">
            <w:pPr>
              <w:spacing w:line="360" w:lineRule="auto"/>
              <w:jc w:val="both"/>
              <w:rPr>
                <w:rFonts w:ascii="Times New Roman" w:hAnsi="Times New Roman" w:cs="Times New Roman"/>
                <w:b/>
                <w:sz w:val="28"/>
                <w:lang w:val="en-US"/>
              </w:rPr>
            </w:pPr>
            <w:r w:rsidRPr="00236665">
              <w:rPr>
                <w:rFonts w:ascii="Times New Roman" w:hAnsi="Times New Roman" w:cs="Times New Roman"/>
                <w:b/>
                <w:sz w:val="28"/>
              </w:rPr>
              <w:t>www.</w:t>
            </w:r>
            <w:r w:rsidR="00177482" w:rsidRPr="00236665">
              <w:rPr>
                <w:rFonts w:ascii="Times New Roman" w:hAnsi="Times New Roman" w:cs="Times New Roman"/>
                <w:b/>
                <w:sz w:val="28"/>
                <w:lang w:val="en-US"/>
              </w:rPr>
              <w:t>amosovinstitute.org.ua</w:t>
            </w:r>
          </w:p>
        </w:tc>
      </w:tr>
    </w:tbl>
    <w:p w:rsidR="00FF0682" w:rsidRPr="00FF0682" w:rsidRDefault="00FF0682" w:rsidP="00FF0682">
      <w:pPr>
        <w:spacing w:after="0" w:line="240" w:lineRule="auto"/>
        <w:ind w:left="360"/>
        <w:jc w:val="both"/>
        <w:rPr>
          <w:rFonts w:ascii="Times New Roman" w:hAnsi="Times New Roman" w:cs="Times New Roman"/>
          <w:b/>
          <w:sz w:val="28"/>
          <w:szCs w:val="28"/>
          <w:lang w:val="uk-UA"/>
        </w:rPr>
      </w:pPr>
    </w:p>
    <w:p w:rsidR="006B6A56" w:rsidRPr="00E7244C" w:rsidRDefault="00265ABE" w:rsidP="00E7244C">
      <w:pPr>
        <w:pStyle w:val="a3"/>
        <w:numPr>
          <w:ilvl w:val="0"/>
          <w:numId w:val="2"/>
        </w:numPr>
        <w:spacing w:after="0"/>
        <w:ind w:left="284" w:firstLine="425"/>
        <w:jc w:val="both"/>
        <w:rPr>
          <w:rFonts w:ascii="Times New Roman" w:hAnsi="Times New Roman" w:cs="Times New Roman"/>
          <w:color w:val="4F81BD" w:themeColor="accent1"/>
          <w:sz w:val="28"/>
          <w:szCs w:val="28"/>
          <w:lang w:val="uk-UA"/>
        </w:rPr>
      </w:pPr>
      <w:r w:rsidRPr="00236665">
        <w:rPr>
          <w:rFonts w:ascii="Times New Roman" w:hAnsi="Times New Roman" w:cs="Times New Roman"/>
          <w:b/>
          <w:sz w:val="28"/>
          <w:szCs w:val="28"/>
          <w:lang w:val="uk-UA"/>
        </w:rPr>
        <w:t xml:space="preserve">Посилання на інформацію про ЗВО (ВСП ЗВО) у Реєстрі суб’єктів освітньої діяльності ЄДЕБО </w:t>
      </w:r>
      <w:hyperlink r:id="rId8" w:history="1">
        <w:r w:rsidR="00A36CAE" w:rsidRPr="00E7244C">
          <w:rPr>
            <w:rStyle w:val="a5"/>
            <w:rFonts w:ascii="Times New Roman" w:hAnsi="Times New Roman" w:cs="Times New Roman"/>
            <w:color w:val="4F81BD" w:themeColor="accent1"/>
            <w:sz w:val="28"/>
            <w:szCs w:val="28"/>
          </w:rPr>
          <w:t>https</w:t>
        </w:r>
        <w:r w:rsidR="00A36CAE" w:rsidRPr="00E7244C">
          <w:rPr>
            <w:rStyle w:val="a5"/>
            <w:rFonts w:ascii="Times New Roman" w:hAnsi="Times New Roman" w:cs="Times New Roman"/>
            <w:color w:val="4F81BD" w:themeColor="accent1"/>
            <w:sz w:val="28"/>
            <w:szCs w:val="28"/>
            <w:lang w:val="uk-UA"/>
          </w:rPr>
          <w:t>://</w:t>
        </w:r>
        <w:r w:rsidR="00A36CAE" w:rsidRPr="00E7244C">
          <w:rPr>
            <w:rStyle w:val="a5"/>
            <w:rFonts w:ascii="Times New Roman" w:hAnsi="Times New Roman" w:cs="Times New Roman"/>
            <w:color w:val="4F81BD" w:themeColor="accent1"/>
            <w:sz w:val="28"/>
            <w:szCs w:val="28"/>
          </w:rPr>
          <w:t>registry</w:t>
        </w:r>
        <w:r w:rsidR="00A36CAE" w:rsidRPr="00E7244C">
          <w:rPr>
            <w:rStyle w:val="a5"/>
            <w:rFonts w:ascii="Times New Roman" w:hAnsi="Times New Roman" w:cs="Times New Roman"/>
            <w:color w:val="4F81BD" w:themeColor="accent1"/>
            <w:sz w:val="28"/>
            <w:szCs w:val="28"/>
            <w:lang w:val="uk-UA"/>
          </w:rPr>
          <w:t>.</w:t>
        </w:r>
        <w:r w:rsidR="00A36CAE" w:rsidRPr="00E7244C">
          <w:rPr>
            <w:rStyle w:val="a5"/>
            <w:rFonts w:ascii="Times New Roman" w:hAnsi="Times New Roman" w:cs="Times New Roman"/>
            <w:color w:val="4F81BD" w:themeColor="accent1"/>
            <w:sz w:val="28"/>
            <w:szCs w:val="28"/>
          </w:rPr>
          <w:t>edbo</w:t>
        </w:r>
        <w:r w:rsidR="00A36CAE" w:rsidRPr="00E7244C">
          <w:rPr>
            <w:rStyle w:val="a5"/>
            <w:rFonts w:ascii="Times New Roman" w:hAnsi="Times New Roman" w:cs="Times New Roman"/>
            <w:color w:val="4F81BD" w:themeColor="accent1"/>
            <w:sz w:val="28"/>
            <w:szCs w:val="28"/>
            <w:lang w:val="uk-UA"/>
          </w:rPr>
          <w:t>.</w:t>
        </w:r>
        <w:r w:rsidR="00A36CAE" w:rsidRPr="00E7244C">
          <w:rPr>
            <w:rStyle w:val="a5"/>
            <w:rFonts w:ascii="Times New Roman" w:hAnsi="Times New Roman" w:cs="Times New Roman"/>
            <w:color w:val="4F81BD" w:themeColor="accent1"/>
            <w:sz w:val="28"/>
            <w:szCs w:val="28"/>
          </w:rPr>
          <w:t>gov</w:t>
        </w:r>
        <w:r w:rsidR="00A36CAE" w:rsidRPr="00E7244C">
          <w:rPr>
            <w:rStyle w:val="a5"/>
            <w:rFonts w:ascii="Times New Roman" w:hAnsi="Times New Roman" w:cs="Times New Roman"/>
            <w:color w:val="4F81BD" w:themeColor="accent1"/>
            <w:sz w:val="28"/>
            <w:szCs w:val="28"/>
            <w:lang w:val="uk-UA"/>
          </w:rPr>
          <w:t>.</w:t>
        </w:r>
        <w:r w:rsidR="00A36CAE" w:rsidRPr="00E7244C">
          <w:rPr>
            <w:rStyle w:val="a5"/>
            <w:rFonts w:ascii="Times New Roman" w:hAnsi="Times New Roman" w:cs="Times New Roman"/>
            <w:color w:val="4F81BD" w:themeColor="accent1"/>
            <w:sz w:val="28"/>
            <w:szCs w:val="28"/>
          </w:rPr>
          <w:t>ua</w:t>
        </w:r>
        <w:r w:rsidR="00A36CAE" w:rsidRPr="00E7244C">
          <w:rPr>
            <w:rStyle w:val="a5"/>
            <w:rFonts w:ascii="Times New Roman" w:hAnsi="Times New Roman" w:cs="Times New Roman"/>
            <w:color w:val="4F81BD" w:themeColor="accent1"/>
            <w:sz w:val="28"/>
            <w:szCs w:val="28"/>
            <w:lang w:val="uk-UA"/>
          </w:rPr>
          <w:t>/</w:t>
        </w:r>
        <w:r w:rsidR="00A36CAE" w:rsidRPr="00E7244C">
          <w:rPr>
            <w:rStyle w:val="a5"/>
            <w:rFonts w:ascii="Times New Roman" w:hAnsi="Times New Roman" w:cs="Times New Roman"/>
            <w:color w:val="4F81BD" w:themeColor="accent1"/>
            <w:sz w:val="28"/>
            <w:szCs w:val="28"/>
          </w:rPr>
          <w:t>university</w:t>
        </w:r>
        <w:r w:rsidR="00A36CAE" w:rsidRPr="00E7244C">
          <w:rPr>
            <w:rStyle w:val="a5"/>
            <w:rFonts w:ascii="Times New Roman" w:hAnsi="Times New Roman" w:cs="Times New Roman"/>
            <w:color w:val="4F81BD" w:themeColor="accent1"/>
            <w:sz w:val="28"/>
            <w:szCs w:val="28"/>
            <w:lang w:val="uk-UA"/>
          </w:rPr>
          <w:t>/</w:t>
        </w:r>
      </w:hyperlink>
      <w:r w:rsidR="00A36CAE" w:rsidRPr="00E7244C">
        <w:rPr>
          <w:rFonts w:ascii="Times New Roman" w:hAnsi="Times New Roman" w:cs="Times New Roman"/>
          <w:color w:val="4F81BD" w:themeColor="accent1"/>
          <w:sz w:val="28"/>
          <w:szCs w:val="28"/>
          <w:lang w:val="uk-UA"/>
        </w:rPr>
        <w:t>3744</w:t>
      </w:r>
      <w:r w:rsidRPr="00E7244C">
        <w:rPr>
          <w:rFonts w:ascii="Times New Roman" w:hAnsi="Times New Roman" w:cs="Times New Roman"/>
          <w:color w:val="4F81BD" w:themeColor="accent1"/>
          <w:sz w:val="28"/>
          <w:szCs w:val="28"/>
          <w:lang w:val="uk-UA"/>
        </w:rPr>
        <w:t xml:space="preserve"> </w:t>
      </w:r>
    </w:p>
    <w:p w:rsidR="00FF0682" w:rsidRPr="00CF504F" w:rsidRDefault="00FF0682" w:rsidP="00CF504F">
      <w:pPr>
        <w:spacing w:after="0" w:line="240" w:lineRule="auto"/>
        <w:jc w:val="both"/>
        <w:rPr>
          <w:rFonts w:ascii="Times New Roman" w:hAnsi="Times New Roman" w:cs="Times New Roman"/>
          <w:color w:val="FF0000"/>
          <w:sz w:val="28"/>
          <w:szCs w:val="28"/>
          <w:lang w:val="uk-UA"/>
        </w:rPr>
      </w:pPr>
    </w:p>
    <w:p w:rsidR="006B6A56" w:rsidRPr="00CF504F" w:rsidRDefault="00265ABE" w:rsidP="006B6A56">
      <w:pPr>
        <w:pStyle w:val="a3"/>
        <w:numPr>
          <w:ilvl w:val="0"/>
          <w:numId w:val="2"/>
        </w:numPr>
        <w:jc w:val="both"/>
        <w:rPr>
          <w:rFonts w:ascii="Times New Roman" w:hAnsi="Times New Roman" w:cs="Times New Roman"/>
          <w:b/>
          <w:sz w:val="28"/>
          <w:szCs w:val="28"/>
          <w:lang w:val="uk-UA"/>
        </w:rPr>
      </w:pPr>
      <w:r w:rsidRPr="00CF504F">
        <w:rPr>
          <w:rFonts w:ascii="Times New Roman" w:hAnsi="Times New Roman" w:cs="Times New Roman"/>
          <w:b/>
          <w:sz w:val="28"/>
          <w:szCs w:val="28"/>
        </w:rPr>
        <w:t xml:space="preserve">Загальна інформація про ОП, яка подається на акредитацію </w:t>
      </w:r>
    </w:p>
    <w:tbl>
      <w:tblPr>
        <w:tblStyle w:val="a4"/>
        <w:tblW w:w="0" w:type="auto"/>
        <w:tblInd w:w="360" w:type="dxa"/>
        <w:tblLook w:val="04A0"/>
      </w:tblPr>
      <w:tblGrid>
        <w:gridCol w:w="6978"/>
        <w:gridCol w:w="7371"/>
      </w:tblGrid>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rPr>
              <w:t>ID</w:t>
            </w:r>
            <w:r w:rsidRPr="00CF504F">
              <w:rPr>
                <w:rFonts w:ascii="Times New Roman" w:hAnsi="Times New Roman" w:cs="Times New Roman"/>
                <w:sz w:val="28"/>
                <w:szCs w:val="28"/>
                <w:lang w:val="uk-UA"/>
              </w:rPr>
              <w:t xml:space="preserve"> освітньої програми в ЄДЕБО</w:t>
            </w:r>
          </w:p>
        </w:tc>
        <w:tc>
          <w:tcPr>
            <w:tcW w:w="7371" w:type="dxa"/>
          </w:tcPr>
          <w:p w:rsidR="006B6A56" w:rsidRPr="00236665" w:rsidRDefault="00A36CAE"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51981</w:t>
            </w:r>
          </w:p>
        </w:tc>
      </w:tr>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Назва ОП</w:t>
            </w:r>
          </w:p>
        </w:tc>
        <w:tc>
          <w:tcPr>
            <w:tcW w:w="7371" w:type="dxa"/>
          </w:tcPr>
          <w:p w:rsidR="006B6A56" w:rsidRPr="00236665" w:rsidRDefault="008024B2" w:rsidP="00C215CE">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Медицина</w:t>
            </w:r>
            <w:r w:rsidR="00C215CE">
              <w:rPr>
                <w:rFonts w:ascii="Times New Roman" w:hAnsi="Times New Roman" w:cs="Times New Roman"/>
                <w:b/>
                <w:sz w:val="28"/>
                <w:szCs w:val="28"/>
                <w:lang w:val="uk-UA"/>
              </w:rPr>
              <w:t xml:space="preserve"> </w:t>
            </w:r>
            <w:r w:rsidRPr="00236665">
              <w:rPr>
                <w:rFonts w:ascii="Times New Roman" w:hAnsi="Times New Roman" w:cs="Times New Roman"/>
                <w:b/>
                <w:sz w:val="28"/>
                <w:szCs w:val="28"/>
                <w:lang w:val="uk-UA"/>
              </w:rPr>
              <w:t xml:space="preserve">: </w:t>
            </w:r>
            <w:r w:rsidR="006B6A56" w:rsidRPr="00236665">
              <w:rPr>
                <w:rFonts w:ascii="Times New Roman" w:hAnsi="Times New Roman" w:cs="Times New Roman"/>
                <w:b/>
                <w:sz w:val="28"/>
                <w:szCs w:val="28"/>
                <w:lang w:val="uk-UA"/>
              </w:rPr>
              <w:t>Серцево-судинна хірургія</w:t>
            </w:r>
          </w:p>
        </w:tc>
      </w:tr>
      <w:tr w:rsidR="007F4F74" w:rsidRPr="00177482" w:rsidTr="00652B89">
        <w:tc>
          <w:tcPr>
            <w:tcW w:w="6978" w:type="dxa"/>
          </w:tcPr>
          <w:p w:rsidR="007F4F74" w:rsidRPr="007F4F74" w:rsidRDefault="007F4F74" w:rsidP="006B6A56">
            <w:pPr>
              <w:jc w:val="both"/>
              <w:rPr>
                <w:rFonts w:ascii="Times New Roman" w:hAnsi="Times New Roman" w:cs="Times New Roman"/>
                <w:sz w:val="28"/>
                <w:szCs w:val="28"/>
                <w:lang w:val="uk-UA"/>
              </w:rPr>
            </w:pPr>
            <w:r w:rsidRPr="007F4F74">
              <w:rPr>
                <w:rFonts w:ascii="Times New Roman" w:hAnsi="Times New Roman" w:cs="Times New Roman"/>
                <w:sz w:val="28"/>
                <w:lang w:val="uk-UA"/>
              </w:rPr>
              <w:t>Реквізити рішення про ліцензування спеціальності на відповідному рівні вищої освіти</w:t>
            </w:r>
          </w:p>
        </w:tc>
        <w:tc>
          <w:tcPr>
            <w:tcW w:w="7371" w:type="dxa"/>
          </w:tcPr>
          <w:p w:rsidR="007F4F74" w:rsidRPr="00236665" w:rsidRDefault="00177482" w:rsidP="002A6699">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lang w:val="uk-UA"/>
              </w:rPr>
              <w:t xml:space="preserve">Наказ  </w:t>
            </w:r>
            <w:r w:rsidR="007F4F74" w:rsidRPr="00236665">
              <w:rPr>
                <w:rFonts w:ascii="Times New Roman" w:hAnsi="Times New Roman" w:cs="Times New Roman"/>
                <w:b/>
                <w:sz w:val="28"/>
                <w:lang w:val="uk-UA"/>
              </w:rPr>
              <w:t>МОН</w:t>
            </w:r>
            <w:r w:rsidRPr="00236665">
              <w:rPr>
                <w:rFonts w:ascii="Times New Roman" w:hAnsi="Times New Roman" w:cs="Times New Roman"/>
                <w:b/>
                <w:sz w:val="28"/>
                <w:lang w:val="uk-UA"/>
              </w:rPr>
              <w:t xml:space="preserve"> України </w:t>
            </w:r>
            <w:r w:rsidR="007F4F74" w:rsidRPr="00236665">
              <w:rPr>
                <w:rFonts w:ascii="Times New Roman" w:hAnsi="Times New Roman" w:cs="Times New Roman"/>
                <w:b/>
                <w:sz w:val="28"/>
                <w:lang w:val="uk-UA"/>
              </w:rPr>
              <w:t>від 0</w:t>
            </w:r>
            <w:r w:rsidRPr="00236665">
              <w:rPr>
                <w:rFonts w:ascii="Times New Roman" w:hAnsi="Times New Roman" w:cs="Times New Roman"/>
                <w:b/>
                <w:sz w:val="28"/>
                <w:lang w:val="uk-UA"/>
              </w:rPr>
              <w:t>7</w:t>
            </w:r>
            <w:r w:rsidR="007F4F74" w:rsidRPr="00236665">
              <w:rPr>
                <w:rFonts w:ascii="Times New Roman" w:hAnsi="Times New Roman" w:cs="Times New Roman"/>
                <w:b/>
                <w:sz w:val="28"/>
                <w:lang w:val="uk-UA"/>
              </w:rPr>
              <w:t>.</w:t>
            </w:r>
            <w:r w:rsidRPr="00236665">
              <w:rPr>
                <w:rFonts w:ascii="Times New Roman" w:hAnsi="Times New Roman" w:cs="Times New Roman"/>
                <w:b/>
                <w:sz w:val="28"/>
                <w:lang w:val="uk-UA"/>
              </w:rPr>
              <w:t>10</w:t>
            </w:r>
            <w:r w:rsidR="007F4F74" w:rsidRPr="00236665">
              <w:rPr>
                <w:rFonts w:ascii="Times New Roman" w:hAnsi="Times New Roman" w:cs="Times New Roman"/>
                <w:b/>
                <w:sz w:val="28"/>
                <w:lang w:val="uk-UA"/>
              </w:rPr>
              <w:t>.2016</w:t>
            </w:r>
            <w:r w:rsidRPr="00236665">
              <w:rPr>
                <w:rFonts w:ascii="Times New Roman" w:hAnsi="Times New Roman" w:cs="Times New Roman"/>
                <w:b/>
                <w:sz w:val="28"/>
                <w:lang w:val="uk-UA"/>
              </w:rPr>
              <w:t xml:space="preserve"> № 1451 л (вперше)</w:t>
            </w:r>
          </w:p>
        </w:tc>
      </w:tr>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Галузь знань</w:t>
            </w:r>
          </w:p>
        </w:tc>
        <w:tc>
          <w:tcPr>
            <w:tcW w:w="7371" w:type="dxa"/>
          </w:tcPr>
          <w:p w:rsidR="006B6A56" w:rsidRPr="00236665" w:rsidRDefault="006B6A56"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22 Охорона здоров’я</w:t>
            </w:r>
          </w:p>
        </w:tc>
      </w:tr>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Спеціальність</w:t>
            </w:r>
          </w:p>
        </w:tc>
        <w:tc>
          <w:tcPr>
            <w:tcW w:w="7371" w:type="dxa"/>
          </w:tcPr>
          <w:p w:rsidR="006B6A56" w:rsidRPr="00236665" w:rsidRDefault="006B6A56"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222 Медицина</w:t>
            </w:r>
          </w:p>
        </w:tc>
      </w:tr>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Спеціалізація (за наявності)</w:t>
            </w:r>
          </w:p>
        </w:tc>
        <w:tc>
          <w:tcPr>
            <w:tcW w:w="7371" w:type="dxa"/>
          </w:tcPr>
          <w:p w:rsidR="006B6A56" w:rsidRPr="00236665" w:rsidRDefault="00177482"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 xml:space="preserve">Серцево-судинна хірургія </w:t>
            </w:r>
          </w:p>
        </w:tc>
      </w:tr>
      <w:tr w:rsidR="006B6A56" w:rsidRPr="00CF504F" w:rsidTr="00652B89">
        <w:tc>
          <w:tcPr>
            <w:tcW w:w="6978" w:type="dxa"/>
          </w:tcPr>
          <w:p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lastRenderedPageBreak/>
              <w:t>Рівень вищої освіти</w:t>
            </w:r>
          </w:p>
        </w:tc>
        <w:tc>
          <w:tcPr>
            <w:tcW w:w="7371" w:type="dxa"/>
          </w:tcPr>
          <w:p w:rsidR="006B6A56" w:rsidRPr="00236665" w:rsidRDefault="006B6A56"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Доктор філософії</w:t>
            </w:r>
          </w:p>
        </w:tc>
      </w:tr>
      <w:tr w:rsidR="006B6A56" w:rsidRPr="00CF504F" w:rsidTr="00652B89">
        <w:tc>
          <w:tcPr>
            <w:tcW w:w="6978" w:type="dxa"/>
          </w:tcPr>
          <w:p w:rsidR="006B6A56" w:rsidRPr="00CF504F"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Вид освітньої програми</w:t>
            </w:r>
          </w:p>
        </w:tc>
        <w:tc>
          <w:tcPr>
            <w:tcW w:w="7371" w:type="dxa"/>
          </w:tcPr>
          <w:p w:rsidR="006B6A56" w:rsidRPr="00236665" w:rsidRDefault="006B6A56"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Освітньо-наукова</w:t>
            </w:r>
          </w:p>
        </w:tc>
      </w:tr>
      <w:tr w:rsidR="006B6A56" w:rsidRPr="00CF504F" w:rsidTr="00652B89">
        <w:tc>
          <w:tcPr>
            <w:tcW w:w="6978" w:type="dxa"/>
          </w:tcPr>
          <w:p w:rsidR="00177482" w:rsidRPr="00177482"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 xml:space="preserve">Вступ на освітню програму здійснюється на основі </w:t>
            </w:r>
            <w:r w:rsidR="00177482" w:rsidRPr="00177482">
              <w:rPr>
                <w:rFonts w:ascii="Times New Roman" w:hAnsi="Times New Roman" w:cs="Times New Roman"/>
                <w:color w:val="000000"/>
                <w:sz w:val="28"/>
                <w:szCs w:val="28"/>
                <w:lang w:eastAsia="uk-UA"/>
              </w:rPr>
              <w:t xml:space="preserve">здобутого освітньо-кваліфікаційного рівня спеціаліста або магістра </w:t>
            </w:r>
          </w:p>
          <w:p w:rsidR="006B6A56" w:rsidRPr="00CF504F"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w:t>
            </w:r>
            <w:r w:rsidR="00177482">
              <w:rPr>
                <w:rFonts w:ascii="Times New Roman" w:hAnsi="Times New Roman" w:cs="Times New Roman"/>
                <w:sz w:val="28"/>
                <w:szCs w:val="28"/>
                <w:lang w:val="uk-UA"/>
              </w:rPr>
              <w:t xml:space="preserve">2 освітньо-науковий </w:t>
            </w:r>
            <w:r w:rsidRPr="00CF504F">
              <w:rPr>
                <w:rFonts w:ascii="Times New Roman" w:hAnsi="Times New Roman" w:cs="Times New Roman"/>
                <w:sz w:val="28"/>
                <w:szCs w:val="28"/>
                <w:lang w:val="uk-UA"/>
              </w:rPr>
              <w:t>рів</w:t>
            </w:r>
            <w:r w:rsidR="00177482">
              <w:rPr>
                <w:rFonts w:ascii="Times New Roman" w:hAnsi="Times New Roman" w:cs="Times New Roman"/>
                <w:sz w:val="28"/>
                <w:szCs w:val="28"/>
                <w:lang w:val="uk-UA"/>
              </w:rPr>
              <w:t>е</w:t>
            </w:r>
            <w:r w:rsidRPr="00CF504F">
              <w:rPr>
                <w:rFonts w:ascii="Times New Roman" w:hAnsi="Times New Roman" w:cs="Times New Roman"/>
                <w:sz w:val="28"/>
                <w:szCs w:val="28"/>
                <w:lang w:val="uk-UA"/>
              </w:rPr>
              <w:t>н</w:t>
            </w:r>
            <w:r w:rsidR="00177482">
              <w:rPr>
                <w:rFonts w:ascii="Times New Roman" w:hAnsi="Times New Roman" w:cs="Times New Roman"/>
                <w:sz w:val="28"/>
                <w:szCs w:val="28"/>
                <w:lang w:val="uk-UA"/>
              </w:rPr>
              <w:t>ь</w:t>
            </w:r>
            <w:r w:rsidRPr="00CF504F">
              <w:rPr>
                <w:rFonts w:ascii="Times New Roman" w:hAnsi="Times New Roman" w:cs="Times New Roman"/>
                <w:sz w:val="28"/>
                <w:szCs w:val="28"/>
                <w:lang w:val="uk-UA"/>
              </w:rPr>
              <w:t>)</w:t>
            </w:r>
          </w:p>
        </w:tc>
        <w:tc>
          <w:tcPr>
            <w:tcW w:w="7371" w:type="dxa"/>
          </w:tcPr>
          <w:p w:rsidR="006B6A56" w:rsidRPr="00236665" w:rsidRDefault="00177482"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спеціаліст, м</w:t>
            </w:r>
            <w:r w:rsidR="006B6A56" w:rsidRPr="00236665">
              <w:rPr>
                <w:rFonts w:ascii="Times New Roman" w:hAnsi="Times New Roman" w:cs="Times New Roman"/>
                <w:b/>
                <w:sz w:val="28"/>
                <w:szCs w:val="28"/>
                <w:lang w:val="uk-UA"/>
              </w:rPr>
              <w:t xml:space="preserve">агістр </w:t>
            </w:r>
          </w:p>
        </w:tc>
      </w:tr>
      <w:tr w:rsidR="006B6A56" w:rsidRPr="00CF504F" w:rsidTr="00652B89">
        <w:tc>
          <w:tcPr>
            <w:tcW w:w="6978" w:type="dxa"/>
          </w:tcPr>
          <w:p w:rsidR="006B6A56" w:rsidRPr="00CF504F"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Термін навчання на освітній програмі</w:t>
            </w:r>
          </w:p>
        </w:tc>
        <w:tc>
          <w:tcPr>
            <w:tcW w:w="7371" w:type="dxa"/>
          </w:tcPr>
          <w:p w:rsidR="006B6A56" w:rsidRPr="00236665" w:rsidRDefault="006B6A56"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4 р.</w:t>
            </w:r>
            <w:r w:rsidR="00177482" w:rsidRPr="00236665">
              <w:rPr>
                <w:rFonts w:ascii="Times New Roman" w:hAnsi="Times New Roman" w:cs="Times New Roman"/>
                <w:b/>
                <w:sz w:val="28"/>
                <w:szCs w:val="28"/>
                <w:lang w:val="uk-UA"/>
              </w:rPr>
              <w:t xml:space="preserve"> (</w:t>
            </w:r>
            <w:r w:rsidR="00FA0E9F" w:rsidRPr="00236665">
              <w:rPr>
                <w:rFonts w:ascii="Times New Roman" w:hAnsi="Times New Roman" w:cs="Times New Roman"/>
                <w:b/>
                <w:sz w:val="28"/>
                <w:szCs w:val="28"/>
                <w:lang w:val="uk-UA"/>
              </w:rPr>
              <w:t>49,5</w:t>
            </w:r>
            <w:r w:rsidR="00177482" w:rsidRPr="00236665">
              <w:rPr>
                <w:rFonts w:ascii="Times New Roman" w:hAnsi="Times New Roman" w:cs="Times New Roman"/>
                <w:b/>
                <w:sz w:val="28"/>
                <w:szCs w:val="28"/>
                <w:lang w:val="uk-UA"/>
              </w:rPr>
              <w:t xml:space="preserve"> кредитів ЄКТС)</w:t>
            </w:r>
          </w:p>
        </w:tc>
      </w:tr>
      <w:tr w:rsidR="006B6A56" w:rsidRPr="00CF504F" w:rsidTr="00652B89">
        <w:tc>
          <w:tcPr>
            <w:tcW w:w="6978" w:type="dxa"/>
          </w:tcPr>
          <w:p w:rsidR="006B6A56" w:rsidRPr="00CF504F"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Форми здобуття освіти на ОП</w:t>
            </w:r>
          </w:p>
        </w:tc>
        <w:tc>
          <w:tcPr>
            <w:tcW w:w="7371" w:type="dxa"/>
          </w:tcPr>
          <w:p w:rsidR="004651A5" w:rsidRPr="00236665" w:rsidRDefault="008024B2" w:rsidP="008024B2">
            <w:pPr>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 xml:space="preserve">очна, </w:t>
            </w:r>
            <w:r w:rsidR="00CF504F" w:rsidRPr="00236665">
              <w:rPr>
                <w:rFonts w:ascii="Times New Roman" w:hAnsi="Times New Roman" w:cs="Times New Roman"/>
                <w:b/>
                <w:sz w:val="28"/>
                <w:szCs w:val="28"/>
                <w:lang w:val="uk-UA"/>
              </w:rPr>
              <w:t>заочна</w:t>
            </w:r>
          </w:p>
          <w:p w:rsidR="006B6A56" w:rsidRPr="00236665" w:rsidRDefault="00CF504F" w:rsidP="008024B2">
            <w:pPr>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 xml:space="preserve"> </w:t>
            </w:r>
          </w:p>
        </w:tc>
      </w:tr>
      <w:tr w:rsidR="006B6A56" w:rsidRPr="00CF504F" w:rsidTr="00652B89">
        <w:tc>
          <w:tcPr>
            <w:tcW w:w="6978" w:type="dxa"/>
          </w:tcPr>
          <w:p w:rsidR="006B6A56" w:rsidRPr="00CF504F"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 xml:space="preserve">Структурний підрозділ (кафедра або інший підрозділ), відповідальний за реалізацію </w:t>
            </w:r>
            <w:r w:rsidRPr="00CF504F">
              <w:rPr>
                <w:rFonts w:ascii="Times New Roman" w:hAnsi="Times New Roman" w:cs="Times New Roman"/>
                <w:sz w:val="28"/>
                <w:szCs w:val="28"/>
              </w:rPr>
              <w:t>ОП</w:t>
            </w:r>
          </w:p>
        </w:tc>
        <w:tc>
          <w:tcPr>
            <w:tcW w:w="7371" w:type="dxa"/>
          </w:tcPr>
          <w:p w:rsidR="006B6A56" w:rsidRPr="00236665" w:rsidRDefault="005304DD" w:rsidP="004651A5">
            <w:pPr>
              <w:jc w:val="both"/>
              <w:rPr>
                <w:rFonts w:ascii="Times New Roman" w:hAnsi="Times New Roman" w:cs="Times New Roman"/>
                <w:b/>
                <w:sz w:val="28"/>
                <w:szCs w:val="28"/>
                <w:lang w:val="uk-UA"/>
              </w:rPr>
            </w:pPr>
            <w:r w:rsidRPr="00236665">
              <w:rPr>
                <w:rFonts w:ascii="Times New Roman" w:hAnsi="Times New Roman" w:cs="Times New Roman"/>
                <w:b/>
                <w:sz w:val="28"/>
                <w:szCs w:val="28"/>
              </w:rPr>
              <w:t>випусковий</w:t>
            </w:r>
            <w:r w:rsidR="004651A5" w:rsidRPr="00236665">
              <w:rPr>
                <w:rFonts w:ascii="Times New Roman" w:hAnsi="Times New Roman" w:cs="Times New Roman"/>
                <w:b/>
                <w:sz w:val="28"/>
                <w:szCs w:val="28"/>
                <w:lang w:val="uk-UA"/>
              </w:rPr>
              <w:t xml:space="preserve"> </w:t>
            </w:r>
            <w:r w:rsidR="00CF504F" w:rsidRPr="00236665">
              <w:rPr>
                <w:rFonts w:ascii="Times New Roman" w:hAnsi="Times New Roman" w:cs="Times New Roman"/>
                <w:b/>
                <w:sz w:val="28"/>
                <w:szCs w:val="28"/>
              </w:rPr>
              <w:t xml:space="preserve">відділ </w:t>
            </w:r>
          </w:p>
        </w:tc>
      </w:tr>
      <w:tr w:rsidR="006B6A56" w:rsidRPr="004651A5" w:rsidTr="00652B89">
        <w:tc>
          <w:tcPr>
            <w:tcW w:w="6978" w:type="dxa"/>
          </w:tcPr>
          <w:p w:rsidR="006B6A56" w:rsidRPr="00CF504F"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 xml:space="preserve">Інші навчальні </w:t>
            </w:r>
            <w:r w:rsidR="00FA0E9F">
              <w:rPr>
                <w:rFonts w:ascii="Times New Roman" w:hAnsi="Times New Roman" w:cs="Times New Roman"/>
                <w:sz w:val="28"/>
                <w:szCs w:val="28"/>
                <w:lang w:val="uk-UA"/>
              </w:rPr>
              <w:t>ВСП</w:t>
            </w:r>
            <w:r w:rsidRPr="00CF504F">
              <w:rPr>
                <w:rFonts w:ascii="Times New Roman" w:hAnsi="Times New Roman" w:cs="Times New Roman"/>
                <w:sz w:val="28"/>
                <w:szCs w:val="28"/>
                <w:lang w:val="uk-UA"/>
              </w:rPr>
              <w:t xml:space="preserve"> (кафедра або інші підрозділи), залучені до реалізації ОП</w:t>
            </w:r>
          </w:p>
        </w:tc>
        <w:tc>
          <w:tcPr>
            <w:tcW w:w="7371" w:type="dxa"/>
          </w:tcPr>
          <w:p w:rsidR="006B6A56" w:rsidRPr="00236665" w:rsidRDefault="004651A5"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ішемічної хвороби серця;</w:t>
            </w:r>
          </w:p>
          <w:p w:rsidR="004651A5" w:rsidRPr="00236665" w:rsidRDefault="004651A5"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ішемічної хвороби серця та реваскуляризації міокарда;</w:t>
            </w:r>
          </w:p>
          <w:p w:rsidR="004651A5"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серцевої недостатності та механічної підтримкисрця і легень;</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вроджених вад серця;</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інфекційного ендокардиту;</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патології аорти;</w:t>
            </w:r>
          </w:p>
          <w:p w:rsidR="004651A5"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набутих вад серця;</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хірургічного лікування поліорганної патології та кардіохірургії;</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color w:val="FF0000"/>
                <w:sz w:val="28"/>
                <w:szCs w:val="28"/>
                <w:lang w:val="uk-UA"/>
              </w:rPr>
            </w:pPr>
            <w:r w:rsidRPr="00236665">
              <w:rPr>
                <w:rFonts w:ascii="Times New Roman" w:hAnsi="Times New Roman" w:cs="Times New Roman"/>
                <w:b/>
                <w:sz w:val="28"/>
                <w:szCs w:val="28"/>
                <w:lang w:val="uk-UA"/>
              </w:rPr>
              <w:lastRenderedPageBreak/>
              <w:t>Відділ електрофізіології та рентген-хірургічних методів лікування аритмій серця;</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рентген хірургічних методів діагностики і лікування захворювань серця і судин;</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анестезіології, реанімації та екстракорпоральних методів лікування;</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екстреної та невідкладної кардіохірургічної допомоги;</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променевої діагностики;</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патології з патологічною анатомією;</w:t>
            </w:r>
          </w:p>
          <w:p w:rsidR="00693B68" w:rsidRPr="00236665" w:rsidRDefault="00693B68" w:rsidP="00E7244C">
            <w:pPr>
              <w:pStyle w:val="a3"/>
              <w:numPr>
                <w:ilvl w:val="0"/>
                <w:numId w:val="3"/>
              </w:numPr>
              <w:spacing w:line="276" w:lineRule="auto"/>
              <w:ind w:left="0" w:firstLine="34"/>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Відділ інформаційних технологій та математичного моделю</w:t>
            </w:r>
            <w:r w:rsidR="00EE2B65" w:rsidRPr="00236665">
              <w:rPr>
                <w:rFonts w:ascii="Times New Roman" w:hAnsi="Times New Roman" w:cs="Times New Roman"/>
                <w:b/>
                <w:sz w:val="28"/>
                <w:szCs w:val="28"/>
                <w:lang w:val="uk-UA"/>
              </w:rPr>
              <w:t>вання фізіологічних процесів;</w:t>
            </w:r>
          </w:p>
          <w:p w:rsidR="00EE2B65" w:rsidRPr="00CF504F" w:rsidRDefault="00EE2B65" w:rsidP="009D684A">
            <w:pPr>
              <w:pStyle w:val="a3"/>
              <w:numPr>
                <w:ilvl w:val="0"/>
                <w:numId w:val="3"/>
              </w:numPr>
              <w:spacing w:line="276" w:lineRule="auto"/>
              <w:ind w:left="0" w:firstLine="34"/>
              <w:jc w:val="both"/>
              <w:rPr>
                <w:rFonts w:ascii="Times New Roman" w:hAnsi="Times New Roman" w:cs="Times New Roman"/>
                <w:color w:val="FF0000"/>
                <w:sz w:val="28"/>
                <w:szCs w:val="28"/>
                <w:lang w:val="uk-UA"/>
              </w:rPr>
            </w:pPr>
            <w:r w:rsidRPr="00236665">
              <w:rPr>
                <w:rFonts w:ascii="Times New Roman" w:hAnsi="Times New Roman" w:cs="Times New Roman"/>
                <w:b/>
                <w:sz w:val="28"/>
                <w:szCs w:val="28"/>
                <w:lang w:val="uk-UA"/>
              </w:rPr>
              <w:t>Науково-навчальний відділ</w:t>
            </w:r>
            <w:r w:rsidR="009D684A">
              <w:rPr>
                <w:rFonts w:ascii="Times New Roman" w:hAnsi="Times New Roman" w:cs="Times New Roman"/>
                <w:b/>
                <w:sz w:val="28"/>
                <w:szCs w:val="28"/>
                <w:lang w:val="uk-UA"/>
              </w:rPr>
              <w:t>.</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rPr>
              <w:lastRenderedPageBreak/>
              <w:t>Місце (адреса) провадження освітньої діяльності за ОП</w:t>
            </w:r>
          </w:p>
        </w:tc>
        <w:tc>
          <w:tcPr>
            <w:tcW w:w="7371" w:type="dxa"/>
          </w:tcPr>
          <w:p w:rsidR="006B6A56" w:rsidRPr="00236665" w:rsidRDefault="00EE2B65" w:rsidP="009D684A">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03</w:t>
            </w:r>
            <w:r w:rsidR="00FA0E9F" w:rsidRPr="00236665">
              <w:rPr>
                <w:rFonts w:ascii="Times New Roman" w:hAnsi="Times New Roman" w:cs="Times New Roman"/>
                <w:b/>
                <w:sz w:val="28"/>
                <w:szCs w:val="28"/>
                <w:lang w:val="uk-UA"/>
              </w:rPr>
              <w:t>11</w:t>
            </w:r>
            <w:r w:rsidR="009D684A">
              <w:rPr>
                <w:rFonts w:ascii="Times New Roman" w:hAnsi="Times New Roman" w:cs="Times New Roman"/>
                <w:b/>
                <w:sz w:val="28"/>
                <w:szCs w:val="28"/>
                <w:lang w:val="uk-UA"/>
              </w:rPr>
              <w:t>0</w:t>
            </w:r>
            <w:r w:rsidR="00CF504F" w:rsidRPr="00236665">
              <w:rPr>
                <w:rFonts w:ascii="Times New Roman" w:hAnsi="Times New Roman" w:cs="Times New Roman"/>
                <w:b/>
                <w:sz w:val="28"/>
                <w:szCs w:val="28"/>
                <w:lang w:val="uk-UA"/>
              </w:rPr>
              <w:t>, м. Київ, вул. М. Амосова, 6</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О</w:t>
            </w:r>
            <w:r w:rsidR="00FA0E9F">
              <w:rPr>
                <w:rFonts w:ascii="Times New Roman" w:hAnsi="Times New Roman" w:cs="Times New Roman"/>
                <w:sz w:val="28"/>
                <w:szCs w:val="28"/>
                <w:lang w:val="uk-UA"/>
              </w:rPr>
              <w:t>П</w:t>
            </w:r>
            <w:r w:rsidRPr="00CF504F">
              <w:rPr>
                <w:rFonts w:ascii="Times New Roman" w:hAnsi="Times New Roman" w:cs="Times New Roman"/>
                <w:sz w:val="28"/>
                <w:szCs w:val="28"/>
                <w:lang w:val="uk-UA"/>
              </w:rPr>
              <w:t xml:space="preserve"> передбачає присвоєння професійної кваліфікації</w:t>
            </w:r>
          </w:p>
        </w:tc>
        <w:tc>
          <w:tcPr>
            <w:tcW w:w="7371" w:type="dxa"/>
          </w:tcPr>
          <w:p w:rsidR="006B6A56" w:rsidRPr="00236665" w:rsidRDefault="00CF504F" w:rsidP="00236665">
            <w:pPr>
              <w:spacing w:line="360" w:lineRule="auto"/>
              <w:jc w:val="both"/>
              <w:rPr>
                <w:rFonts w:ascii="Times New Roman" w:hAnsi="Times New Roman" w:cs="Times New Roman"/>
                <w:b/>
                <w:sz w:val="28"/>
                <w:szCs w:val="28"/>
                <w:lang w:val="en-US"/>
              </w:rPr>
            </w:pPr>
            <w:r w:rsidRPr="00236665">
              <w:rPr>
                <w:rFonts w:ascii="Times New Roman" w:hAnsi="Times New Roman" w:cs="Times New Roman"/>
                <w:b/>
                <w:sz w:val="28"/>
                <w:szCs w:val="28"/>
                <w:lang w:val="uk-UA"/>
              </w:rPr>
              <w:t>передбачає</w:t>
            </w:r>
            <w:r w:rsidR="00FA0E9F" w:rsidRPr="00236665">
              <w:rPr>
                <w:rFonts w:ascii="Times New Roman" w:hAnsi="Times New Roman" w:cs="Times New Roman"/>
                <w:b/>
                <w:sz w:val="28"/>
                <w:szCs w:val="28"/>
                <w:lang w:val="uk-UA"/>
              </w:rPr>
              <w:t>:</w:t>
            </w:r>
            <w:r w:rsidR="00DF4491" w:rsidRPr="00236665">
              <w:rPr>
                <w:rFonts w:ascii="Times New Roman" w:hAnsi="Times New Roman" w:cs="Times New Roman"/>
                <w:b/>
                <w:sz w:val="28"/>
                <w:szCs w:val="28"/>
                <w:lang w:val="uk-UA"/>
              </w:rPr>
              <w:t xml:space="preserve"> </w:t>
            </w:r>
            <w:r w:rsidR="00DF4491" w:rsidRPr="00236665">
              <w:rPr>
                <w:rFonts w:ascii="Times New Roman" w:hAnsi="Times New Roman" w:cs="Times New Roman"/>
                <w:b/>
                <w:sz w:val="28"/>
                <w:szCs w:val="28"/>
                <w:lang w:val="en-US"/>
              </w:rPr>
              <w:t>Ph</w:t>
            </w:r>
            <w:r w:rsidR="00DF4491" w:rsidRPr="00236665">
              <w:rPr>
                <w:rFonts w:ascii="Times New Roman" w:hAnsi="Times New Roman" w:cs="Times New Roman"/>
                <w:b/>
                <w:sz w:val="28"/>
                <w:szCs w:val="28"/>
              </w:rPr>
              <w:t xml:space="preserve">. </w:t>
            </w:r>
            <w:r w:rsidR="00DF4491" w:rsidRPr="00236665">
              <w:rPr>
                <w:rFonts w:ascii="Times New Roman" w:hAnsi="Times New Roman" w:cs="Times New Roman"/>
                <w:b/>
                <w:sz w:val="28"/>
                <w:szCs w:val="28"/>
                <w:lang w:val="en-US"/>
              </w:rPr>
              <w:t>D.</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Професійна кваліфікація, яка присвоюється за ОП (за наявності)</w:t>
            </w:r>
          </w:p>
        </w:tc>
        <w:tc>
          <w:tcPr>
            <w:tcW w:w="7371" w:type="dxa"/>
          </w:tcPr>
          <w:p w:rsidR="00FA0E9F" w:rsidRPr="00236665" w:rsidRDefault="00CF504F" w:rsidP="00236665">
            <w:pPr>
              <w:autoSpaceDE w:val="0"/>
              <w:autoSpaceDN w:val="0"/>
              <w:adjustRightInd w:val="0"/>
              <w:spacing w:line="360" w:lineRule="auto"/>
              <w:jc w:val="both"/>
              <w:rPr>
                <w:rFonts w:ascii="Times New Roman" w:hAnsi="Times New Roman" w:cs="Times New Roman"/>
                <w:b/>
                <w:bCs/>
                <w:sz w:val="28"/>
                <w:szCs w:val="28"/>
                <w:lang w:val="uk-UA"/>
              </w:rPr>
            </w:pPr>
            <w:r w:rsidRPr="00236665">
              <w:rPr>
                <w:rFonts w:ascii="Times New Roman" w:hAnsi="Times New Roman" w:cs="Times New Roman"/>
                <w:b/>
                <w:bCs/>
                <w:sz w:val="28"/>
                <w:szCs w:val="28"/>
              </w:rPr>
              <w:t>Доктор філософії у галузі знань</w:t>
            </w:r>
            <w:r w:rsidR="00FA0E9F" w:rsidRPr="00236665">
              <w:rPr>
                <w:rFonts w:ascii="Times New Roman" w:hAnsi="Times New Roman" w:cs="Times New Roman"/>
                <w:b/>
                <w:bCs/>
                <w:sz w:val="28"/>
                <w:szCs w:val="28"/>
                <w:lang w:val="uk-UA"/>
              </w:rPr>
              <w:t>:</w:t>
            </w:r>
          </w:p>
          <w:p w:rsidR="00FA0E9F" w:rsidRPr="00236665" w:rsidRDefault="00FA0E9F" w:rsidP="00236665">
            <w:pPr>
              <w:autoSpaceDE w:val="0"/>
              <w:autoSpaceDN w:val="0"/>
              <w:adjustRightInd w:val="0"/>
              <w:spacing w:line="360" w:lineRule="auto"/>
              <w:jc w:val="both"/>
              <w:rPr>
                <w:rFonts w:ascii="Times New Roman" w:hAnsi="Times New Roman" w:cs="Times New Roman"/>
                <w:b/>
                <w:bCs/>
                <w:sz w:val="28"/>
                <w:szCs w:val="28"/>
                <w:lang w:val="uk-UA"/>
              </w:rPr>
            </w:pPr>
            <w:r w:rsidRPr="00236665">
              <w:rPr>
                <w:rFonts w:ascii="Times New Roman" w:hAnsi="Times New Roman" w:cs="Times New Roman"/>
                <w:b/>
                <w:bCs/>
                <w:sz w:val="28"/>
                <w:szCs w:val="28"/>
                <w:lang w:val="uk-UA"/>
              </w:rPr>
              <w:t>22</w:t>
            </w:r>
            <w:r w:rsidR="00CF504F" w:rsidRPr="00236665">
              <w:rPr>
                <w:rFonts w:ascii="Times New Roman" w:hAnsi="Times New Roman" w:cs="Times New Roman"/>
                <w:b/>
                <w:bCs/>
                <w:sz w:val="28"/>
                <w:szCs w:val="28"/>
              </w:rPr>
              <w:t xml:space="preserve"> «Охорона здоров’я»</w:t>
            </w:r>
            <w:r w:rsidRPr="00236665">
              <w:rPr>
                <w:rFonts w:ascii="Times New Roman" w:hAnsi="Times New Roman" w:cs="Times New Roman"/>
                <w:b/>
                <w:bCs/>
                <w:sz w:val="28"/>
                <w:szCs w:val="28"/>
                <w:lang w:val="uk-UA"/>
              </w:rPr>
              <w:t>;</w:t>
            </w:r>
          </w:p>
          <w:p w:rsidR="00CF504F" w:rsidRPr="00236665" w:rsidRDefault="00CF504F" w:rsidP="00236665">
            <w:pPr>
              <w:autoSpaceDE w:val="0"/>
              <w:autoSpaceDN w:val="0"/>
              <w:adjustRightInd w:val="0"/>
              <w:spacing w:line="360" w:lineRule="auto"/>
              <w:jc w:val="both"/>
              <w:rPr>
                <w:rFonts w:ascii="Times New Roman" w:hAnsi="Times New Roman" w:cs="Times New Roman"/>
                <w:b/>
                <w:bCs/>
                <w:sz w:val="28"/>
                <w:szCs w:val="28"/>
                <w:lang w:val="uk-UA"/>
              </w:rPr>
            </w:pPr>
            <w:r w:rsidRPr="00236665">
              <w:rPr>
                <w:rFonts w:ascii="Times New Roman" w:hAnsi="Times New Roman" w:cs="Times New Roman"/>
                <w:b/>
                <w:bCs/>
                <w:sz w:val="28"/>
                <w:szCs w:val="28"/>
              </w:rPr>
              <w:t>спеціальніст</w:t>
            </w:r>
            <w:r w:rsidR="00FA0E9F" w:rsidRPr="00236665">
              <w:rPr>
                <w:rFonts w:ascii="Times New Roman" w:hAnsi="Times New Roman" w:cs="Times New Roman"/>
                <w:b/>
                <w:bCs/>
                <w:sz w:val="28"/>
                <w:szCs w:val="28"/>
                <w:lang w:val="uk-UA"/>
              </w:rPr>
              <w:t>ь: 222 Медицина</w:t>
            </w:r>
          </w:p>
          <w:p w:rsidR="006B6A56" w:rsidRPr="00236665" w:rsidRDefault="00FA0E9F" w:rsidP="00236665">
            <w:pPr>
              <w:autoSpaceDE w:val="0"/>
              <w:autoSpaceDN w:val="0"/>
              <w:adjustRightInd w:val="0"/>
              <w:spacing w:line="360" w:lineRule="auto"/>
              <w:jc w:val="both"/>
              <w:rPr>
                <w:rFonts w:ascii="Times New Roman" w:hAnsi="Times New Roman" w:cs="Times New Roman"/>
                <w:b/>
                <w:sz w:val="28"/>
                <w:szCs w:val="28"/>
                <w:lang w:val="uk-UA"/>
              </w:rPr>
            </w:pPr>
            <w:r w:rsidRPr="00236665">
              <w:rPr>
                <w:rFonts w:ascii="Times New Roman" w:hAnsi="Times New Roman" w:cs="Times New Roman"/>
                <w:b/>
                <w:bCs/>
                <w:sz w:val="28"/>
                <w:szCs w:val="28"/>
                <w:lang w:val="uk-UA"/>
              </w:rPr>
              <w:t xml:space="preserve">спеціалізація: </w:t>
            </w:r>
            <w:r w:rsidR="00CF504F" w:rsidRPr="00236665">
              <w:rPr>
                <w:rFonts w:ascii="Times New Roman" w:hAnsi="Times New Roman" w:cs="Times New Roman"/>
                <w:b/>
                <w:bCs/>
                <w:sz w:val="28"/>
                <w:szCs w:val="28"/>
              </w:rPr>
              <w:t>«</w:t>
            </w:r>
            <w:r w:rsidR="00CF504F" w:rsidRPr="00236665">
              <w:rPr>
                <w:rFonts w:ascii="Times New Roman" w:hAnsi="Times New Roman" w:cs="Times New Roman"/>
                <w:b/>
                <w:bCs/>
                <w:sz w:val="28"/>
                <w:szCs w:val="28"/>
                <w:lang w:val="uk-UA"/>
              </w:rPr>
              <w:t>Серцево-судинна хірургія</w:t>
            </w:r>
            <w:r w:rsidR="00CF504F" w:rsidRPr="00236665">
              <w:rPr>
                <w:rFonts w:ascii="Times New Roman" w:hAnsi="Times New Roman" w:cs="Times New Roman"/>
                <w:b/>
                <w:bCs/>
                <w:sz w:val="28"/>
                <w:szCs w:val="28"/>
              </w:rPr>
              <w:t>»</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Мова (мови) викладання</w:t>
            </w:r>
          </w:p>
        </w:tc>
        <w:tc>
          <w:tcPr>
            <w:tcW w:w="7371" w:type="dxa"/>
          </w:tcPr>
          <w:p w:rsidR="006B6A56" w:rsidRPr="00236665" w:rsidRDefault="00CF504F"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 xml:space="preserve">Українська, </w:t>
            </w:r>
            <w:r w:rsidR="00E938E8" w:rsidRPr="00236665">
              <w:rPr>
                <w:rFonts w:ascii="Times New Roman" w:hAnsi="Times New Roman" w:cs="Times New Roman"/>
                <w:b/>
                <w:sz w:val="28"/>
                <w:szCs w:val="28"/>
                <w:lang w:val="uk-UA"/>
              </w:rPr>
              <w:t>а</w:t>
            </w:r>
            <w:r w:rsidRPr="00236665">
              <w:rPr>
                <w:rFonts w:ascii="Times New Roman" w:hAnsi="Times New Roman" w:cs="Times New Roman"/>
                <w:b/>
                <w:sz w:val="28"/>
                <w:szCs w:val="28"/>
                <w:lang w:val="uk-UA"/>
              </w:rPr>
              <w:t>нглійська</w:t>
            </w:r>
            <w:r w:rsidR="00E938E8" w:rsidRPr="00236665">
              <w:rPr>
                <w:rFonts w:ascii="Times New Roman" w:hAnsi="Times New Roman" w:cs="Times New Roman"/>
                <w:b/>
                <w:sz w:val="28"/>
                <w:szCs w:val="28"/>
                <w:lang w:val="uk-UA"/>
              </w:rPr>
              <w:t xml:space="preserve"> </w:t>
            </w:r>
            <w:r w:rsidR="005304DD" w:rsidRPr="00236665">
              <w:rPr>
                <w:rFonts w:ascii="Times New Roman" w:hAnsi="Times New Roman" w:cs="Times New Roman"/>
                <w:b/>
                <w:sz w:val="28"/>
                <w:szCs w:val="28"/>
                <w:lang w:val="uk-UA"/>
              </w:rPr>
              <w:t>(</w:t>
            </w:r>
            <w:r w:rsidR="00E938E8" w:rsidRPr="00236665">
              <w:rPr>
                <w:rFonts w:ascii="Times New Roman" w:hAnsi="Times New Roman" w:cs="Times New Roman"/>
                <w:b/>
                <w:sz w:val="28"/>
                <w:szCs w:val="28"/>
                <w:lang w:val="uk-UA"/>
              </w:rPr>
              <w:t>окремі дисципліни)</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rPr>
              <w:t>ID</w:t>
            </w:r>
            <w:r w:rsidRPr="00CF504F">
              <w:rPr>
                <w:rFonts w:ascii="Times New Roman" w:hAnsi="Times New Roman" w:cs="Times New Roman"/>
                <w:sz w:val="28"/>
                <w:szCs w:val="28"/>
                <w:lang w:val="uk-UA"/>
              </w:rPr>
              <w:t xml:space="preserve"> гаранта ОП у ЄДЕБО</w:t>
            </w:r>
          </w:p>
        </w:tc>
        <w:tc>
          <w:tcPr>
            <w:tcW w:w="7371" w:type="dxa"/>
          </w:tcPr>
          <w:p w:rsidR="006B6A56" w:rsidRPr="00236665" w:rsidRDefault="00A36CAE"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66427</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ПІБ гаранта ОП</w:t>
            </w:r>
          </w:p>
        </w:tc>
        <w:tc>
          <w:tcPr>
            <w:tcW w:w="7371" w:type="dxa"/>
          </w:tcPr>
          <w:p w:rsidR="006B6A56" w:rsidRPr="00236665" w:rsidRDefault="00CF504F"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Лазоришинець Василь Васильович</w:t>
            </w:r>
          </w:p>
        </w:tc>
      </w:tr>
      <w:tr w:rsidR="006B6A56" w:rsidRPr="00CF504F"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Посада гаранта ОП</w:t>
            </w:r>
          </w:p>
        </w:tc>
        <w:tc>
          <w:tcPr>
            <w:tcW w:w="7371" w:type="dxa"/>
          </w:tcPr>
          <w:p w:rsidR="00233700" w:rsidRPr="00236665" w:rsidRDefault="00CF504F" w:rsidP="00E7244C">
            <w:pPr>
              <w:spacing w:line="276"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Директор</w:t>
            </w:r>
            <w:r w:rsidR="000731FE" w:rsidRPr="00236665">
              <w:rPr>
                <w:rFonts w:ascii="Times New Roman" w:hAnsi="Times New Roman" w:cs="Times New Roman"/>
                <w:b/>
                <w:sz w:val="28"/>
                <w:szCs w:val="28"/>
                <w:lang w:val="uk-UA"/>
              </w:rPr>
              <w:t xml:space="preserve"> Державної установи «Національний інститут </w:t>
            </w:r>
            <w:r w:rsidR="000731FE" w:rsidRPr="00236665">
              <w:rPr>
                <w:rFonts w:ascii="Times New Roman" w:hAnsi="Times New Roman" w:cs="Times New Roman"/>
                <w:b/>
                <w:sz w:val="28"/>
                <w:szCs w:val="28"/>
                <w:lang w:val="uk-UA"/>
              </w:rPr>
              <w:lastRenderedPageBreak/>
              <w:t>серцево-судинної хірургії імені</w:t>
            </w:r>
            <w:r w:rsidR="006F01BE">
              <w:rPr>
                <w:rFonts w:ascii="Times New Roman" w:hAnsi="Times New Roman" w:cs="Times New Roman"/>
                <w:b/>
                <w:sz w:val="28"/>
                <w:szCs w:val="28"/>
                <w:lang w:val="uk-UA"/>
              </w:rPr>
              <w:t xml:space="preserve"> </w:t>
            </w:r>
            <w:r w:rsidR="000731FE" w:rsidRPr="00236665">
              <w:rPr>
                <w:rFonts w:ascii="Times New Roman" w:hAnsi="Times New Roman" w:cs="Times New Roman"/>
                <w:b/>
                <w:sz w:val="28"/>
                <w:szCs w:val="28"/>
                <w:lang w:val="uk-UA"/>
              </w:rPr>
              <w:t>М. М. Амосова Наці</w:t>
            </w:r>
            <w:r w:rsidR="00233700" w:rsidRPr="00236665">
              <w:rPr>
                <w:rFonts w:ascii="Times New Roman" w:hAnsi="Times New Roman" w:cs="Times New Roman"/>
                <w:b/>
                <w:sz w:val="28"/>
                <w:szCs w:val="28"/>
                <w:lang w:val="uk-UA"/>
              </w:rPr>
              <w:t>ональної академії медичних наук України»</w:t>
            </w:r>
          </w:p>
        </w:tc>
      </w:tr>
      <w:tr w:rsidR="006B6A56" w:rsidRPr="000249ED" w:rsidTr="00652B89">
        <w:tc>
          <w:tcPr>
            <w:tcW w:w="6978" w:type="dxa"/>
          </w:tcPr>
          <w:p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lastRenderedPageBreak/>
              <w:t>Корпоративна електронна адреса гаранта ОП</w:t>
            </w:r>
          </w:p>
        </w:tc>
        <w:tc>
          <w:tcPr>
            <w:tcW w:w="7371" w:type="dxa"/>
          </w:tcPr>
          <w:p w:rsidR="006B6A56" w:rsidRPr="00236665" w:rsidRDefault="000249ED"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en-US"/>
              </w:rPr>
              <w:t>info</w:t>
            </w:r>
            <w:r w:rsidR="00CF504F" w:rsidRPr="00236665">
              <w:rPr>
                <w:rFonts w:ascii="Times New Roman" w:hAnsi="Times New Roman" w:cs="Times New Roman"/>
                <w:b/>
                <w:sz w:val="28"/>
                <w:szCs w:val="28"/>
                <w:lang w:val="uk-UA"/>
              </w:rPr>
              <w:t>@</w:t>
            </w:r>
            <w:r w:rsidRPr="00236665">
              <w:rPr>
                <w:rFonts w:ascii="Times New Roman" w:hAnsi="Times New Roman" w:cs="Times New Roman"/>
                <w:b/>
                <w:sz w:val="28"/>
                <w:szCs w:val="28"/>
                <w:lang w:val="en-US"/>
              </w:rPr>
              <w:t>amosovinstitute</w:t>
            </w:r>
            <w:r w:rsidRPr="00236665">
              <w:rPr>
                <w:rFonts w:ascii="Times New Roman" w:hAnsi="Times New Roman" w:cs="Times New Roman"/>
                <w:b/>
                <w:sz w:val="28"/>
                <w:szCs w:val="28"/>
              </w:rPr>
              <w:t>.</w:t>
            </w:r>
            <w:r w:rsidRPr="00236665">
              <w:rPr>
                <w:rFonts w:ascii="Times New Roman" w:hAnsi="Times New Roman" w:cs="Times New Roman"/>
                <w:b/>
                <w:sz w:val="28"/>
                <w:szCs w:val="28"/>
                <w:lang w:val="en-US"/>
              </w:rPr>
              <w:t>org</w:t>
            </w:r>
            <w:r w:rsidRPr="00236665">
              <w:rPr>
                <w:rFonts w:ascii="Times New Roman" w:hAnsi="Times New Roman" w:cs="Times New Roman"/>
                <w:b/>
                <w:sz w:val="28"/>
                <w:szCs w:val="28"/>
              </w:rPr>
              <w:t>.</w:t>
            </w:r>
            <w:r w:rsidR="00CF504F" w:rsidRPr="00236665">
              <w:rPr>
                <w:rFonts w:ascii="Times New Roman" w:hAnsi="Times New Roman" w:cs="Times New Roman"/>
                <w:b/>
                <w:sz w:val="28"/>
                <w:szCs w:val="28"/>
                <w:lang w:val="en-US"/>
              </w:rPr>
              <w:t>ua</w:t>
            </w:r>
          </w:p>
        </w:tc>
      </w:tr>
      <w:tr w:rsidR="00CF504F" w:rsidRPr="00CF504F" w:rsidTr="00652B89">
        <w:tc>
          <w:tcPr>
            <w:tcW w:w="6978" w:type="dxa"/>
          </w:tcPr>
          <w:p w:rsidR="00CF504F" w:rsidRPr="00CF504F" w:rsidRDefault="00CF504F"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Контактний телефон гаранта ОП</w:t>
            </w:r>
          </w:p>
        </w:tc>
        <w:tc>
          <w:tcPr>
            <w:tcW w:w="7371" w:type="dxa"/>
          </w:tcPr>
          <w:p w:rsidR="00CF504F" w:rsidRPr="00236665" w:rsidRDefault="00CF504F"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+38(0</w:t>
            </w:r>
            <w:r w:rsidR="00D55FC7" w:rsidRPr="00236665">
              <w:rPr>
                <w:rFonts w:ascii="Times New Roman" w:hAnsi="Times New Roman" w:cs="Times New Roman"/>
                <w:b/>
                <w:sz w:val="28"/>
                <w:szCs w:val="28"/>
                <w:lang w:val="uk-UA"/>
              </w:rPr>
              <w:t>44</w:t>
            </w:r>
            <w:r w:rsidRPr="00236665">
              <w:rPr>
                <w:rFonts w:ascii="Times New Roman" w:hAnsi="Times New Roman" w:cs="Times New Roman"/>
                <w:b/>
                <w:sz w:val="28"/>
                <w:szCs w:val="28"/>
                <w:lang w:val="uk-UA"/>
              </w:rPr>
              <w:t>)</w:t>
            </w:r>
            <w:r w:rsidR="00D55FC7" w:rsidRPr="00236665">
              <w:rPr>
                <w:rFonts w:ascii="Times New Roman" w:hAnsi="Times New Roman" w:cs="Times New Roman"/>
                <w:b/>
                <w:sz w:val="28"/>
                <w:szCs w:val="28"/>
                <w:lang w:val="uk-UA"/>
              </w:rPr>
              <w:t xml:space="preserve"> 275 -44-00</w:t>
            </w:r>
          </w:p>
        </w:tc>
      </w:tr>
      <w:tr w:rsidR="00CF504F" w:rsidRPr="00CF504F" w:rsidTr="00652B89">
        <w:tc>
          <w:tcPr>
            <w:tcW w:w="6978" w:type="dxa"/>
          </w:tcPr>
          <w:p w:rsidR="00CF504F" w:rsidRPr="00CF504F" w:rsidRDefault="00CF504F"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Додатковий телефон гаранта ОП</w:t>
            </w:r>
          </w:p>
        </w:tc>
        <w:tc>
          <w:tcPr>
            <w:tcW w:w="7371" w:type="dxa"/>
          </w:tcPr>
          <w:p w:rsidR="00CF504F" w:rsidRPr="00236665" w:rsidRDefault="00CF504F" w:rsidP="00236665">
            <w:pPr>
              <w:spacing w:line="360" w:lineRule="auto"/>
              <w:jc w:val="both"/>
              <w:rPr>
                <w:rFonts w:ascii="Times New Roman" w:hAnsi="Times New Roman" w:cs="Times New Roman"/>
                <w:b/>
                <w:sz w:val="28"/>
                <w:szCs w:val="28"/>
                <w:lang w:val="uk-UA"/>
              </w:rPr>
            </w:pPr>
            <w:r w:rsidRPr="00236665">
              <w:rPr>
                <w:rFonts w:ascii="Times New Roman" w:hAnsi="Times New Roman" w:cs="Times New Roman"/>
                <w:b/>
                <w:sz w:val="28"/>
                <w:szCs w:val="28"/>
                <w:lang w:val="uk-UA"/>
              </w:rPr>
              <w:t>+38(044)</w:t>
            </w:r>
            <w:r w:rsidR="00D55FC7" w:rsidRPr="00236665">
              <w:rPr>
                <w:rFonts w:ascii="Times New Roman" w:hAnsi="Times New Roman" w:cs="Times New Roman"/>
                <w:b/>
                <w:sz w:val="28"/>
                <w:szCs w:val="28"/>
                <w:lang w:val="uk-UA"/>
              </w:rPr>
              <w:t xml:space="preserve"> 275- 43-22 </w:t>
            </w:r>
          </w:p>
        </w:tc>
      </w:tr>
    </w:tbl>
    <w:p w:rsidR="006B6A56" w:rsidRDefault="006B6A56" w:rsidP="006B6A56">
      <w:pPr>
        <w:ind w:left="360"/>
        <w:jc w:val="both"/>
        <w:rPr>
          <w:rFonts w:ascii="Times New Roman" w:hAnsi="Times New Roman" w:cs="Times New Roman"/>
          <w:sz w:val="28"/>
          <w:szCs w:val="28"/>
          <w:lang w:val="uk-UA"/>
        </w:rPr>
      </w:pPr>
    </w:p>
    <w:tbl>
      <w:tblPr>
        <w:tblStyle w:val="a4"/>
        <w:tblW w:w="0" w:type="auto"/>
        <w:tblInd w:w="360" w:type="dxa"/>
        <w:tblLook w:val="04A0"/>
      </w:tblPr>
      <w:tblGrid>
        <w:gridCol w:w="6978"/>
        <w:gridCol w:w="7371"/>
      </w:tblGrid>
      <w:tr w:rsidR="00FF0682" w:rsidTr="00652B89">
        <w:tc>
          <w:tcPr>
            <w:tcW w:w="6978" w:type="dxa"/>
          </w:tcPr>
          <w:p w:rsidR="00FF0682" w:rsidRPr="00FF0682" w:rsidRDefault="00FF0682" w:rsidP="00FF0682">
            <w:pPr>
              <w:jc w:val="center"/>
              <w:rPr>
                <w:rFonts w:ascii="Times New Roman" w:hAnsi="Times New Roman" w:cs="Times New Roman"/>
                <w:sz w:val="28"/>
                <w:szCs w:val="28"/>
                <w:lang w:val="uk-UA"/>
              </w:rPr>
            </w:pPr>
            <w:r w:rsidRPr="00FF0682">
              <w:rPr>
                <w:rFonts w:ascii="Times New Roman" w:hAnsi="Times New Roman" w:cs="Times New Roman"/>
                <w:b/>
                <w:bCs/>
                <w:sz w:val="28"/>
                <w:szCs w:val="28"/>
              </w:rPr>
              <w:t>Форми здобуття освіти на ОП</w:t>
            </w:r>
          </w:p>
        </w:tc>
        <w:tc>
          <w:tcPr>
            <w:tcW w:w="7371" w:type="dxa"/>
          </w:tcPr>
          <w:p w:rsidR="00FF0682" w:rsidRPr="00FF0682" w:rsidRDefault="00FF0682" w:rsidP="00FF0682">
            <w:pPr>
              <w:jc w:val="center"/>
              <w:rPr>
                <w:rFonts w:ascii="Times New Roman" w:hAnsi="Times New Roman" w:cs="Times New Roman"/>
                <w:sz w:val="28"/>
                <w:szCs w:val="28"/>
                <w:lang w:val="uk-UA"/>
              </w:rPr>
            </w:pPr>
            <w:r w:rsidRPr="00FF0682">
              <w:rPr>
                <w:rFonts w:ascii="Times New Roman" w:hAnsi="Times New Roman" w:cs="Times New Roman"/>
                <w:b/>
                <w:bCs/>
                <w:sz w:val="28"/>
                <w:szCs w:val="28"/>
              </w:rPr>
              <w:t>Термін навчання</w:t>
            </w:r>
          </w:p>
        </w:tc>
      </w:tr>
      <w:tr w:rsidR="00FF0682" w:rsidTr="00652B89">
        <w:tc>
          <w:tcPr>
            <w:tcW w:w="6978" w:type="dxa"/>
          </w:tcPr>
          <w:p w:rsidR="00FF0682" w:rsidRPr="00FF0682" w:rsidRDefault="00FF0682" w:rsidP="00E938E8">
            <w:pPr>
              <w:jc w:val="center"/>
              <w:rPr>
                <w:rFonts w:ascii="Times New Roman" w:hAnsi="Times New Roman" w:cs="Times New Roman"/>
                <w:sz w:val="28"/>
                <w:szCs w:val="28"/>
                <w:lang w:val="uk-UA"/>
              </w:rPr>
            </w:pPr>
            <w:r w:rsidRPr="00FF0682">
              <w:rPr>
                <w:rFonts w:ascii="Times New Roman" w:hAnsi="Times New Roman" w:cs="Times New Roman"/>
                <w:sz w:val="28"/>
                <w:szCs w:val="28"/>
              </w:rPr>
              <w:t xml:space="preserve">очна </w:t>
            </w:r>
          </w:p>
        </w:tc>
        <w:tc>
          <w:tcPr>
            <w:tcW w:w="7371" w:type="dxa"/>
          </w:tcPr>
          <w:p w:rsidR="00FF0682" w:rsidRPr="00236665" w:rsidRDefault="00FF0682" w:rsidP="00236665">
            <w:pPr>
              <w:spacing w:line="360" w:lineRule="auto"/>
              <w:jc w:val="center"/>
              <w:rPr>
                <w:rFonts w:ascii="Times New Roman" w:hAnsi="Times New Roman" w:cs="Times New Roman"/>
                <w:b/>
                <w:sz w:val="28"/>
                <w:szCs w:val="28"/>
              </w:rPr>
            </w:pPr>
            <w:r w:rsidRPr="00236665">
              <w:rPr>
                <w:rFonts w:ascii="Times New Roman" w:hAnsi="Times New Roman" w:cs="Times New Roman"/>
                <w:b/>
                <w:sz w:val="28"/>
                <w:szCs w:val="28"/>
              </w:rPr>
              <w:t>4 р. 0 міс.</w:t>
            </w:r>
          </w:p>
        </w:tc>
      </w:tr>
      <w:tr w:rsidR="00FF0682" w:rsidTr="00652B89">
        <w:tc>
          <w:tcPr>
            <w:tcW w:w="6978" w:type="dxa"/>
          </w:tcPr>
          <w:p w:rsidR="00FF0682" w:rsidRPr="00FF0682" w:rsidRDefault="00705CB1" w:rsidP="00705CB1">
            <w:pPr>
              <w:jc w:val="center"/>
              <w:rPr>
                <w:rFonts w:ascii="Times New Roman" w:hAnsi="Times New Roman" w:cs="Times New Roman"/>
                <w:sz w:val="28"/>
                <w:szCs w:val="28"/>
                <w:lang w:val="uk-UA"/>
              </w:rPr>
            </w:pPr>
            <w:r w:rsidRPr="008024B2">
              <w:rPr>
                <w:rFonts w:ascii="Times New Roman" w:hAnsi="Times New Roman" w:cs="Times New Roman"/>
                <w:sz w:val="28"/>
                <w:szCs w:val="28"/>
                <w:lang w:val="uk-UA"/>
              </w:rPr>
              <w:t>заочна</w:t>
            </w:r>
          </w:p>
        </w:tc>
        <w:tc>
          <w:tcPr>
            <w:tcW w:w="7371" w:type="dxa"/>
          </w:tcPr>
          <w:p w:rsidR="00FF0682" w:rsidRPr="00236665" w:rsidRDefault="00FF0682" w:rsidP="00236665">
            <w:pPr>
              <w:spacing w:line="360" w:lineRule="auto"/>
              <w:jc w:val="center"/>
              <w:rPr>
                <w:rFonts w:ascii="Times New Roman" w:hAnsi="Times New Roman" w:cs="Times New Roman"/>
                <w:b/>
                <w:sz w:val="28"/>
                <w:szCs w:val="28"/>
              </w:rPr>
            </w:pPr>
            <w:r w:rsidRPr="00236665">
              <w:rPr>
                <w:rFonts w:ascii="Times New Roman" w:hAnsi="Times New Roman" w:cs="Times New Roman"/>
                <w:b/>
                <w:sz w:val="28"/>
                <w:szCs w:val="28"/>
              </w:rPr>
              <w:t>4 р. 0 міс.</w:t>
            </w:r>
          </w:p>
        </w:tc>
      </w:tr>
    </w:tbl>
    <w:p w:rsidR="002A6699" w:rsidRDefault="002A6699" w:rsidP="006B6A56">
      <w:pPr>
        <w:ind w:left="360"/>
        <w:jc w:val="both"/>
        <w:rPr>
          <w:rFonts w:ascii="Times New Roman" w:hAnsi="Times New Roman" w:cs="Times New Roman"/>
          <w:sz w:val="28"/>
          <w:szCs w:val="28"/>
          <w:lang w:val="uk-UA"/>
        </w:rPr>
      </w:pPr>
    </w:p>
    <w:p w:rsidR="00FF0682" w:rsidRPr="00FF0682" w:rsidRDefault="00265ABE" w:rsidP="00FF0682">
      <w:pPr>
        <w:pStyle w:val="a3"/>
        <w:numPr>
          <w:ilvl w:val="0"/>
          <w:numId w:val="2"/>
        </w:numPr>
        <w:jc w:val="both"/>
        <w:rPr>
          <w:rFonts w:ascii="Times New Roman" w:hAnsi="Times New Roman" w:cs="Times New Roman"/>
          <w:b/>
          <w:sz w:val="28"/>
          <w:lang w:val="uk-UA"/>
        </w:rPr>
      </w:pPr>
      <w:r w:rsidRPr="00FF0682">
        <w:rPr>
          <w:rFonts w:ascii="Times New Roman" w:hAnsi="Times New Roman" w:cs="Times New Roman"/>
          <w:b/>
          <w:sz w:val="28"/>
        </w:rPr>
        <w:t xml:space="preserve">Загальні відомості про ОП, історію її розроблення та впровадження </w:t>
      </w:r>
    </w:p>
    <w:tbl>
      <w:tblPr>
        <w:tblStyle w:val="a4"/>
        <w:tblW w:w="0" w:type="auto"/>
        <w:tblLook w:val="04A0"/>
      </w:tblPr>
      <w:tblGrid>
        <w:gridCol w:w="14709"/>
      </w:tblGrid>
      <w:tr w:rsidR="007F4F74" w:rsidTr="00545AA9">
        <w:tc>
          <w:tcPr>
            <w:tcW w:w="14709" w:type="dxa"/>
          </w:tcPr>
          <w:p w:rsidR="006E04E2" w:rsidRDefault="007F4F74" w:rsidP="00E7244C">
            <w:pPr>
              <w:spacing w:line="276" w:lineRule="auto"/>
              <w:ind w:firstLine="709"/>
              <w:jc w:val="both"/>
              <w:rPr>
                <w:rFonts w:ascii="Times New Roman" w:hAnsi="Times New Roman" w:cs="Times New Roman"/>
                <w:sz w:val="28"/>
                <w:lang w:val="uk-UA"/>
              </w:rPr>
            </w:pPr>
            <w:r w:rsidRPr="004C3D2E">
              <w:rPr>
                <w:rFonts w:ascii="Times New Roman" w:hAnsi="Times New Roman" w:cs="Times New Roman"/>
                <w:sz w:val="28"/>
                <w:lang w:val="uk-UA"/>
              </w:rPr>
              <w:t xml:space="preserve">Розвиток наукових розробок медичного спрямування почався у </w:t>
            </w:r>
            <w:r>
              <w:rPr>
                <w:rFonts w:ascii="Times New Roman" w:hAnsi="Times New Roman" w:cs="Times New Roman"/>
                <w:sz w:val="28"/>
                <w:lang w:val="uk-UA"/>
              </w:rPr>
              <w:t>Д</w:t>
            </w:r>
            <w:r w:rsidR="004C3D2E">
              <w:rPr>
                <w:rFonts w:ascii="Times New Roman" w:hAnsi="Times New Roman" w:cs="Times New Roman"/>
                <w:sz w:val="28"/>
                <w:lang w:val="uk-UA"/>
              </w:rPr>
              <w:t>ержавній установі «Національний інститут серцево-судинної хірургії імені</w:t>
            </w:r>
            <w:r w:rsidR="006F01BE">
              <w:rPr>
                <w:rFonts w:ascii="Times New Roman" w:hAnsi="Times New Roman" w:cs="Times New Roman"/>
                <w:sz w:val="28"/>
                <w:lang w:val="uk-UA"/>
              </w:rPr>
              <w:t xml:space="preserve"> </w:t>
            </w:r>
            <w:r w:rsidR="004C3D2E">
              <w:rPr>
                <w:rFonts w:ascii="Times New Roman" w:hAnsi="Times New Roman" w:cs="Times New Roman"/>
                <w:sz w:val="28"/>
                <w:lang w:val="uk-UA"/>
              </w:rPr>
              <w:t>М. М. Амосова Національної академії медичних наук України» (далі:</w:t>
            </w:r>
            <w:r>
              <w:rPr>
                <w:rFonts w:ascii="Times New Roman" w:hAnsi="Times New Roman" w:cs="Times New Roman"/>
                <w:sz w:val="28"/>
                <w:lang w:val="uk-UA"/>
              </w:rPr>
              <w:t xml:space="preserve"> </w:t>
            </w:r>
            <w:r w:rsidR="004C3D2E">
              <w:rPr>
                <w:rFonts w:ascii="Times New Roman" w:hAnsi="Times New Roman" w:cs="Times New Roman"/>
                <w:sz w:val="28"/>
                <w:lang w:val="uk-UA"/>
              </w:rPr>
              <w:t>ДУ</w:t>
            </w:r>
            <w:r>
              <w:rPr>
                <w:rFonts w:ascii="Times New Roman" w:hAnsi="Times New Roman" w:cs="Times New Roman"/>
                <w:sz w:val="28"/>
                <w:lang w:val="uk-UA"/>
              </w:rPr>
              <w:t>«НІССХ ім. М.М. Амосова НАМН України»</w:t>
            </w:r>
            <w:r w:rsidR="004C3D2E">
              <w:rPr>
                <w:rFonts w:ascii="Times New Roman" w:hAnsi="Times New Roman" w:cs="Times New Roman"/>
                <w:sz w:val="28"/>
                <w:lang w:val="uk-UA"/>
              </w:rPr>
              <w:t xml:space="preserve"> або Інституту)</w:t>
            </w:r>
            <w:r>
              <w:rPr>
                <w:rFonts w:ascii="Times New Roman" w:hAnsi="Times New Roman" w:cs="Times New Roman"/>
                <w:sz w:val="28"/>
                <w:lang w:val="uk-UA"/>
              </w:rPr>
              <w:t xml:space="preserve"> </w:t>
            </w:r>
            <w:r w:rsidRPr="00A535B5">
              <w:rPr>
                <w:rFonts w:ascii="Times New Roman" w:hAnsi="Times New Roman" w:cs="Times New Roman"/>
                <w:sz w:val="28"/>
                <w:lang w:val="uk-UA"/>
              </w:rPr>
              <w:t xml:space="preserve">близько </w:t>
            </w:r>
            <w:r w:rsidR="00A535B5" w:rsidRPr="00A535B5">
              <w:rPr>
                <w:rFonts w:ascii="Times New Roman" w:hAnsi="Times New Roman" w:cs="Times New Roman"/>
                <w:sz w:val="28"/>
                <w:lang w:val="uk-UA"/>
              </w:rPr>
              <w:t>35</w:t>
            </w:r>
            <w:r w:rsidRPr="00FF0682">
              <w:rPr>
                <w:rFonts w:ascii="Times New Roman" w:hAnsi="Times New Roman" w:cs="Times New Roman"/>
                <w:sz w:val="28"/>
                <w:lang w:val="uk-UA"/>
              </w:rPr>
              <w:t xml:space="preserve"> років назад. </w:t>
            </w:r>
          </w:p>
          <w:p w:rsidR="004C3D2E" w:rsidRDefault="00665BE5"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006E04E2" w:rsidRPr="006E04E2">
              <w:rPr>
                <w:rFonts w:ascii="Times New Roman" w:hAnsi="Times New Roman" w:cs="Times New Roman"/>
                <w:sz w:val="28"/>
                <w:lang w:val="uk-UA"/>
              </w:rPr>
              <w:t>ри</w:t>
            </w:r>
            <w:r>
              <w:rPr>
                <w:rFonts w:ascii="Times New Roman" w:hAnsi="Times New Roman" w:cs="Times New Roman"/>
                <w:sz w:val="28"/>
                <w:lang w:val="uk-UA"/>
              </w:rPr>
              <w:t xml:space="preserve"> </w:t>
            </w:r>
            <w:r w:rsidR="004C3D2E">
              <w:rPr>
                <w:rFonts w:ascii="Times New Roman" w:hAnsi="Times New Roman" w:cs="Times New Roman"/>
                <w:sz w:val="28"/>
                <w:lang w:val="uk-UA"/>
              </w:rPr>
              <w:t>І</w:t>
            </w:r>
            <w:r w:rsidR="006E04E2" w:rsidRPr="006E04E2">
              <w:rPr>
                <w:rFonts w:ascii="Times New Roman" w:hAnsi="Times New Roman" w:cs="Times New Roman"/>
                <w:sz w:val="28"/>
                <w:lang w:val="uk-UA"/>
              </w:rPr>
              <w:t xml:space="preserve">нституті на постійній основі функціонує аспірантура завдяки </w:t>
            </w:r>
            <w:r w:rsidR="00C438E1">
              <w:rPr>
                <w:rFonts w:ascii="Times New Roman" w:hAnsi="Times New Roman" w:cs="Times New Roman"/>
                <w:sz w:val="28"/>
                <w:lang w:val="uk-UA"/>
              </w:rPr>
              <w:t>якій</w:t>
            </w:r>
            <w:r w:rsidR="006E04E2" w:rsidRPr="006E04E2">
              <w:rPr>
                <w:rFonts w:ascii="Times New Roman" w:hAnsi="Times New Roman" w:cs="Times New Roman"/>
                <w:sz w:val="28"/>
                <w:lang w:val="uk-UA"/>
              </w:rPr>
              <w:t xml:space="preserve"> розвиваються наукові школи </w:t>
            </w:r>
            <w:r w:rsidR="00C438E1">
              <w:rPr>
                <w:rFonts w:ascii="Times New Roman" w:hAnsi="Times New Roman" w:cs="Times New Roman"/>
                <w:sz w:val="28"/>
                <w:lang w:val="uk-UA"/>
              </w:rPr>
              <w:t>Інституту</w:t>
            </w:r>
            <w:r w:rsidR="006E04E2" w:rsidRPr="006E04E2">
              <w:rPr>
                <w:rFonts w:ascii="Times New Roman" w:hAnsi="Times New Roman" w:cs="Times New Roman"/>
                <w:sz w:val="28"/>
                <w:lang w:val="uk-UA"/>
              </w:rPr>
              <w:t xml:space="preserve"> за </w:t>
            </w:r>
            <w:r w:rsidR="0052390E">
              <w:rPr>
                <w:rFonts w:ascii="Times New Roman" w:hAnsi="Times New Roman" w:cs="Times New Roman"/>
                <w:sz w:val="28"/>
                <w:lang w:val="uk-UA"/>
              </w:rPr>
              <w:t>спеціалізацією «Серцево-судинна хірургія»</w:t>
            </w:r>
            <w:r w:rsidR="006E04E2" w:rsidRPr="006E04E2">
              <w:rPr>
                <w:rFonts w:ascii="Times New Roman" w:hAnsi="Times New Roman" w:cs="Times New Roman"/>
                <w:sz w:val="28"/>
                <w:lang w:val="uk-UA"/>
              </w:rPr>
              <w:t>, зберігаються наукові традиції та здійснюється формування кадрового потенціалу</w:t>
            </w:r>
            <w:r w:rsidR="004C3D2E">
              <w:rPr>
                <w:rFonts w:ascii="Times New Roman" w:hAnsi="Times New Roman" w:cs="Times New Roman"/>
                <w:sz w:val="28"/>
                <w:lang w:val="uk-UA"/>
              </w:rPr>
              <w:t xml:space="preserve"> зі спеціалізації серцево-судинна хірургія для</w:t>
            </w:r>
            <w:r w:rsidR="0052390E">
              <w:rPr>
                <w:rFonts w:ascii="Times New Roman" w:hAnsi="Times New Roman" w:cs="Times New Roman"/>
                <w:sz w:val="28"/>
                <w:lang w:val="uk-UA"/>
              </w:rPr>
              <w:t xml:space="preserve"> Інституту</w:t>
            </w:r>
            <w:r w:rsidR="004C3D2E">
              <w:rPr>
                <w:rFonts w:ascii="Times New Roman" w:hAnsi="Times New Roman" w:cs="Times New Roman"/>
                <w:sz w:val="28"/>
                <w:lang w:val="uk-UA"/>
              </w:rPr>
              <w:t xml:space="preserve"> і для України</w:t>
            </w:r>
            <w:r w:rsidR="006E04E2" w:rsidRPr="006E04E2">
              <w:rPr>
                <w:rFonts w:ascii="Times New Roman" w:hAnsi="Times New Roman" w:cs="Times New Roman"/>
                <w:sz w:val="28"/>
                <w:lang w:val="uk-UA"/>
              </w:rPr>
              <w:t>.</w:t>
            </w:r>
          </w:p>
          <w:p w:rsidR="004C3D2E" w:rsidRDefault="004C3D2E"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Наявні всі</w:t>
            </w:r>
            <w:r w:rsidR="006E04E2" w:rsidRPr="006E04E2">
              <w:rPr>
                <w:rFonts w:ascii="Times New Roman" w:hAnsi="Times New Roman" w:cs="Times New Roman"/>
                <w:sz w:val="28"/>
                <w:lang w:val="uk-UA"/>
              </w:rPr>
              <w:t xml:space="preserve"> необхідні висококваліфіковані кадри наукових керівників</w:t>
            </w:r>
            <w:r>
              <w:rPr>
                <w:rFonts w:ascii="Times New Roman" w:hAnsi="Times New Roman" w:cs="Times New Roman"/>
                <w:sz w:val="28"/>
                <w:lang w:val="uk-UA"/>
              </w:rPr>
              <w:t xml:space="preserve"> по виконанню наукових робіт</w:t>
            </w:r>
            <w:r w:rsidR="006E04E2" w:rsidRPr="006E04E2">
              <w:rPr>
                <w:rFonts w:ascii="Times New Roman" w:hAnsi="Times New Roman" w:cs="Times New Roman"/>
                <w:sz w:val="28"/>
                <w:lang w:val="uk-UA"/>
              </w:rPr>
              <w:t>, організована відповідна</w:t>
            </w:r>
            <w:r w:rsidR="0052390E">
              <w:rPr>
                <w:rFonts w:ascii="Times New Roman" w:hAnsi="Times New Roman" w:cs="Times New Roman"/>
                <w:sz w:val="28"/>
                <w:lang w:val="uk-UA"/>
              </w:rPr>
              <w:t xml:space="preserve"> матеріально-технічна </w:t>
            </w:r>
            <w:r w:rsidR="006E04E2" w:rsidRPr="006E04E2">
              <w:rPr>
                <w:rFonts w:ascii="Times New Roman" w:hAnsi="Times New Roman" w:cs="Times New Roman"/>
                <w:sz w:val="28"/>
                <w:lang w:val="uk-UA"/>
              </w:rPr>
              <w:t>база для забезпечення освітньо</w:t>
            </w:r>
            <w:r>
              <w:rPr>
                <w:rFonts w:ascii="Times New Roman" w:hAnsi="Times New Roman" w:cs="Times New Roman"/>
                <w:sz w:val="28"/>
                <w:lang w:val="uk-UA"/>
              </w:rPr>
              <w:t>-наукового</w:t>
            </w:r>
            <w:r w:rsidR="006E04E2" w:rsidRPr="006E04E2">
              <w:rPr>
                <w:rFonts w:ascii="Times New Roman" w:hAnsi="Times New Roman" w:cs="Times New Roman"/>
                <w:sz w:val="28"/>
                <w:lang w:val="uk-UA"/>
              </w:rPr>
              <w:t xml:space="preserve"> процесу</w:t>
            </w:r>
            <w:r>
              <w:rPr>
                <w:rFonts w:ascii="Times New Roman" w:hAnsi="Times New Roman" w:cs="Times New Roman"/>
                <w:sz w:val="28"/>
                <w:lang w:val="uk-UA"/>
              </w:rPr>
              <w:t xml:space="preserve"> на третьому освітньо-науковому рівні</w:t>
            </w:r>
            <w:r w:rsidR="00C438E1">
              <w:rPr>
                <w:rFonts w:ascii="Times New Roman" w:hAnsi="Times New Roman" w:cs="Times New Roman"/>
                <w:sz w:val="28"/>
                <w:lang w:val="uk-UA"/>
              </w:rPr>
              <w:t xml:space="preserve"> для здобувачів вищої освти ступня доктора філософії</w:t>
            </w:r>
            <w:r w:rsidR="006E04E2" w:rsidRPr="006E04E2">
              <w:rPr>
                <w:rFonts w:ascii="Times New Roman" w:hAnsi="Times New Roman" w:cs="Times New Roman"/>
                <w:sz w:val="28"/>
                <w:lang w:val="uk-UA"/>
              </w:rPr>
              <w:t xml:space="preserve">. </w:t>
            </w:r>
          </w:p>
          <w:p w:rsidR="008A5E65" w:rsidRDefault="00C438E1"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Щодо історії розроблення ОП. </w:t>
            </w:r>
            <w:r w:rsidRPr="00FF0682">
              <w:rPr>
                <w:rFonts w:ascii="Times New Roman" w:hAnsi="Times New Roman" w:cs="Times New Roman"/>
                <w:sz w:val="28"/>
                <w:lang w:val="uk-UA"/>
              </w:rPr>
              <w:t>На сьогодні</w:t>
            </w:r>
            <w:r>
              <w:rPr>
                <w:rFonts w:ascii="Times New Roman" w:hAnsi="Times New Roman" w:cs="Times New Roman"/>
                <w:sz w:val="28"/>
                <w:lang w:val="uk-UA"/>
              </w:rPr>
              <w:t xml:space="preserve"> в ДУ «НІССХ ім. М. М. Амосова НАМН України» існує дві </w:t>
            </w:r>
            <w:r w:rsidRPr="00FF0682">
              <w:rPr>
                <w:rFonts w:ascii="Times New Roman" w:hAnsi="Times New Roman" w:cs="Times New Roman"/>
                <w:sz w:val="28"/>
                <w:lang w:val="uk-UA"/>
              </w:rPr>
              <w:t>наукові школи</w:t>
            </w:r>
            <w:r>
              <w:rPr>
                <w:rFonts w:ascii="Times New Roman" w:hAnsi="Times New Roman" w:cs="Times New Roman"/>
                <w:sz w:val="28"/>
                <w:lang w:val="uk-UA"/>
              </w:rPr>
              <w:t>. Н</w:t>
            </w:r>
            <w:r w:rsidR="00A535B5">
              <w:rPr>
                <w:rFonts w:ascii="Times New Roman" w:hAnsi="Times New Roman" w:cs="Times New Roman"/>
                <w:sz w:val="28"/>
                <w:lang w:val="uk-UA"/>
              </w:rPr>
              <w:t xml:space="preserve">аукова школа – це творчий колектив дослідників різних поколінь, об’єднаних загальною програмою та стилем дослідницької роботи, які діють під керівництвом визнаного лідера, відомого вченого у відповідній галузі медичної </w:t>
            </w:r>
            <w:r w:rsidR="00A535B5">
              <w:rPr>
                <w:rFonts w:ascii="Times New Roman" w:hAnsi="Times New Roman" w:cs="Times New Roman"/>
                <w:sz w:val="28"/>
                <w:lang w:val="uk-UA"/>
              </w:rPr>
              <w:lastRenderedPageBreak/>
              <w:t xml:space="preserve">науки. Кожна наукова школа налічує мінімум три доктори наук за однією спеціальністю. Ключовою фігурою наукової школи є лідер який дає назву школі. Наукова школа у сучасному розумінні </w:t>
            </w:r>
            <w:r w:rsidR="009716A9">
              <w:rPr>
                <w:rFonts w:ascii="Times New Roman" w:hAnsi="Times New Roman" w:cs="Times New Roman"/>
                <w:sz w:val="28"/>
                <w:lang w:val="uk-UA"/>
              </w:rPr>
              <w:t>виникл</w:t>
            </w:r>
            <w:r w:rsidR="009D684A">
              <w:rPr>
                <w:rFonts w:ascii="Times New Roman" w:hAnsi="Times New Roman" w:cs="Times New Roman"/>
                <w:sz w:val="28"/>
                <w:lang w:val="uk-UA"/>
              </w:rPr>
              <w:t>а</w:t>
            </w:r>
            <w:r w:rsidR="009716A9">
              <w:rPr>
                <w:rFonts w:ascii="Times New Roman" w:hAnsi="Times New Roman" w:cs="Times New Roman"/>
                <w:sz w:val="28"/>
                <w:lang w:val="uk-UA"/>
              </w:rPr>
              <w:t xml:space="preserve"> внаслідок дії соціально-екоомічних факторів і зближення науки з виробництвом, коли набули поширення зміни в організації наукових досліджень та необхідність колективних форм творчості дл подальшого прогресу науки. Наукова школа є інтелектуальною, емоційно-ціннісною, неформальною, відкритою спільнотою учених різних статусів, </w:t>
            </w:r>
            <w:r w:rsidR="009D684A">
              <w:rPr>
                <w:rFonts w:ascii="Times New Roman" w:hAnsi="Times New Roman" w:cs="Times New Roman"/>
                <w:sz w:val="28"/>
                <w:lang w:val="uk-UA"/>
              </w:rPr>
              <w:t>які</w:t>
            </w:r>
            <w:r w:rsidR="009716A9">
              <w:rPr>
                <w:rFonts w:ascii="Times New Roman" w:hAnsi="Times New Roman" w:cs="Times New Roman"/>
                <w:sz w:val="28"/>
                <w:lang w:val="uk-UA"/>
              </w:rPr>
              <w:t xml:space="preserve"> під керівництвом лідера розвивають висунутий науковий напрям та розробляють дослідницьку програму. Ознакою наукової школи є одночасність реалізації функцій створення, поширення, захисту наукових ідей та знань, навчання молодих </w:t>
            </w:r>
            <w:r w:rsidR="008A5E65">
              <w:rPr>
                <w:rFonts w:ascii="Times New Roman" w:hAnsi="Times New Roman" w:cs="Times New Roman"/>
                <w:sz w:val="28"/>
                <w:lang w:val="uk-UA"/>
              </w:rPr>
              <w:t>в</w:t>
            </w:r>
            <w:r w:rsidR="009716A9">
              <w:rPr>
                <w:rFonts w:ascii="Times New Roman" w:hAnsi="Times New Roman" w:cs="Times New Roman"/>
                <w:sz w:val="28"/>
                <w:lang w:val="uk-UA"/>
              </w:rPr>
              <w:t xml:space="preserve">чених. </w:t>
            </w:r>
          </w:p>
          <w:p w:rsidR="006573E1" w:rsidRDefault="00C438E1"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w:t>
            </w:r>
            <w:r w:rsidR="009716A9">
              <w:rPr>
                <w:rFonts w:ascii="Times New Roman" w:hAnsi="Times New Roman" w:cs="Times New Roman"/>
                <w:sz w:val="28"/>
                <w:lang w:val="uk-UA"/>
              </w:rPr>
              <w:t xml:space="preserve">ДУ «НІССХ ім. М. М. Амосова НАМН України» </w:t>
            </w:r>
            <w:r w:rsidR="007F4F74" w:rsidRPr="00FF0682">
              <w:rPr>
                <w:rFonts w:ascii="Times New Roman" w:hAnsi="Times New Roman" w:cs="Times New Roman"/>
                <w:sz w:val="28"/>
                <w:lang w:val="uk-UA"/>
              </w:rPr>
              <w:t>наукові школи</w:t>
            </w:r>
            <w:r>
              <w:rPr>
                <w:rFonts w:ascii="Times New Roman" w:hAnsi="Times New Roman" w:cs="Times New Roman"/>
                <w:sz w:val="28"/>
                <w:lang w:val="uk-UA"/>
              </w:rPr>
              <w:t xml:space="preserve"> </w:t>
            </w:r>
            <w:r w:rsidR="007F4F74" w:rsidRPr="00FF0682">
              <w:rPr>
                <w:rFonts w:ascii="Times New Roman" w:hAnsi="Times New Roman" w:cs="Times New Roman"/>
                <w:sz w:val="28"/>
                <w:lang w:val="uk-UA"/>
              </w:rPr>
              <w:t>представлені наступними</w:t>
            </w:r>
            <w:r w:rsidR="009716A9">
              <w:rPr>
                <w:rFonts w:ascii="Times New Roman" w:hAnsi="Times New Roman" w:cs="Times New Roman"/>
                <w:sz w:val="28"/>
                <w:lang w:val="uk-UA"/>
              </w:rPr>
              <w:t xml:space="preserve"> науковими </w:t>
            </w:r>
            <w:r w:rsidR="007F4F74" w:rsidRPr="00FF0682">
              <w:rPr>
                <w:rFonts w:ascii="Times New Roman" w:hAnsi="Times New Roman" w:cs="Times New Roman"/>
                <w:sz w:val="28"/>
                <w:lang w:val="uk-UA"/>
              </w:rPr>
              <w:t>напрямами</w:t>
            </w:r>
            <w:r w:rsidR="009716A9">
              <w:rPr>
                <w:rFonts w:ascii="Times New Roman" w:hAnsi="Times New Roman" w:cs="Times New Roman"/>
                <w:sz w:val="28"/>
                <w:lang w:val="uk-UA"/>
              </w:rPr>
              <w:t xml:space="preserve"> у</w:t>
            </w:r>
            <w:r>
              <w:rPr>
                <w:rFonts w:ascii="Times New Roman" w:hAnsi="Times New Roman" w:cs="Times New Roman"/>
                <w:sz w:val="28"/>
                <w:lang w:val="uk-UA"/>
              </w:rPr>
              <w:t xml:space="preserve"> галузі</w:t>
            </w:r>
            <w:r w:rsidR="009716A9">
              <w:rPr>
                <w:rFonts w:ascii="Times New Roman" w:hAnsi="Times New Roman" w:cs="Times New Roman"/>
                <w:sz w:val="28"/>
                <w:lang w:val="uk-UA"/>
              </w:rPr>
              <w:t xml:space="preserve"> серцево-судинній хірургії</w:t>
            </w:r>
            <w:r w:rsidR="007F4F74" w:rsidRPr="00FF0682">
              <w:rPr>
                <w:rFonts w:ascii="Times New Roman" w:hAnsi="Times New Roman" w:cs="Times New Roman"/>
                <w:sz w:val="28"/>
                <w:lang w:val="uk-UA"/>
              </w:rPr>
              <w:t>:</w:t>
            </w:r>
            <w:r w:rsidR="007F4F74">
              <w:rPr>
                <w:rFonts w:ascii="Times New Roman" w:hAnsi="Times New Roman" w:cs="Times New Roman"/>
                <w:sz w:val="28"/>
                <w:lang w:val="uk-UA"/>
              </w:rPr>
              <w:t xml:space="preserve"> </w:t>
            </w:r>
          </w:p>
          <w:p w:rsidR="0052390E" w:rsidRPr="009716A9" w:rsidRDefault="0052390E" w:rsidP="00E7244C">
            <w:pPr>
              <w:spacing w:line="276"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7F4F74" w:rsidRPr="009716A9">
              <w:rPr>
                <w:rFonts w:ascii="Times New Roman" w:hAnsi="Times New Roman" w:cs="Times New Roman"/>
                <w:sz w:val="28"/>
                <w:lang w:val="uk-UA"/>
              </w:rPr>
              <w:t>хірургічне лікування ішемічної хвороби серця</w:t>
            </w:r>
            <w:r w:rsidRPr="009716A9">
              <w:rPr>
                <w:rFonts w:ascii="Times New Roman" w:hAnsi="Times New Roman" w:cs="Times New Roman"/>
                <w:sz w:val="28"/>
                <w:lang w:val="uk-UA"/>
              </w:rPr>
              <w:t>;</w:t>
            </w:r>
          </w:p>
          <w:p w:rsidR="0052390E" w:rsidRDefault="0052390E" w:rsidP="00E7244C">
            <w:pPr>
              <w:spacing w:line="276" w:lineRule="auto"/>
              <w:jc w:val="both"/>
              <w:rPr>
                <w:rFonts w:ascii="Times New Roman" w:hAnsi="Times New Roman" w:cs="Times New Roman"/>
                <w:sz w:val="28"/>
                <w:lang w:val="uk-UA"/>
              </w:rPr>
            </w:pPr>
            <w:r w:rsidRPr="009716A9">
              <w:rPr>
                <w:rFonts w:ascii="Times New Roman" w:hAnsi="Times New Roman" w:cs="Times New Roman"/>
                <w:sz w:val="28"/>
                <w:lang w:val="uk-UA"/>
              </w:rPr>
              <w:t>-</w:t>
            </w:r>
            <w:r w:rsidR="007F4F74" w:rsidRPr="009716A9">
              <w:rPr>
                <w:rFonts w:ascii="Times New Roman" w:hAnsi="Times New Roman" w:cs="Times New Roman"/>
                <w:sz w:val="28"/>
                <w:lang w:val="uk-UA"/>
              </w:rPr>
              <w:t xml:space="preserve"> </w:t>
            </w:r>
            <w:r w:rsidR="004C3D2E" w:rsidRPr="009716A9">
              <w:rPr>
                <w:rFonts w:ascii="Times New Roman" w:hAnsi="Times New Roman" w:cs="Times New Roman"/>
                <w:sz w:val="28"/>
                <w:lang w:val="uk-UA"/>
              </w:rPr>
              <w:t>хірургічне лікування</w:t>
            </w:r>
            <w:r w:rsidR="007F4F74" w:rsidRPr="009716A9">
              <w:rPr>
                <w:rFonts w:ascii="Times New Roman" w:hAnsi="Times New Roman" w:cs="Times New Roman"/>
                <w:sz w:val="28"/>
                <w:lang w:val="uk-UA"/>
              </w:rPr>
              <w:t xml:space="preserve"> вроджених</w:t>
            </w:r>
            <w:r w:rsidR="009716A9" w:rsidRPr="009716A9">
              <w:rPr>
                <w:rFonts w:ascii="Times New Roman" w:hAnsi="Times New Roman" w:cs="Times New Roman"/>
                <w:sz w:val="28"/>
                <w:lang w:val="uk-UA"/>
              </w:rPr>
              <w:t xml:space="preserve"> та </w:t>
            </w:r>
            <w:r w:rsidR="002E117F" w:rsidRPr="009716A9">
              <w:rPr>
                <w:rFonts w:ascii="Times New Roman" w:hAnsi="Times New Roman" w:cs="Times New Roman"/>
                <w:sz w:val="28"/>
                <w:lang w:val="uk-UA"/>
              </w:rPr>
              <w:t xml:space="preserve"> </w:t>
            </w:r>
            <w:r w:rsidR="009716A9" w:rsidRPr="009716A9">
              <w:rPr>
                <w:rFonts w:ascii="Times New Roman" w:hAnsi="Times New Roman" w:cs="Times New Roman"/>
                <w:sz w:val="28"/>
                <w:lang w:val="uk-UA"/>
              </w:rPr>
              <w:t xml:space="preserve">набутих </w:t>
            </w:r>
            <w:r w:rsidR="002E117F" w:rsidRPr="009716A9">
              <w:rPr>
                <w:rFonts w:ascii="Times New Roman" w:hAnsi="Times New Roman" w:cs="Times New Roman"/>
                <w:sz w:val="28"/>
                <w:lang w:val="uk-UA"/>
              </w:rPr>
              <w:t>вад серця</w:t>
            </w:r>
            <w:r w:rsidR="009716A9">
              <w:rPr>
                <w:rFonts w:ascii="Times New Roman" w:hAnsi="Times New Roman" w:cs="Times New Roman"/>
                <w:sz w:val="28"/>
                <w:lang w:val="uk-UA"/>
              </w:rPr>
              <w:t>.</w:t>
            </w:r>
          </w:p>
          <w:p w:rsidR="009716A9" w:rsidRDefault="00C438E1"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Н</w:t>
            </w:r>
            <w:r w:rsidR="009716A9">
              <w:rPr>
                <w:rFonts w:ascii="Times New Roman" w:hAnsi="Times New Roman" w:cs="Times New Roman"/>
                <w:sz w:val="28"/>
                <w:lang w:val="uk-UA"/>
              </w:rPr>
              <w:t xml:space="preserve">аукові школи носять </w:t>
            </w:r>
            <w:r>
              <w:rPr>
                <w:rFonts w:ascii="Times New Roman" w:hAnsi="Times New Roman" w:cs="Times New Roman"/>
                <w:sz w:val="28"/>
                <w:lang w:val="uk-UA"/>
              </w:rPr>
              <w:t>ім</w:t>
            </w:r>
            <w:r w:rsidR="008A5E65">
              <w:rPr>
                <w:rFonts w:ascii="Times New Roman" w:hAnsi="Times New Roman" w:cs="Times New Roman"/>
                <w:sz w:val="28"/>
                <w:lang w:val="uk-UA"/>
              </w:rPr>
              <w:t>ена</w:t>
            </w:r>
            <w:r>
              <w:rPr>
                <w:rFonts w:ascii="Times New Roman" w:hAnsi="Times New Roman" w:cs="Times New Roman"/>
                <w:sz w:val="28"/>
                <w:lang w:val="uk-UA"/>
              </w:rPr>
              <w:t xml:space="preserve"> </w:t>
            </w:r>
            <w:r w:rsidR="009716A9">
              <w:rPr>
                <w:rFonts w:ascii="Times New Roman" w:hAnsi="Times New Roman" w:cs="Times New Roman"/>
                <w:sz w:val="28"/>
                <w:lang w:val="uk-UA"/>
              </w:rPr>
              <w:t>видатних вчених, які їх започаткували:</w:t>
            </w:r>
          </w:p>
          <w:p w:rsidR="009716A9" w:rsidRDefault="009716A9" w:rsidP="00E7244C">
            <w:pPr>
              <w:pStyle w:val="a3"/>
              <w:numPr>
                <w:ilvl w:val="0"/>
                <w:numId w:val="7"/>
              </w:numPr>
              <w:spacing w:line="276"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Наукова школа імені М. М. Амосова, в даний час її керівник</w:t>
            </w:r>
            <w:r w:rsidR="00C438E1">
              <w:rPr>
                <w:rFonts w:ascii="Times New Roman" w:hAnsi="Times New Roman" w:cs="Times New Roman"/>
                <w:sz w:val="28"/>
                <w:lang w:val="uk-UA"/>
              </w:rPr>
              <w:t>: д-р мед наук, професор, чл.-кор. НАН України,</w:t>
            </w:r>
            <w:r>
              <w:rPr>
                <w:rFonts w:ascii="Times New Roman" w:hAnsi="Times New Roman" w:cs="Times New Roman"/>
                <w:sz w:val="28"/>
                <w:lang w:val="uk-UA"/>
              </w:rPr>
              <w:t xml:space="preserve"> академік</w:t>
            </w:r>
            <w:r w:rsidR="00C438E1">
              <w:rPr>
                <w:rFonts w:ascii="Times New Roman" w:hAnsi="Times New Roman" w:cs="Times New Roman"/>
                <w:sz w:val="28"/>
                <w:lang w:val="uk-UA"/>
              </w:rPr>
              <w:t xml:space="preserve"> НАМН України </w:t>
            </w:r>
            <w:r>
              <w:rPr>
                <w:rFonts w:ascii="Times New Roman" w:hAnsi="Times New Roman" w:cs="Times New Roman"/>
                <w:sz w:val="28"/>
                <w:lang w:val="uk-UA"/>
              </w:rPr>
              <w:t xml:space="preserve"> Руденко А</w:t>
            </w:r>
            <w:r w:rsidR="00C438E1">
              <w:rPr>
                <w:rFonts w:ascii="Times New Roman" w:hAnsi="Times New Roman" w:cs="Times New Roman"/>
                <w:sz w:val="28"/>
                <w:lang w:val="uk-UA"/>
              </w:rPr>
              <w:t>натолій</w:t>
            </w:r>
            <w:r>
              <w:rPr>
                <w:rFonts w:ascii="Times New Roman" w:hAnsi="Times New Roman" w:cs="Times New Roman"/>
                <w:sz w:val="28"/>
                <w:lang w:val="uk-UA"/>
              </w:rPr>
              <w:t xml:space="preserve"> В</w:t>
            </w:r>
            <w:r w:rsidR="00C438E1">
              <w:rPr>
                <w:rFonts w:ascii="Times New Roman" w:hAnsi="Times New Roman" w:cs="Times New Roman"/>
                <w:sz w:val="28"/>
                <w:lang w:val="uk-UA"/>
              </w:rPr>
              <w:t>ікторович</w:t>
            </w:r>
            <w:r>
              <w:rPr>
                <w:rFonts w:ascii="Times New Roman" w:hAnsi="Times New Roman" w:cs="Times New Roman"/>
                <w:sz w:val="28"/>
                <w:lang w:val="uk-UA"/>
              </w:rPr>
              <w:t>;</w:t>
            </w:r>
          </w:p>
          <w:p w:rsidR="009716A9" w:rsidRPr="009716A9" w:rsidRDefault="009716A9" w:rsidP="00E7244C">
            <w:pPr>
              <w:pStyle w:val="a3"/>
              <w:numPr>
                <w:ilvl w:val="0"/>
                <w:numId w:val="7"/>
              </w:numPr>
              <w:spacing w:line="276"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Наукова школа імені Г. В. Книшова, яку очолює його учень і послідовник</w:t>
            </w:r>
            <w:r w:rsidR="00C438E1">
              <w:rPr>
                <w:rFonts w:ascii="Times New Roman" w:hAnsi="Times New Roman" w:cs="Times New Roman"/>
                <w:sz w:val="28"/>
                <w:lang w:val="uk-UA"/>
              </w:rPr>
              <w:t>:</w:t>
            </w:r>
            <w:r>
              <w:rPr>
                <w:rFonts w:ascii="Times New Roman" w:hAnsi="Times New Roman" w:cs="Times New Roman"/>
                <w:sz w:val="28"/>
                <w:lang w:val="uk-UA"/>
              </w:rPr>
              <w:t xml:space="preserve"> </w:t>
            </w:r>
            <w:r w:rsidR="00C438E1">
              <w:rPr>
                <w:rFonts w:ascii="Times New Roman" w:hAnsi="Times New Roman" w:cs="Times New Roman"/>
                <w:sz w:val="28"/>
                <w:lang w:val="uk-UA"/>
              </w:rPr>
              <w:t>д-р мед наук, професор, чл.-кор. НАН України, академік НАМН України, віце-президент НАМН України, директор ДУ «НІССХ ім.</w:t>
            </w:r>
            <w:r w:rsidR="008A5E65">
              <w:rPr>
                <w:rFonts w:ascii="Times New Roman" w:hAnsi="Times New Roman" w:cs="Times New Roman"/>
                <w:sz w:val="28"/>
                <w:lang w:val="uk-UA"/>
              </w:rPr>
              <w:t xml:space="preserve"> </w:t>
            </w:r>
            <w:r w:rsidR="00C438E1">
              <w:rPr>
                <w:rFonts w:ascii="Times New Roman" w:hAnsi="Times New Roman" w:cs="Times New Roman"/>
                <w:sz w:val="28"/>
                <w:lang w:val="uk-UA"/>
              </w:rPr>
              <w:t>М. М. Амосова НАМН України -</w:t>
            </w:r>
            <w:r>
              <w:rPr>
                <w:rFonts w:ascii="Times New Roman" w:hAnsi="Times New Roman" w:cs="Times New Roman"/>
                <w:sz w:val="28"/>
                <w:lang w:val="uk-UA"/>
              </w:rPr>
              <w:t xml:space="preserve"> В</w:t>
            </w:r>
            <w:r w:rsidR="00C438E1">
              <w:rPr>
                <w:rFonts w:ascii="Times New Roman" w:hAnsi="Times New Roman" w:cs="Times New Roman"/>
                <w:sz w:val="28"/>
                <w:lang w:val="uk-UA"/>
              </w:rPr>
              <w:t>асиль</w:t>
            </w:r>
            <w:r>
              <w:rPr>
                <w:rFonts w:ascii="Times New Roman" w:hAnsi="Times New Roman" w:cs="Times New Roman"/>
                <w:sz w:val="28"/>
                <w:lang w:val="uk-UA"/>
              </w:rPr>
              <w:t xml:space="preserve"> В</w:t>
            </w:r>
            <w:r w:rsidR="00C438E1">
              <w:rPr>
                <w:rFonts w:ascii="Times New Roman" w:hAnsi="Times New Roman" w:cs="Times New Roman"/>
                <w:sz w:val="28"/>
                <w:lang w:val="uk-UA"/>
              </w:rPr>
              <w:t>асильович</w:t>
            </w:r>
            <w:r>
              <w:rPr>
                <w:rFonts w:ascii="Times New Roman" w:hAnsi="Times New Roman" w:cs="Times New Roman"/>
                <w:sz w:val="28"/>
                <w:lang w:val="uk-UA"/>
              </w:rPr>
              <w:t xml:space="preserve"> Лазоришинець. </w:t>
            </w:r>
            <w:r w:rsidRPr="009716A9">
              <w:rPr>
                <w:rFonts w:ascii="Times New Roman" w:hAnsi="Times New Roman" w:cs="Times New Roman"/>
                <w:sz w:val="28"/>
                <w:lang w:val="uk-UA"/>
              </w:rPr>
              <w:t xml:space="preserve"> </w:t>
            </w:r>
          </w:p>
          <w:p w:rsidR="00F242A2" w:rsidRDefault="007230A6"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Починаючи з</w:t>
            </w:r>
            <w:r w:rsidR="007F4F74" w:rsidRPr="00FF0682">
              <w:rPr>
                <w:rFonts w:ascii="Times New Roman" w:hAnsi="Times New Roman" w:cs="Times New Roman"/>
                <w:sz w:val="28"/>
                <w:lang w:val="uk-UA"/>
              </w:rPr>
              <w:t xml:space="preserve"> 2016 року </w:t>
            </w:r>
            <w:r>
              <w:rPr>
                <w:rFonts w:ascii="Times New Roman" w:hAnsi="Times New Roman" w:cs="Times New Roman"/>
                <w:sz w:val="28"/>
                <w:lang w:val="uk-UA"/>
              </w:rPr>
              <w:t xml:space="preserve">розпочалось  широке впровадження </w:t>
            </w:r>
            <w:r w:rsidR="007F4F74" w:rsidRPr="00FF0682">
              <w:rPr>
                <w:rFonts w:ascii="Times New Roman" w:hAnsi="Times New Roman" w:cs="Times New Roman"/>
                <w:sz w:val="28"/>
                <w:lang w:val="uk-UA"/>
              </w:rPr>
              <w:t xml:space="preserve"> реформування аспірантури та ліцензування освітньої діяльності на </w:t>
            </w:r>
            <w:r w:rsidR="004C3D2E">
              <w:rPr>
                <w:rFonts w:ascii="Times New Roman" w:hAnsi="Times New Roman" w:cs="Times New Roman"/>
                <w:sz w:val="28"/>
                <w:lang w:val="uk-UA"/>
              </w:rPr>
              <w:t xml:space="preserve">третьому </w:t>
            </w:r>
            <w:r w:rsidR="007F4F74">
              <w:rPr>
                <w:rFonts w:ascii="Times New Roman" w:hAnsi="Times New Roman" w:cs="Times New Roman"/>
                <w:sz w:val="28"/>
                <w:lang w:val="uk-UA"/>
              </w:rPr>
              <w:t>освітньо-науковому</w:t>
            </w:r>
            <w:r w:rsidR="007F4F74" w:rsidRPr="00FF0682">
              <w:rPr>
                <w:rFonts w:ascii="Times New Roman" w:hAnsi="Times New Roman" w:cs="Times New Roman"/>
                <w:sz w:val="28"/>
                <w:lang w:val="uk-UA"/>
              </w:rPr>
              <w:t xml:space="preserve"> рівні – аспірантура</w:t>
            </w:r>
            <w:r w:rsidR="004C3D2E">
              <w:rPr>
                <w:rFonts w:ascii="Times New Roman" w:hAnsi="Times New Roman" w:cs="Times New Roman"/>
                <w:sz w:val="28"/>
                <w:lang w:val="uk-UA"/>
              </w:rPr>
              <w:t xml:space="preserve"> в</w:t>
            </w:r>
            <w:r w:rsidR="007F4F74" w:rsidRPr="00FF0682">
              <w:rPr>
                <w:rFonts w:ascii="Times New Roman" w:hAnsi="Times New Roman" w:cs="Times New Roman"/>
                <w:sz w:val="28"/>
                <w:lang w:val="uk-UA"/>
              </w:rPr>
              <w:t xml:space="preserve"> </w:t>
            </w:r>
            <w:r w:rsidR="007F4F74">
              <w:rPr>
                <w:rFonts w:ascii="Times New Roman" w:hAnsi="Times New Roman" w:cs="Times New Roman"/>
                <w:sz w:val="28"/>
                <w:lang w:val="uk-UA"/>
              </w:rPr>
              <w:t>ДУ «НІССХ ім. М.</w:t>
            </w:r>
            <w:r w:rsidR="0052390E">
              <w:rPr>
                <w:rFonts w:ascii="Times New Roman" w:hAnsi="Times New Roman" w:cs="Times New Roman"/>
                <w:sz w:val="28"/>
                <w:lang w:val="uk-UA"/>
              </w:rPr>
              <w:t xml:space="preserve"> </w:t>
            </w:r>
            <w:r w:rsidR="007F4F74">
              <w:rPr>
                <w:rFonts w:ascii="Times New Roman" w:hAnsi="Times New Roman" w:cs="Times New Roman"/>
                <w:sz w:val="28"/>
                <w:lang w:val="uk-UA"/>
              </w:rPr>
              <w:t xml:space="preserve">М. Амосова НАМН України» </w:t>
            </w:r>
            <w:r w:rsidR="007F4F74" w:rsidRPr="00FF0682">
              <w:rPr>
                <w:rFonts w:ascii="Times New Roman" w:hAnsi="Times New Roman" w:cs="Times New Roman"/>
                <w:sz w:val="28"/>
                <w:lang w:val="uk-UA"/>
              </w:rPr>
              <w:t>включа</w:t>
            </w:r>
            <w:r>
              <w:rPr>
                <w:rFonts w:ascii="Times New Roman" w:hAnsi="Times New Roman" w:cs="Times New Roman"/>
                <w:sz w:val="28"/>
                <w:lang w:val="uk-UA"/>
              </w:rPr>
              <w:t>є</w:t>
            </w:r>
            <w:r w:rsidR="007F4F74" w:rsidRPr="00FF0682">
              <w:rPr>
                <w:rFonts w:ascii="Times New Roman" w:hAnsi="Times New Roman" w:cs="Times New Roman"/>
                <w:sz w:val="28"/>
                <w:lang w:val="uk-UA"/>
              </w:rPr>
              <w:t xml:space="preserve"> </w:t>
            </w:r>
            <w:r w:rsidR="007F4F74" w:rsidRPr="0052390E">
              <w:rPr>
                <w:rFonts w:ascii="Times New Roman" w:hAnsi="Times New Roman" w:cs="Times New Roman"/>
                <w:sz w:val="28"/>
                <w:lang w:val="uk-UA"/>
              </w:rPr>
              <w:t>1 спеціал</w:t>
            </w:r>
            <w:r w:rsidR="0052390E" w:rsidRPr="0052390E">
              <w:rPr>
                <w:rFonts w:ascii="Times New Roman" w:hAnsi="Times New Roman" w:cs="Times New Roman"/>
                <w:sz w:val="28"/>
                <w:lang w:val="uk-UA"/>
              </w:rPr>
              <w:t>ьн</w:t>
            </w:r>
            <w:r w:rsidR="007F4F74" w:rsidRPr="0052390E">
              <w:rPr>
                <w:rFonts w:ascii="Times New Roman" w:hAnsi="Times New Roman" w:cs="Times New Roman"/>
                <w:sz w:val="28"/>
                <w:lang w:val="uk-UA"/>
              </w:rPr>
              <w:t>ість</w:t>
            </w:r>
            <w:r w:rsidR="0052390E">
              <w:rPr>
                <w:rFonts w:ascii="Times New Roman" w:hAnsi="Times New Roman" w:cs="Times New Roman"/>
                <w:sz w:val="28"/>
                <w:lang w:val="uk-UA"/>
              </w:rPr>
              <w:t xml:space="preserve"> </w:t>
            </w:r>
            <w:r>
              <w:rPr>
                <w:rFonts w:ascii="Times New Roman" w:hAnsi="Times New Roman" w:cs="Times New Roman"/>
                <w:sz w:val="28"/>
                <w:lang w:val="uk-UA"/>
              </w:rPr>
              <w:t>«С</w:t>
            </w:r>
            <w:r w:rsidR="0052390E">
              <w:rPr>
                <w:rFonts w:ascii="Times New Roman" w:hAnsi="Times New Roman" w:cs="Times New Roman"/>
                <w:sz w:val="28"/>
                <w:lang w:val="uk-UA"/>
              </w:rPr>
              <w:t>ерцево-судинна хірургія</w:t>
            </w:r>
            <w:r>
              <w:rPr>
                <w:rFonts w:ascii="Times New Roman" w:hAnsi="Times New Roman" w:cs="Times New Roman"/>
                <w:sz w:val="28"/>
                <w:lang w:val="uk-UA"/>
              </w:rPr>
              <w:t>»</w:t>
            </w:r>
            <w:r w:rsidR="007F4F74">
              <w:rPr>
                <w:rFonts w:ascii="Times New Roman" w:hAnsi="Times New Roman" w:cs="Times New Roman"/>
                <w:sz w:val="28"/>
                <w:lang w:val="uk-UA"/>
              </w:rPr>
              <w:t>, яка з</w:t>
            </w:r>
            <w:r w:rsidR="007F4F74" w:rsidRPr="00FF0682">
              <w:rPr>
                <w:rFonts w:ascii="Times New Roman" w:hAnsi="Times New Roman" w:cs="Times New Roman"/>
                <w:sz w:val="28"/>
                <w:lang w:val="uk-UA"/>
              </w:rPr>
              <w:t xml:space="preserve"> </w:t>
            </w:r>
            <w:r w:rsidR="007F4F74" w:rsidRPr="007F4F74">
              <w:rPr>
                <w:rFonts w:ascii="Times New Roman" w:hAnsi="Times New Roman" w:cs="Times New Roman"/>
                <w:sz w:val="28"/>
                <w:lang w:val="uk-UA"/>
              </w:rPr>
              <w:t>2016 ро</w:t>
            </w:r>
            <w:r w:rsidR="007F4F74">
              <w:rPr>
                <w:rFonts w:ascii="Times New Roman" w:hAnsi="Times New Roman" w:cs="Times New Roman"/>
                <w:sz w:val="28"/>
                <w:lang w:val="uk-UA"/>
              </w:rPr>
              <w:t>ку</w:t>
            </w:r>
            <w:r w:rsidR="007F4F74" w:rsidRPr="007F4F74">
              <w:rPr>
                <w:rFonts w:ascii="Times New Roman" w:hAnsi="Times New Roman" w:cs="Times New Roman"/>
                <w:sz w:val="28"/>
                <w:lang w:val="uk-UA"/>
              </w:rPr>
              <w:t xml:space="preserve"> увійшл</w:t>
            </w:r>
            <w:r w:rsidR="007F4F74">
              <w:rPr>
                <w:rFonts w:ascii="Times New Roman" w:hAnsi="Times New Roman" w:cs="Times New Roman"/>
                <w:sz w:val="28"/>
                <w:lang w:val="uk-UA"/>
              </w:rPr>
              <w:t>а</w:t>
            </w:r>
            <w:r w:rsidR="007F4F74" w:rsidRPr="007F4F74">
              <w:rPr>
                <w:rFonts w:ascii="Times New Roman" w:hAnsi="Times New Roman" w:cs="Times New Roman"/>
                <w:sz w:val="28"/>
                <w:lang w:val="uk-UA"/>
              </w:rPr>
              <w:t xml:space="preserve"> до складу спеціальності </w:t>
            </w:r>
            <w:r>
              <w:rPr>
                <w:rFonts w:ascii="Times New Roman" w:hAnsi="Times New Roman" w:cs="Times New Roman"/>
                <w:sz w:val="28"/>
                <w:lang w:val="uk-UA"/>
              </w:rPr>
              <w:t xml:space="preserve">222 - </w:t>
            </w:r>
            <w:r w:rsidR="007F4F74" w:rsidRPr="007F4F74">
              <w:rPr>
                <w:rFonts w:ascii="Times New Roman" w:hAnsi="Times New Roman" w:cs="Times New Roman"/>
                <w:sz w:val="28"/>
                <w:lang w:val="uk-UA"/>
              </w:rPr>
              <w:t>«Медицина»</w:t>
            </w:r>
            <w:r w:rsidR="0052390E">
              <w:rPr>
                <w:rFonts w:ascii="Times New Roman" w:hAnsi="Times New Roman" w:cs="Times New Roman"/>
                <w:sz w:val="28"/>
                <w:lang w:val="uk-UA"/>
              </w:rPr>
              <w:t xml:space="preserve"> </w:t>
            </w:r>
            <w:r w:rsidR="007F4F74" w:rsidRPr="007F4F74">
              <w:rPr>
                <w:rFonts w:ascii="Times New Roman" w:hAnsi="Times New Roman" w:cs="Times New Roman"/>
                <w:sz w:val="28"/>
                <w:lang w:val="uk-UA"/>
              </w:rPr>
              <w:t xml:space="preserve">за </w:t>
            </w:r>
            <w:r w:rsidR="0052390E">
              <w:rPr>
                <w:rFonts w:ascii="Times New Roman" w:hAnsi="Times New Roman" w:cs="Times New Roman"/>
                <w:sz w:val="28"/>
                <w:lang w:val="uk-UA"/>
              </w:rPr>
              <w:t>нею</w:t>
            </w:r>
            <w:r w:rsidR="007F4F74" w:rsidRPr="007F4F74">
              <w:rPr>
                <w:rFonts w:ascii="Times New Roman" w:hAnsi="Times New Roman" w:cs="Times New Roman"/>
                <w:sz w:val="28"/>
                <w:lang w:val="uk-UA"/>
              </w:rPr>
              <w:t xml:space="preserve"> було створено освітньо-наукову програму (ОП) та здійснено ліцензування на </w:t>
            </w:r>
            <w:r>
              <w:rPr>
                <w:rFonts w:ascii="Times New Roman" w:hAnsi="Times New Roman" w:cs="Times New Roman"/>
                <w:sz w:val="28"/>
                <w:lang w:val="uk-UA"/>
              </w:rPr>
              <w:t xml:space="preserve">третьому (освітньо-науковому) </w:t>
            </w:r>
            <w:r w:rsidR="007F4F74" w:rsidRPr="007F4F74">
              <w:rPr>
                <w:rFonts w:ascii="Times New Roman" w:hAnsi="Times New Roman" w:cs="Times New Roman"/>
                <w:sz w:val="28"/>
                <w:lang w:val="uk-UA"/>
              </w:rPr>
              <w:t xml:space="preserve">рівні вищої освіти (Наказ МОН України </w:t>
            </w:r>
            <w:r w:rsidR="007F4F74" w:rsidRPr="0052390E">
              <w:rPr>
                <w:rFonts w:ascii="Times New Roman" w:hAnsi="Times New Roman" w:cs="Times New Roman"/>
                <w:sz w:val="28"/>
                <w:lang w:val="uk-UA"/>
              </w:rPr>
              <w:t xml:space="preserve">від </w:t>
            </w:r>
            <w:r w:rsidR="0052390E" w:rsidRPr="0052390E">
              <w:rPr>
                <w:rFonts w:ascii="Times New Roman" w:hAnsi="Times New Roman" w:cs="Times New Roman"/>
                <w:sz w:val="28"/>
                <w:lang w:val="uk-UA"/>
              </w:rPr>
              <w:t>07</w:t>
            </w:r>
            <w:r w:rsidR="007F4F74" w:rsidRPr="0052390E">
              <w:rPr>
                <w:rFonts w:ascii="Times New Roman" w:hAnsi="Times New Roman" w:cs="Times New Roman"/>
                <w:sz w:val="28"/>
                <w:lang w:val="uk-UA"/>
              </w:rPr>
              <w:t>.</w:t>
            </w:r>
            <w:r w:rsidR="0052390E" w:rsidRPr="0052390E">
              <w:rPr>
                <w:rFonts w:ascii="Times New Roman" w:hAnsi="Times New Roman" w:cs="Times New Roman"/>
                <w:sz w:val="28"/>
                <w:lang w:val="uk-UA"/>
              </w:rPr>
              <w:t>1</w:t>
            </w:r>
            <w:r w:rsidR="007F4F74" w:rsidRPr="0052390E">
              <w:rPr>
                <w:rFonts w:ascii="Times New Roman" w:hAnsi="Times New Roman" w:cs="Times New Roman"/>
                <w:sz w:val="28"/>
                <w:lang w:val="uk-UA"/>
              </w:rPr>
              <w:t>0.2016 р</w:t>
            </w:r>
            <w:r w:rsidR="0052390E" w:rsidRPr="0052390E">
              <w:rPr>
                <w:rFonts w:ascii="Times New Roman" w:hAnsi="Times New Roman" w:cs="Times New Roman"/>
                <w:sz w:val="28"/>
                <w:lang w:val="uk-UA"/>
              </w:rPr>
              <w:t>. № 1451л</w:t>
            </w:r>
            <w:r w:rsidR="0052390E">
              <w:rPr>
                <w:rFonts w:ascii="Times New Roman" w:hAnsi="Times New Roman" w:cs="Times New Roman"/>
                <w:sz w:val="28"/>
                <w:lang w:val="uk-UA"/>
              </w:rPr>
              <w:t xml:space="preserve"> (вперше)</w:t>
            </w:r>
            <w:r w:rsidR="007F4F74" w:rsidRPr="007F4F74">
              <w:rPr>
                <w:rFonts w:ascii="Times New Roman" w:hAnsi="Times New Roman" w:cs="Times New Roman"/>
                <w:sz w:val="28"/>
                <w:lang w:val="uk-UA"/>
              </w:rPr>
              <w:t>).</w:t>
            </w:r>
            <w:r w:rsidR="004C3D2E">
              <w:rPr>
                <w:rFonts w:ascii="Times New Roman" w:hAnsi="Times New Roman" w:cs="Times New Roman"/>
                <w:sz w:val="28"/>
                <w:lang w:val="uk-UA"/>
              </w:rPr>
              <w:t xml:space="preserve"> </w:t>
            </w:r>
          </w:p>
          <w:p w:rsidR="007F4F74" w:rsidRDefault="004C3D2E"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2021 році згідно з </w:t>
            </w:r>
            <w:r w:rsidR="00F242A2">
              <w:rPr>
                <w:rFonts w:ascii="Times New Roman" w:hAnsi="Times New Roman" w:cs="Times New Roman"/>
                <w:sz w:val="28"/>
                <w:lang w:val="uk-UA"/>
              </w:rPr>
              <w:t>н</w:t>
            </w:r>
            <w:r>
              <w:rPr>
                <w:rFonts w:ascii="Times New Roman" w:hAnsi="Times New Roman" w:cs="Times New Roman"/>
                <w:sz w:val="28"/>
                <w:lang w:val="uk-UA"/>
              </w:rPr>
              <w:t>аказом М</w:t>
            </w:r>
            <w:r w:rsidR="007230A6">
              <w:rPr>
                <w:rFonts w:ascii="Times New Roman" w:hAnsi="Times New Roman" w:cs="Times New Roman"/>
                <w:sz w:val="28"/>
                <w:lang w:val="uk-UA"/>
              </w:rPr>
              <w:t xml:space="preserve">іністерства освіти і науки </w:t>
            </w:r>
            <w:r>
              <w:rPr>
                <w:rFonts w:ascii="Times New Roman" w:hAnsi="Times New Roman" w:cs="Times New Roman"/>
                <w:sz w:val="28"/>
                <w:lang w:val="uk-UA"/>
              </w:rPr>
              <w:t>України</w:t>
            </w:r>
            <w:r w:rsidR="007230A6">
              <w:rPr>
                <w:rFonts w:ascii="Times New Roman" w:hAnsi="Times New Roman" w:cs="Times New Roman"/>
                <w:sz w:val="28"/>
                <w:lang w:val="uk-UA"/>
              </w:rPr>
              <w:t xml:space="preserve"> (далі – МОН України)</w:t>
            </w:r>
            <w:r>
              <w:rPr>
                <w:rFonts w:ascii="Times New Roman" w:hAnsi="Times New Roman" w:cs="Times New Roman"/>
                <w:sz w:val="28"/>
                <w:lang w:val="uk-UA"/>
              </w:rPr>
              <w:t xml:space="preserve"> </w:t>
            </w:r>
            <w:r w:rsidR="00F242A2">
              <w:rPr>
                <w:rFonts w:ascii="Times New Roman" w:hAnsi="Times New Roman" w:cs="Times New Roman"/>
                <w:sz w:val="28"/>
                <w:lang w:val="uk-UA"/>
              </w:rPr>
              <w:t xml:space="preserve">від 26 жовтня 2021 року №213-л , додаток 8.1 – ДУ «НІССХ ім. М. М. Амосова НАМН України» переоформлено ліцензію на провадження освітньої діяльності на рівні вищої освіти (відповідно до пункту 5 частини сьомої статті 24 Закону України «Про вищу освіту», пункту 2 Прикінцевих та перехідних положень Закону України «Про внесення змін до деяких законів України </w:t>
            </w:r>
            <w:r w:rsidR="00F242A2">
              <w:rPr>
                <w:rFonts w:ascii="Times New Roman" w:hAnsi="Times New Roman" w:cs="Times New Roman"/>
                <w:sz w:val="28"/>
                <w:lang w:val="uk-UA"/>
              </w:rPr>
              <w:lastRenderedPageBreak/>
              <w:t>щодо вдосконалення освітньої діяльності у сфері вищої освіти»).</w:t>
            </w:r>
          </w:p>
          <w:p w:rsidR="007230A6" w:rsidRDefault="006E04E2"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ДУ «НІССХ ім. М.</w:t>
            </w:r>
            <w:r w:rsidR="0052390E">
              <w:rPr>
                <w:rFonts w:ascii="Times New Roman" w:hAnsi="Times New Roman" w:cs="Times New Roman"/>
                <w:sz w:val="28"/>
                <w:lang w:val="uk-UA"/>
              </w:rPr>
              <w:t xml:space="preserve"> </w:t>
            </w:r>
            <w:r>
              <w:rPr>
                <w:rFonts w:ascii="Times New Roman" w:hAnsi="Times New Roman" w:cs="Times New Roman"/>
                <w:sz w:val="28"/>
                <w:lang w:val="uk-UA"/>
              </w:rPr>
              <w:t>М. Амосова НАМН України»</w:t>
            </w:r>
            <w:r w:rsidRPr="006E04E2">
              <w:rPr>
                <w:rFonts w:ascii="Times New Roman" w:hAnsi="Times New Roman" w:cs="Times New Roman"/>
                <w:sz w:val="28"/>
              </w:rPr>
              <w:t xml:space="preserve"> </w:t>
            </w:r>
            <w:r w:rsidR="007230A6">
              <w:rPr>
                <w:rFonts w:ascii="Times New Roman" w:hAnsi="Times New Roman" w:cs="Times New Roman"/>
                <w:sz w:val="28"/>
                <w:lang w:val="uk-UA"/>
              </w:rPr>
              <w:t xml:space="preserve">від </w:t>
            </w:r>
            <w:r w:rsidR="0052390E" w:rsidRPr="0052390E">
              <w:rPr>
                <w:rFonts w:ascii="Times New Roman" w:hAnsi="Times New Roman" w:cs="Times New Roman"/>
                <w:sz w:val="28"/>
                <w:lang w:val="uk-UA"/>
              </w:rPr>
              <w:t xml:space="preserve">07 </w:t>
            </w:r>
            <w:r w:rsidRPr="0052390E">
              <w:rPr>
                <w:rFonts w:ascii="Times New Roman" w:hAnsi="Times New Roman" w:cs="Times New Roman"/>
                <w:sz w:val="28"/>
                <w:lang w:val="uk-UA"/>
              </w:rPr>
              <w:t>жовтн</w:t>
            </w:r>
            <w:r w:rsidR="0052390E" w:rsidRPr="0052390E">
              <w:rPr>
                <w:rFonts w:ascii="Times New Roman" w:hAnsi="Times New Roman" w:cs="Times New Roman"/>
                <w:sz w:val="28"/>
                <w:lang w:val="uk-UA"/>
              </w:rPr>
              <w:t>я</w:t>
            </w:r>
            <w:r w:rsidRPr="0052390E">
              <w:rPr>
                <w:rFonts w:ascii="Times New Roman" w:hAnsi="Times New Roman" w:cs="Times New Roman"/>
                <w:sz w:val="28"/>
              </w:rPr>
              <w:t xml:space="preserve"> 2016 року</w:t>
            </w:r>
            <w:r w:rsidRPr="006E04E2">
              <w:rPr>
                <w:rFonts w:ascii="Times New Roman" w:hAnsi="Times New Roman" w:cs="Times New Roman"/>
                <w:sz w:val="28"/>
              </w:rPr>
              <w:t>, отрима</w:t>
            </w:r>
            <w:r w:rsidR="007230A6">
              <w:rPr>
                <w:rFonts w:ascii="Times New Roman" w:hAnsi="Times New Roman" w:cs="Times New Roman"/>
                <w:sz w:val="28"/>
                <w:lang w:val="uk-UA"/>
              </w:rPr>
              <w:t>ла</w:t>
            </w:r>
            <w:r w:rsidRPr="006E04E2">
              <w:rPr>
                <w:rFonts w:ascii="Times New Roman" w:hAnsi="Times New Roman" w:cs="Times New Roman"/>
                <w:sz w:val="28"/>
              </w:rPr>
              <w:t xml:space="preserve"> Ліцензію МОН</w:t>
            </w:r>
            <w:r w:rsidR="007230A6">
              <w:rPr>
                <w:rFonts w:ascii="Times New Roman" w:hAnsi="Times New Roman" w:cs="Times New Roman"/>
                <w:sz w:val="28"/>
                <w:lang w:val="uk-UA"/>
              </w:rPr>
              <w:t xml:space="preserve"> України</w:t>
            </w:r>
            <w:r w:rsidRPr="006E04E2">
              <w:rPr>
                <w:rFonts w:ascii="Times New Roman" w:hAnsi="Times New Roman" w:cs="Times New Roman"/>
                <w:sz w:val="28"/>
              </w:rPr>
              <w:t xml:space="preserve"> для провадження освітньої діяльності на третьому </w:t>
            </w:r>
            <w:r w:rsidR="007230A6">
              <w:rPr>
                <w:rFonts w:ascii="Times New Roman" w:hAnsi="Times New Roman" w:cs="Times New Roman"/>
                <w:sz w:val="28"/>
                <w:lang w:val="uk-UA"/>
              </w:rPr>
              <w:t>(</w:t>
            </w:r>
            <w:r w:rsidRPr="006E04E2">
              <w:rPr>
                <w:rFonts w:ascii="Times New Roman" w:hAnsi="Times New Roman" w:cs="Times New Roman"/>
                <w:sz w:val="28"/>
              </w:rPr>
              <w:t>освітньо-науковому</w:t>
            </w:r>
            <w:r w:rsidR="007230A6">
              <w:rPr>
                <w:rFonts w:ascii="Times New Roman" w:hAnsi="Times New Roman" w:cs="Times New Roman"/>
                <w:sz w:val="28"/>
                <w:lang w:val="uk-UA"/>
              </w:rPr>
              <w:t>)</w:t>
            </w:r>
            <w:r w:rsidRPr="006E04E2">
              <w:rPr>
                <w:rFonts w:ascii="Times New Roman" w:hAnsi="Times New Roman" w:cs="Times New Roman"/>
                <w:sz w:val="28"/>
              </w:rPr>
              <w:t xml:space="preserve"> рівні вищої освіти </w:t>
            </w:r>
            <w:r w:rsidR="007230A6">
              <w:rPr>
                <w:rFonts w:ascii="Times New Roman" w:hAnsi="Times New Roman" w:cs="Times New Roman"/>
                <w:sz w:val="28"/>
                <w:lang w:val="uk-UA"/>
              </w:rPr>
              <w:t xml:space="preserve">для здобувачів ступеня </w:t>
            </w:r>
            <w:r w:rsidRPr="006E04E2">
              <w:rPr>
                <w:rFonts w:ascii="Times New Roman" w:hAnsi="Times New Roman" w:cs="Times New Roman"/>
                <w:sz w:val="28"/>
              </w:rPr>
              <w:t>доктор філософії зі спеціальності 2</w:t>
            </w:r>
            <w:r>
              <w:rPr>
                <w:rFonts w:ascii="Times New Roman" w:hAnsi="Times New Roman" w:cs="Times New Roman"/>
                <w:sz w:val="28"/>
                <w:lang w:val="uk-UA"/>
              </w:rPr>
              <w:t>22</w:t>
            </w:r>
            <w:r w:rsidRPr="006E04E2">
              <w:rPr>
                <w:rFonts w:ascii="Times New Roman" w:hAnsi="Times New Roman" w:cs="Times New Roman"/>
                <w:sz w:val="28"/>
              </w:rPr>
              <w:t>–</w:t>
            </w:r>
            <w:r>
              <w:rPr>
                <w:rFonts w:ascii="Times New Roman" w:hAnsi="Times New Roman" w:cs="Times New Roman"/>
                <w:sz w:val="28"/>
                <w:lang w:val="uk-UA"/>
              </w:rPr>
              <w:t xml:space="preserve">Медицина </w:t>
            </w:r>
            <w:r w:rsidRPr="006E04E2">
              <w:rPr>
                <w:rFonts w:ascii="Times New Roman" w:hAnsi="Times New Roman" w:cs="Times New Roman"/>
                <w:sz w:val="28"/>
              </w:rPr>
              <w:t xml:space="preserve">та щорічно проводить набір </w:t>
            </w:r>
            <w:r w:rsidR="007230A6">
              <w:rPr>
                <w:rFonts w:ascii="Times New Roman" w:hAnsi="Times New Roman" w:cs="Times New Roman"/>
                <w:sz w:val="28"/>
                <w:lang w:val="uk-UA"/>
              </w:rPr>
              <w:t xml:space="preserve">вступників </w:t>
            </w:r>
            <w:r w:rsidRPr="006E04E2">
              <w:rPr>
                <w:rFonts w:ascii="Times New Roman" w:hAnsi="Times New Roman" w:cs="Times New Roman"/>
                <w:sz w:val="28"/>
              </w:rPr>
              <w:t xml:space="preserve">до аспірантури. </w:t>
            </w:r>
          </w:p>
          <w:p w:rsidR="000B6FD6" w:rsidRDefault="007230A6" w:rsidP="00E7244C">
            <w:pPr>
              <w:spacing w:line="276" w:lineRule="auto"/>
              <w:ind w:firstLine="709"/>
              <w:jc w:val="both"/>
              <w:rPr>
                <w:rFonts w:ascii="Times New Roman" w:hAnsi="Times New Roman" w:cs="Times New Roman"/>
                <w:sz w:val="28"/>
                <w:lang w:val="uk-UA"/>
              </w:rPr>
            </w:pPr>
            <w:r>
              <w:rPr>
                <w:rFonts w:ascii="Times New Roman" w:hAnsi="Times New Roman" w:cs="Times New Roman"/>
                <w:sz w:val="28"/>
                <w:lang w:val="uk-UA"/>
              </w:rPr>
              <w:t>О</w:t>
            </w:r>
            <w:r w:rsidR="006E04E2" w:rsidRPr="006E04E2">
              <w:rPr>
                <w:rFonts w:ascii="Times New Roman" w:hAnsi="Times New Roman" w:cs="Times New Roman"/>
                <w:sz w:val="28"/>
              </w:rPr>
              <w:t>світньо-наукова програма зі спеціальності «2</w:t>
            </w:r>
            <w:r w:rsidR="006E04E2">
              <w:rPr>
                <w:rFonts w:ascii="Times New Roman" w:hAnsi="Times New Roman" w:cs="Times New Roman"/>
                <w:sz w:val="28"/>
                <w:lang w:val="uk-UA"/>
              </w:rPr>
              <w:t>22</w:t>
            </w:r>
            <w:r w:rsidR="006E04E2" w:rsidRPr="006E04E2">
              <w:rPr>
                <w:rFonts w:ascii="Times New Roman" w:hAnsi="Times New Roman" w:cs="Times New Roman"/>
                <w:sz w:val="28"/>
              </w:rPr>
              <w:t xml:space="preserve"> </w:t>
            </w:r>
            <w:r w:rsidR="006E04E2">
              <w:rPr>
                <w:rFonts w:ascii="Times New Roman" w:hAnsi="Times New Roman" w:cs="Times New Roman"/>
                <w:sz w:val="28"/>
                <w:lang w:val="uk-UA"/>
              </w:rPr>
              <w:t>Медицина</w:t>
            </w:r>
            <w:r w:rsidR="006E04E2" w:rsidRPr="006E04E2">
              <w:rPr>
                <w:rFonts w:ascii="Times New Roman" w:hAnsi="Times New Roman" w:cs="Times New Roman"/>
                <w:sz w:val="28"/>
              </w:rPr>
              <w:t xml:space="preserve">» була розроблена і </w:t>
            </w:r>
            <w:r w:rsidR="000B6FD6">
              <w:rPr>
                <w:rFonts w:ascii="Times New Roman" w:hAnsi="Times New Roman" w:cs="Times New Roman"/>
                <w:sz w:val="28"/>
                <w:lang w:val="uk-UA"/>
              </w:rPr>
              <w:t>запропонована до розгляду</w:t>
            </w:r>
            <w:r w:rsidR="00F242A2">
              <w:rPr>
                <w:rFonts w:ascii="Times New Roman" w:hAnsi="Times New Roman" w:cs="Times New Roman"/>
                <w:sz w:val="28"/>
                <w:lang w:val="uk-UA"/>
              </w:rPr>
              <w:t xml:space="preserve"> </w:t>
            </w:r>
            <w:r w:rsidR="006E04E2" w:rsidRPr="006E04E2">
              <w:rPr>
                <w:rFonts w:ascii="Times New Roman" w:hAnsi="Times New Roman" w:cs="Times New Roman"/>
                <w:sz w:val="28"/>
              </w:rPr>
              <w:t>гарантом ОП</w:t>
            </w:r>
            <w:r w:rsidR="000B6FD6">
              <w:rPr>
                <w:rFonts w:ascii="Times New Roman" w:hAnsi="Times New Roman" w:cs="Times New Roman"/>
                <w:sz w:val="28"/>
                <w:lang w:val="uk-UA"/>
              </w:rPr>
              <w:t>,</w:t>
            </w:r>
            <w:r w:rsidR="006E04E2" w:rsidRPr="006E04E2">
              <w:rPr>
                <w:rFonts w:ascii="Times New Roman" w:hAnsi="Times New Roman" w:cs="Times New Roman"/>
                <w:sz w:val="28"/>
              </w:rPr>
              <w:t xml:space="preserve"> доктором </w:t>
            </w:r>
            <w:r w:rsidR="006E04E2">
              <w:rPr>
                <w:rFonts w:ascii="Times New Roman" w:hAnsi="Times New Roman" w:cs="Times New Roman"/>
                <w:sz w:val="28"/>
                <w:lang w:val="uk-UA"/>
              </w:rPr>
              <w:t>медичних</w:t>
            </w:r>
            <w:r w:rsidR="006E04E2" w:rsidRPr="006E04E2">
              <w:rPr>
                <w:rFonts w:ascii="Times New Roman" w:hAnsi="Times New Roman" w:cs="Times New Roman"/>
                <w:sz w:val="28"/>
              </w:rPr>
              <w:t xml:space="preserve"> наук, </w:t>
            </w:r>
            <w:r w:rsidR="006E04E2">
              <w:rPr>
                <w:rFonts w:ascii="Times New Roman" w:hAnsi="Times New Roman" w:cs="Times New Roman"/>
                <w:sz w:val="28"/>
              </w:rPr>
              <w:t>профессором</w:t>
            </w:r>
            <w:r w:rsidR="0052390E">
              <w:rPr>
                <w:rFonts w:ascii="Times New Roman" w:hAnsi="Times New Roman" w:cs="Times New Roman"/>
                <w:sz w:val="28"/>
                <w:lang w:val="uk-UA"/>
              </w:rPr>
              <w:t>, членом-кореспондентом Національної академії наук України, академіком Національної академії медичних наук України</w:t>
            </w:r>
            <w:r w:rsidR="006E04E2">
              <w:rPr>
                <w:rFonts w:ascii="Times New Roman" w:hAnsi="Times New Roman" w:cs="Times New Roman"/>
                <w:sz w:val="28"/>
                <w:lang w:val="uk-UA"/>
              </w:rPr>
              <w:t xml:space="preserve"> </w:t>
            </w:r>
            <w:r>
              <w:rPr>
                <w:rFonts w:ascii="Times New Roman" w:hAnsi="Times New Roman" w:cs="Times New Roman"/>
                <w:sz w:val="28"/>
                <w:lang w:val="uk-UA"/>
              </w:rPr>
              <w:t>- Василем Васильовичем</w:t>
            </w:r>
            <w:r w:rsidRPr="006E04E2">
              <w:rPr>
                <w:rFonts w:ascii="Times New Roman" w:hAnsi="Times New Roman" w:cs="Times New Roman"/>
                <w:sz w:val="28"/>
              </w:rPr>
              <w:t xml:space="preserve"> </w:t>
            </w:r>
            <w:r w:rsidR="006E04E2">
              <w:rPr>
                <w:rFonts w:ascii="Times New Roman" w:hAnsi="Times New Roman" w:cs="Times New Roman"/>
                <w:sz w:val="28"/>
                <w:lang w:val="uk-UA"/>
              </w:rPr>
              <w:t xml:space="preserve">Лазоришинцем </w:t>
            </w:r>
            <w:r w:rsidR="006E04E2" w:rsidRPr="006E04E2">
              <w:rPr>
                <w:rFonts w:ascii="Times New Roman" w:hAnsi="Times New Roman" w:cs="Times New Roman"/>
                <w:sz w:val="28"/>
              </w:rPr>
              <w:t xml:space="preserve">сумісно з проектною </w:t>
            </w:r>
            <w:r w:rsidR="000B6FD6">
              <w:rPr>
                <w:rFonts w:ascii="Times New Roman" w:hAnsi="Times New Roman" w:cs="Times New Roman"/>
                <w:sz w:val="28"/>
              </w:rPr>
              <w:t>группою</w:t>
            </w:r>
            <w:r w:rsidR="000B6FD6">
              <w:rPr>
                <w:rFonts w:ascii="Times New Roman" w:hAnsi="Times New Roman" w:cs="Times New Roman"/>
                <w:sz w:val="28"/>
                <w:lang w:val="uk-UA"/>
              </w:rPr>
              <w:t xml:space="preserve"> у складі:</w:t>
            </w:r>
          </w:p>
          <w:p w:rsidR="000B6FD6" w:rsidRPr="000B6FD6" w:rsidRDefault="000B6FD6" w:rsidP="00E7244C">
            <w:pPr>
              <w:pStyle w:val="a3"/>
              <w:numPr>
                <w:ilvl w:val="0"/>
                <w:numId w:val="3"/>
              </w:numPr>
              <w:spacing w:line="276" w:lineRule="auto"/>
              <w:ind w:left="0" w:firstLine="0"/>
              <w:jc w:val="both"/>
              <w:rPr>
                <w:rFonts w:ascii="Times New Roman" w:hAnsi="Times New Roman" w:cs="Times New Roman"/>
                <w:sz w:val="36"/>
                <w:szCs w:val="28"/>
                <w:lang w:val="uk-UA"/>
              </w:rPr>
            </w:pPr>
            <w:r w:rsidRPr="000B6FD6">
              <w:rPr>
                <w:rFonts w:ascii="Times New Roman" w:hAnsi="Times New Roman" w:cs="Times New Roman"/>
                <w:sz w:val="28"/>
                <w:szCs w:val="28"/>
              </w:rPr>
              <w:t>заступник директора з наукової роботи ДУ «НІССХ ім. М. М. Амосова НАМН України»</w:t>
            </w:r>
            <w:r>
              <w:rPr>
                <w:rFonts w:ascii="Times New Roman" w:hAnsi="Times New Roman" w:cs="Times New Roman"/>
                <w:sz w:val="28"/>
                <w:szCs w:val="28"/>
                <w:lang w:val="uk-UA"/>
              </w:rPr>
              <w:t xml:space="preserve">, </w:t>
            </w:r>
            <w:r w:rsidRPr="006E04E2">
              <w:rPr>
                <w:rFonts w:ascii="Times New Roman" w:hAnsi="Times New Roman" w:cs="Times New Roman"/>
                <w:sz w:val="28"/>
              </w:rPr>
              <w:t xml:space="preserve">доктор </w:t>
            </w:r>
            <w:r>
              <w:rPr>
                <w:rFonts w:ascii="Times New Roman" w:hAnsi="Times New Roman" w:cs="Times New Roman"/>
                <w:sz w:val="28"/>
                <w:lang w:val="uk-UA"/>
              </w:rPr>
              <w:t>медичних</w:t>
            </w:r>
            <w:r w:rsidRPr="006E04E2">
              <w:rPr>
                <w:rFonts w:ascii="Times New Roman" w:hAnsi="Times New Roman" w:cs="Times New Roman"/>
                <w:sz w:val="28"/>
              </w:rPr>
              <w:t xml:space="preserve"> наук, </w:t>
            </w:r>
            <w:r>
              <w:rPr>
                <w:rFonts w:ascii="Times New Roman" w:hAnsi="Times New Roman" w:cs="Times New Roman"/>
                <w:sz w:val="28"/>
              </w:rPr>
              <w:t>профессор</w:t>
            </w:r>
            <w:r>
              <w:rPr>
                <w:rFonts w:ascii="Times New Roman" w:hAnsi="Times New Roman" w:cs="Times New Roman"/>
                <w:sz w:val="28"/>
                <w:lang w:val="uk-UA"/>
              </w:rPr>
              <w:t>, член-кореспондент Національної академії наук України, академік Національної академії медичних наук України</w:t>
            </w:r>
            <w:r w:rsidR="007230A6">
              <w:rPr>
                <w:rFonts w:ascii="Times New Roman" w:hAnsi="Times New Roman" w:cs="Times New Roman"/>
                <w:sz w:val="28"/>
                <w:lang w:val="uk-UA"/>
              </w:rPr>
              <w:t xml:space="preserve"> -</w:t>
            </w:r>
            <w:r>
              <w:rPr>
                <w:rFonts w:ascii="Times New Roman" w:hAnsi="Times New Roman" w:cs="Times New Roman"/>
                <w:sz w:val="28"/>
                <w:lang w:val="uk-UA"/>
              </w:rPr>
              <w:t xml:space="preserve"> Руденко Анатолій Вікторович;</w:t>
            </w:r>
          </w:p>
          <w:p w:rsidR="000B6FD6" w:rsidRPr="00E7244C" w:rsidRDefault="000B6FD6"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E7244C">
              <w:rPr>
                <w:rFonts w:ascii="Times New Roman" w:hAnsi="Times New Roman" w:cs="Times New Roman"/>
                <w:sz w:val="28"/>
                <w:szCs w:val="28"/>
              </w:rPr>
              <w:t xml:space="preserve">заступник директора з </w:t>
            </w:r>
            <w:r w:rsidR="008A5E65">
              <w:rPr>
                <w:rFonts w:ascii="Times New Roman" w:hAnsi="Times New Roman" w:cs="Times New Roman"/>
                <w:sz w:val="28"/>
                <w:szCs w:val="28"/>
                <w:lang w:val="uk-UA"/>
              </w:rPr>
              <w:t>лікувально</w:t>
            </w:r>
            <w:r w:rsidRPr="00E7244C">
              <w:rPr>
                <w:rFonts w:ascii="Times New Roman" w:hAnsi="Times New Roman" w:cs="Times New Roman"/>
                <w:sz w:val="28"/>
                <w:szCs w:val="28"/>
                <w:lang w:val="uk-UA"/>
              </w:rPr>
              <w:t xml:space="preserve">-координаційної </w:t>
            </w:r>
            <w:r w:rsidRPr="00E7244C">
              <w:rPr>
                <w:rFonts w:ascii="Times New Roman" w:hAnsi="Times New Roman" w:cs="Times New Roman"/>
                <w:sz w:val="28"/>
                <w:szCs w:val="28"/>
              </w:rPr>
              <w:t>роботи ДУ «НІССХ ім. М. М. Амосова НАМН України»</w:t>
            </w:r>
            <w:r w:rsidRPr="00E7244C">
              <w:rPr>
                <w:rFonts w:ascii="Times New Roman" w:hAnsi="Times New Roman" w:cs="Times New Roman"/>
                <w:sz w:val="28"/>
                <w:szCs w:val="28"/>
                <w:lang w:val="uk-UA"/>
              </w:rPr>
              <w:t xml:space="preserve">, </w:t>
            </w:r>
            <w:r w:rsidRPr="00E7244C">
              <w:rPr>
                <w:rFonts w:ascii="Times New Roman" w:hAnsi="Times New Roman" w:cs="Times New Roman"/>
                <w:sz w:val="28"/>
                <w:szCs w:val="28"/>
              </w:rPr>
              <w:t xml:space="preserve">доктор </w:t>
            </w:r>
            <w:r w:rsidRPr="00E7244C">
              <w:rPr>
                <w:rFonts w:ascii="Times New Roman" w:hAnsi="Times New Roman" w:cs="Times New Roman"/>
                <w:sz w:val="28"/>
                <w:szCs w:val="28"/>
                <w:lang w:val="uk-UA"/>
              </w:rPr>
              <w:t>медичних</w:t>
            </w:r>
            <w:r w:rsidRPr="00E7244C">
              <w:rPr>
                <w:rFonts w:ascii="Times New Roman" w:hAnsi="Times New Roman" w:cs="Times New Roman"/>
                <w:sz w:val="28"/>
                <w:szCs w:val="28"/>
              </w:rPr>
              <w:t xml:space="preserve"> наук, </w:t>
            </w:r>
            <w:r w:rsidRPr="00E7244C">
              <w:rPr>
                <w:rFonts w:ascii="Times New Roman" w:hAnsi="Times New Roman" w:cs="Times New Roman"/>
                <w:sz w:val="28"/>
                <w:szCs w:val="28"/>
                <w:lang w:val="uk-UA"/>
              </w:rPr>
              <w:t>старший дослідник, член-кореспондент Національної академії медичних наук України</w:t>
            </w:r>
            <w:r w:rsidR="007230A6" w:rsidRPr="00E7244C">
              <w:rPr>
                <w:rFonts w:ascii="Times New Roman" w:hAnsi="Times New Roman" w:cs="Times New Roman"/>
                <w:sz w:val="28"/>
                <w:szCs w:val="28"/>
                <w:lang w:val="uk-UA"/>
              </w:rPr>
              <w:t xml:space="preserve"> -</w:t>
            </w:r>
            <w:r w:rsidRPr="00E7244C">
              <w:rPr>
                <w:rFonts w:ascii="Times New Roman" w:hAnsi="Times New Roman" w:cs="Times New Roman"/>
                <w:sz w:val="28"/>
                <w:szCs w:val="28"/>
                <w:lang w:val="uk-UA"/>
              </w:rPr>
              <w:t xml:space="preserve"> Руденко Костянтин Володимирович;</w:t>
            </w:r>
          </w:p>
          <w:p w:rsidR="000B6FD6" w:rsidRPr="00E7244C" w:rsidRDefault="000B6FD6"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t xml:space="preserve">завідувач випускового відділу, завідувач відділу електро-фізіології та рентгено-хірургічних методів лікування аритмій серця ДУ «НІССХ ім. </w:t>
            </w:r>
            <w:r w:rsidRPr="00E7244C">
              <w:rPr>
                <w:rFonts w:ascii="Times New Roman" w:hAnsi="Times New Roman" w:cs="Times New Roman"/>
                <w:sz w:val="28"/>
                <w:szCs w:val="28"/>
              </w:rPr>
              <w:t>М. М. Амосова НАМН України</w:t>
            </w:r>
            <w:r w:rsidRPr="00E7244C">
              <w:rPr>
                <w:rFonts w:ascii="Times New Roman" w:hAnsi="Times New Roman" w:cs="Times New Roman"/>
                <w:sz w:val="28"/>
                <w:szCs w:val="28"/>
                <w:lang w:val="uk-UA"/>
              </w:rPr>
              <w:t xml:space="preserve">, </w:t>
            </w:r>
            <w:r w:rsidRPr="00E7244C">
              <w:rPr>
                <w:rFonts w:ascii="Times New Roman" w:hAnsi="Times New Roman" w:cs="Times New Roman"/>
                <w:sz w:val="28"/>
                <w:szCs w:val="28"/>
              </w:rPr>
              <w:t xml:space="preserve">доктор </w:t>
            </w:r>
            <w:r w:rsidRPr="00E7244C">
              <w:rPr>
                <w:rFonts w:ascii="Times New Roman" w:hAnsi="Times New Roman" w:cs="Times New Roman"/>
                <w:sz w:val="28"/>
                <w:szCs w:val="28"/>
                <w:lang w:val="uk-UA"/>
              </w:rPr>
              <w:t>медичних</w:t>
            </w:r>
            <w:r w:rsidRPr="00E7244C">
              <w:rPr>
                <w:rFonts w:ascii="Times New Roman" w:hAnsi="Times New Roman" w:cs="Times New Roman"/>
                <w:sz w:val="28"/>
                <w:szCs w:val="28"/>
              </w:rPr>
              <w:t xml:space="preserve"> наук, </w:t>
            </w:r>
            <w:r w:rsidRPr="00E7244C">
              <w:rPr>
                <w:rFonts w:ascii="Times New Roman" w:hAnsi="Times New Roman" w:cs="Times New Roman"/>
                <w:sz w:val="28"/>
                <w:szCs w:val="28"/>
                <w:lang w:val="uk-UA"/>
              </w:rPr>
              <w:t xml:space="preserve">старший дослідник </w:t>
            </w:r>
            <w:r w:rsidR="007230A6" w:rsidRPr="00E7244C">
              <w:rPr>
                <w:rFonts w:ascii="Times New Roman" w:hAnsi="Times New Roman" w:cs="Times New Roman"/>
                <w:sz w:val="28"/>
                <w:szCs w:val="28"/>
                <w:lang w:val="uk-UA"/>
              </w:rPr>
              <w:t xml:space="preserve">- </w:t>
            </w:r>
            <w:r w:rsidRPr="00E7244C">
              <w:rPr>
                <w:rFonts w:ascii="Times New Roman" w:hAnsi="Times New Roman" w:cs="Times New Roman"/>
                <w:sz w:val="28"/>
                <w:szCs w:val="28"/>
                <w:lang w:val="uk-UA"/>
              </w:rPr>
              <w:t>Стичинський Олександр Сергійович;</w:t>
            </w:r>
          </w:p>
          <w:p w:rsidR="007A48FC" w:rsidRPr="00E7244C" w:rsidRDefault="006E04E2" w:rsidP="00E7244C">
            <w:pPr>
              <w:spacing w:line="276" w:lineRule="auto"/>
              <w:ind w:firstLine="284"/>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t xml:space="preserve"> </w:t>
            </w:r>
            <w:r w:rsidR="007A48FC" w:rsidRPr="00E7244C">
              <w:rPr>
                <w:rFonts w:ascii="Times New Roman" w:hAnsi="Times New Roman" w:cs="Times New Roman"/>
                <w:sz w:val="28"/>
                <w:szCs w:val="28"/>
                <w:lang w:val="uk-UA"/>
              </w:rPr>
              <w:t xml:space="preserve">ОП </w:t>
            </w:r>
            <w:r w:rsidRPr="00E7244C">
              <w:rPr>
                <w:rFonts w:ascii="Times New Roman" w:hAnsi="Times New Roman" w:cs="Times New Roman"/>
                <w:sz w:val="28"/>
                <w:szCs w:val="28"/>
                <w:lang w:val="uk-UA"/>
              </w:rPr>
              <w:t>розглянута і затверджена</w:t>
            </w:r>
            <w:r w:rsidR="007A48FC" w:rsidRPr="00E7244C">
              <w:rPr>
                <w:rFonts w:ascii="Times New Roman" w:hAnsi="Times New Roman" w:cs="Times New Roman"/>
                <w:sz w:val="28"/>
                <w:szCs w:val="28"/>
                <w:lang w:val="uk-UA"/>
              </w:rPr>
              <w:t xml:space="preserve"> (вперше)</w:t>
            </w:r>
            <w:r w:rsidRPr="00E7244C">
              <w:rPr>
                <w:rFonts w:ascii="Times New Roman" w:hAnsi="Times New Roman" w:cs="Times New Roman"/>
                <w:sz w:val="28"/>
                <w:szCs w:val="28"/>
                <w:lang w:val="uk-UA"/>
              </w:rPr>
              <w:t xml:space="preserve"> Вченою радою інституту у 2016 році (протокол</w:t>
            </w:r>
            <w:r w:rsidR="003A6915" w:rsidRPr="00E7244C">
              <w:rPr>
                <w:rFonts w:ascii="Times New Roman" w:hAnsi="Times New Roman" w:cs="Times New Roman"/>
                <w:sz w:val="28"/>
                <w:szCs w:val="28"/>
                <w:lang w:val="uk-UA"/>
              </w:rPr>
              <w:t xml:space="preserve"> засідання Вченеої ради</w:t>
            </w:r>
            <w:r w:rsidRPr="00E7244C">
              <w:rPr>
                <w:rFonts w:ascii="Times New Roman" w:hAnsi="Times New Roman" w:cs="Times New Roman"/>
                <w:color w:val="FF0000"/>
                <w:sz w:val="28"/>
                <w:szCs w:val="28"/>
                <w:lang w:val="uk-UA"/>
              </w:rPr>
              <w:t xml:space="preserve"> </w:t>
            </w:r>
            <w:r w:rsidRPr="00E7244C">
              <w:rPr>
                <w:rFonts w:ascii="Times New Roman" w:hAnsi="Times New Roman" w:cs="Times New Roman"/>
                <w:sz w:val="28"/>
                <w:szCs w:val="28"/>
                <w:lang w:val="uk-UA"/>
              </w:rPr>
              <w:t>№</w:t>
            </w:r>
            <w:r w:rsidR="000249ED" w:rsidRPr="00E7244C">
              <w:rPr>
                <w:rFonts w:ascii="Times New Roman" w:hAnsi="Times New Roman" w:cs="Times New Roman"/>
                <w:sz w:val="28"/>
                <w:szCs w:val="28"/>
                <w:lang w:val="uk-UA"/>
              </w:rPr>
              <w:t xml:space="preserve"> 11</w:t>
            </w:r>
            <w:r w:rsidRPr="00E7244C">
              <w:rPr>
                <w:rFonts w:ascii="Times New Roman" w:hAnsi="Times New Roman" w:cs="Times New Roman"/>
                <w:sz w:val="28"/>
                <w:szCs w:val="28"/>
                <w:lang w:val="uk-UA"/>
              </w:rPr>
              <w:t xml:space="preserve"> від </w:t>
            </w:r>
            <w:r w:rsidR="000249ED" w:rsidRPr="00E7244C">
              <w:rPr>
                <w:rFonts w:ascii="Times New Roman" w:hAnsi="Times New Roman" w:cs="Times New Roman"/>
                <w:sz w:val="28"/>
                <w:szCs w:val="28"/>
                <w:lang w:val="uk-UA"/>
              </w:rPr>
              <w:t>14</w:t>
            </w:r>
            <w:r w:rsidR="003A6915" w:rsidRPr="00E7244C">
              <w:rPr>
                <w:rFonts w:ascii="Times New Roman" w:hAnsi="Times New Roman" w:cs="Times New Roman"/>
                <w:sz w:val="28"/>
                <w:szCs w:val="28"/>
                <w:lang w:val="uk-UA"/>
              </w:rPr>
              <w:t xml:space="preserve">липня </w:t>
            </w:r>
            <w:r w:rsidRPr="00E7244C">
              <w:rPr>
                <w:rFonts w:ascii="Times New Roman" w:hAnsi="Times New Roman" w:cs="Times New Roman"/>
                <w:sz w:val="28"/>
                <w:szCs w:val="28"/>
                <w:lang w:val="uk-UA"/>
              </w:rPr>
              <w:t>2016 р</w:t>
            </w:r>
            <w:r w:rsidRPr="00E7244C">
              <w:rPr>
                <w:rFonts w:ascii="Times New Roman" w:hAnsi="Times New Roman" w:cs="Times New Roman"/>
                <w:color w:val="FF0000"/>
                <w:sz w:val="28"/>
                <w:szCs w:val="28"/>
                <w:lang w:val="uk-UA"/>
              </w:rPr>
              <w:t>.</w:t>
            </w:r>
            <w:r w:rsidRPr="00E7244C">
              <w:rPr>
                <w:rFonts w:ascii="Times New Roman" w:hAnsi="Times New Roman" w:cs="Times New Roman"/>
                <w:sz w:val="28"/>
                <w:szCs w:val="28"/>
                <w:lang w:val="uk-UA"/>
              </w:rPr>
              <w:t xml:space="preserve">). </w:t>
            </w:r>
          </w:p>
          <w:p w:rsidR="007A48FC" w:rsidRPr="00E7244C" w:rsidRDefault="00F657DA" w:rsidP="00E7244C">
            <w:pPr>
              <w:spacing w:line="276" w:lineRule="auto"/>
              <w:ind w:firstLine="284"/>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t xml:space="preserve">Починаючи </w:t>
            </w:r>
            <w:r w:rsidR="003A6915" w:rsidRPr="00E7244C">
              <w:rPr>
                <w:rFonts w:ascii="Times New Roman" w:hAnsi="Times New Roman" w:cs="Times New Roman"/>
                <w:sz w:val="28"/>
                <w:szCs w:val="28"/>
                <w:lang w:val="uk-UA"/>
              </w:rPr>
              <w:t xml:space="preserve">з </w:t>
            </w:r>
            <w:r w:rsidR="006E04E2" w:rsidRPr="00E7244C">
              <w:rPr>
                <w:rFonts w:ascii="Times New Roman" w:hAnsi="Times New Roman" w:cs="Times New Roman"/>
                <w:sz w:val="28"/>
                <w:szCs w:val="28"/>
              </w:rPr>
              <w:t>2017</w:t>
            </w:r>
            <w:r w:rsidR="003A6915"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rPr>
              <w:t>рок</w:t>
            </w:r>
            <w:r w:rsidRPr="00E7244C">
              <w:rPr>
                <w:rFonts w:ascii="Times New Roman" w:hAnsi="Times New Roman" w:cs="Times New Roman"/>
                <w:sz w:val="28"/>
                <w:szCs w:val="28"/>
                <w:lang w:val="uk-UA"/>
              </w:rPr>
              <w:t>у</w:t>
            </w:r>
            <w:r w:rsidR="006E04E2" w:rsidRPr="00E7244C">
              <w:rPr>
                <w:rFonts w:ascii="Times New Roman" w:hAnsi="Times New Roman" w:cs="Times New Roman"/>
                <w:color w:val="FF0000"/>
                <w:sz w:val="28"/>
                <w:szCs w:val="28"/>
              </w:rPr>
              <w:t xml:space="preserve"> </w:t>
            </w:r>
            <w:r w:rsidR="006E04E2" w:rsidRPr="00E7244C">
              <w:rPr>
                <w:rFonts w:ascii="Times New Roman" w:hAnsi="Times New Roman" w:cs="Times New Roman"/>
                <w:sz w:val="28"/>
                <w:szCs w:val="28"/>
              </w:rPr>
              <w:t>Вченою радою інституту було</w:t>
            </w:r>
            <w:r w:rsidRPr="00E7244C">
              <w:rPr>
                <w:rFonts w:ascii="Times New Roman" w:hAnsi="Times New Roman" w:cs="Times New Roman"/>
                <w:sz w:val="28"/>
                <w:szCs w:val="28"/>
                <w:lang w:val="uk-UA"/>
              </w:rPr>
              <w:t xml:space="preserve"> напрацьовано і </w:t>
            </w:r>
            <w:r w:rsidR="006E04E2" w:rsidRPr="00E7244C">
              <w:rPr>
                <w:rFonts w:ascii="Times New Roman" w:hAnsi="Times New Roman" w:cs="Times New Roman"/>
                <w:sz w:val="28"/>
                <w:szCs w:val="28"/>
              </w:rPr>
              <w:t xml:space="preserve"> затверджено «Правила прийому на навчання до аспірантури ДУ </w:t>
            </w:r>
            <w:r w:rsidR="006E04E2" w:rsidRPr="00E7244C">
              <w:rPr>
                <w:rFonts w:ascii="Times New Roman" w:hAnsi="Times New Roman" w:cs="Times New Roman"/>
                <w:sz w:val="28"/>
                <w:szCs w:val="28"/>
                <w:lang w:val="uk-UA"/>
              </w:rPr>
              <w:t>«НІССХ ім.</w:t>
            </w:r>
            <w:r w:rsidR="007A48FC"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М.</w:t>
            </w:r>
            <w:r w:rsidR="003A6915"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М. Амосова НАМН України»</w:t>
            </w:r>
            <w:r w:rsidR="000249ED" w:rsidRPr="00E7244C">
              <w:rPr>
                <w:rFonts w:ascii="Times New Roman" w:hAnsi="Times New Roman" w:cs="Times New Roman"/>
                <w:sz w:val="28"/>
                <w:szCs w:val="28"/>
              </w:rPr>
              <w:t xml:space="preserve"> </w:t>
            </w:r>
            <w:r w:rsidR="00AA7DE2" w:rsidRPr="00E7244C">
              <w:rPr>
                <w:rFonts w:ascii="Times New Roman" w:hAnsi="Times New Roman" w:cs="Times New Roman"/>
                <w:sz w:val="28"/>
                <w:szCs w:val="28"/>
                <w:lang w:val="uk-UA"/>
              </w:rPr>
              <w:t>(</w:t>
            </w:r>
            <w:hyperlink r:id="rId9" w:history="1">
              <w:r w:rsidR="00601A03" w:rsidRPr="00E7244C">
                <w:rPr>
                  <w:rStyle w:val="a5"/>
                  <w:rFonts w:ascii="Times New Roman" w:hAnsi="Times New Roman" w:cs="Times New Roman"/>
                  <w:sz w:val="28"/>
                  <w:szCs w:val="28"/>
                  <w:lang w:val="uk-UA"/>
                </w:rPr>
                <w:t>http://amosovinstitute.org.ua/wp-content/uploads/2022/04/Pravila-prijomu-do-aspiranturi.pdf</w:t>
              </w:r>
            </w:hyperlink>
            <w:r w:rsidR="00AA7DE2" w:rsidRPr="00E7244C">
              <w:rPr>
                <w:rFonts w:ascii="Times New Roman" w:hAnsi="Times New Roman" w:cs="Times New Roman"/>
                <w:sz w:val="28"/>
                <w:szCs w:val="28"/>
                <w:lang w:val="uk-UA"/>
              </w:rPr>
              <w:t xml:space="preserve">) </w:t>
            </w:r>
            <w:r w:rsidR="000249ED" w:rsidRPr="00E7244C">
              <w:rPr>
                <w:rFonts w:ascii="Times New Roman" w:hAnsi="Times New Roman" w:cs="Times New Roman"/>
                <w:sz w:val="28"/>
                <w:szCs w:val="28"/>
              </w:rPr>
              <w:t>(</w:t>
            </w:r>
            <w:r w:rsidR="000249ED" w:rsidRPr="00E7244C">
              <w:rPr>
                <w:rFonts w:ascii="Times New Roman" w:hAnsi="Times New Roman" w:cs="Times New Roman"/>
                <w:sz w:val="28"/>
                <w:szCs w:val="28"/>
                <w:lang w:val="uk-UA"/>
              </w:rPr>
              <w:t>протокол засідання Вченої ради  №17 від 02.12.202</w:t>
            </w:r>
            <w:r w:rsidR="00CF136D" w:rsidRPr="00E7244C">
              <w:rPr>
                <w:rFonts w:ascii="Times New Roman" w:hAnsi="Times New Roman" w:cs="Times New Roman"/>
                <w:sz w:val="28"/>
                <w:szCs w:val="28"/>
                <w:lang w:val="uk-UA"/>
              </w:rPr>
              <w:t>1</w:t>
            </w:r>
            <w:r w:rsidR="000249ED" w:rsidRPr="00E7244C">
              <w:rPr>
                <w:rFonts w:ascii="Times New Roman" w:hAnsi="Times New Roman" w:cs="Times New Roman"/>
                <w:sz w:val="28"/>
                <w:szCs w:val="28"/>
                <w:lang w:val="uk-UA"/>
              </w:rPr>
              <w:t xml:space="preserve"> р.)</w:t>
            </w:r>
            <w:r w:rsidR="000249ED" w:rsidRPr="00E7244C">
              <w:rPr>
                <w:rFonts w:ascii="Times New Roman" w:hAnsi="Times New Roman" w:cs="Times New Roman"/>
                <w:sz w:val="28"/>
                <w:szCs w:val="28"/>
              </w:rPr>
              <w:t xml:space="preserve"> </w:t>
            </w:r>
            <w:r w:rsidR="006E04E2" w:rsidRPr="00E7244C">
              <w:rPr>
                <w:rFonts w:ascii="Times New Roman" w:hAnsi="Times New Roman" w:cs="Times New Roman"/>
                <w:sz w:val="28"/>
                <w:szCs w:val="28"/>
              </w:rPr>
              <w:t xml:space="preserve">та «Положення про приймальну комісію </w:t>
            </w:r>
            <w:r w:rsidR="006E04E2" w:rsidRPr="00E7244C">
              <w:rPr>
                <w:rFonts w:ascii="Times New Roman" w:hAnsi="Times New Roman" w:cs="Times New Roman"/>
                <w:sz w:val="28"/>
                <w:szCs w:val="28"/>
                <w:lang w:val="uk-UA"/>
              </w:rPr>
              <w:t>ДУ «НІССХ ім. М.</w:t>
            </w:r>
            <w:r w:rsidR="003A6915"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 xml:space="preserve">М. Амосова НАМН України» </w:t>
            </w:r>
            <w:r w:rsidR="00AA7DE2" w:rsidRPr="00E7244C">
              <w:rPr>
                <w:rFonts w:ascii="Times New Roman" w:hAnsi="Times New Roman" w:cs="Times New Roman"/>
                <w:sz w:val="28"/>
                <w:szCs w:val="28"/>
                <w:lang w:val="uk-UA"/>
              </w:rPr>
              <w:t>(</w:t>
            </w:r>
            <w:hyperlink r:id="rId10" w:history="1">
              <w:r w:rsidR="00601A03" w:rsidRPr="00E7244C">
                <w:rPr>
                  <w:rStyle w:val="a5"/>
                  <w:rFonts w:ascii="Times New Roman" w:hAnsi="Times New Roman" w:cs="Times New Roman"/>
                  <w:sz w:val="28"/>
                  <w:szCs w:val="28"/>
                  <w:lang w:val="uk-UA"/>
                </w:rPr>
                <w:t>http://amosovinstitute.org.ua/wp-content/uploads/2022/04/Polozhennya-pro-prijmalnu-komisiyu.pdf</w:t>
              </w:r>
            </w:hyperlink>
            <w:r w:rsidR="00601A03" w:rsidRPr="00E7244C">
              <w:rPr>
                <w:rFonts w:ascii="Times New Roman" w:hAnsi="Times New Roman" w:cs="Times New Roman"/>
                <w:sz w:val="28"/>
                <w:szCs w:val="28"/>
                <w:lang w:val="uk-UA"/>
              </w:rPr>
              <w:t xml:space="preserve"> </w:t>
            </w:r>
            <w:r w:rsidR="00AA7DE2"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(пр</w:t>
            </w:r>
            <w:r w:rsidR="000249ED" w:rsidRPr="00E7244C">
              <w:rPr>
                <w:rFonts w:ascii="Times New Roman" w:hAnsi="Times New Roman" w:cs="Times New Roman"/>
                <w:sz w:val="28"/>
                <w:szCs w:val="28"/>
                <w:lang w:val="uk-UA"/>
              </w:rPr>
              <w:t xml:space="preserve">отокол засідання Вченої ради </w:t>
            </w:r>
            <w:r w:rsidR="006E04E2" w:rsidRPr="00E7244C">
              <w:rPr>
                <w:rFonts w:ascii="Times New Roman" w:hAnsi="Times New Roman" w:cs="Times New Roman"/>
                <w:sz w:val="28"/>
                <w:szCs w:val="28"/>
                <w:lang w:val="uk-UA"/>
              </w:rPr>
              <w:t>№1</w:t>
            </w:r>
            <w:r w:rsidR="00A749AA" w:rsidRPr="00E7244C">
              <w:rPr>
                <w:rFonts w:ascii="Times New Roman" w:hAnsi="Times New Roman" w:cs="Times New Roman"/>
                <w:sz w:val="28"/>
                <w:szCs w:val="28"/>
                <w:lang w:val="uk-UA"/>
              </w:rPr>
              <w:t>8</w:t>
            </w:r>
            <w:r w:rsidR="006E04E2" w:rsidRPr="00E7244C">
              <w:rPr>
                <w:rFonts w:ascii="Times New Roman" w:hAnsi="Times New Roman" w:cs="Times New Roman"/>
                <w:sz w:val="28"/>
                <w:szCs w:val="28"/>
                <w:lang w:val="uk-UA"/>
              </w:rPr>
              <w:t xml:space="preserve"> від 1</w:t>
            </w:r>
            <w:r w:rsidR="000249ED" w:rsidRPr="00E7244C">
              <w:rPr>
                <w:rFonts w:ascii="Times New Roman" w:hAnsi="Times New Roman" w:cs="Times New Roman"/>
                <w:sz w:val="28"/>
                <w:szCs w:val="28"/>
                <w:lang w:val="uk-UA"/>
              </w:rPr>
              <w:t>9</w:t>
            </w:r>
            <w:r w:rsidR="006E04E2" w:rsidRPr="00E7244C">
              <w:rPr>
                <w:rFonts w:ascii="Times New Roman" w:hAnsi="Times New Roman" w:cs="Times New Roman"/>
                <w:sz w:val="28"/>
                <w:szCs w:val="28"/>
                <w:lang w:val="uk-UA"/>
              </w:rPr>
              <w:t>.12.</w:t>
            </w:r>
            <w:r w:rsidR="000249ED" w:rsidRPr="00E7244C">
              <w:rPr>
                <w:rFonts w:ascii="Times New Roman" w:hAnsi="Times New Roman" w:cs="Times New Roman"/>
                <w:sz w:val="28"/>
                <w:szCs w:val="28"/>
                <w:lang w:val="uk-UA"/>
              </w:rPr>
              <w:t>202</w:t>
            </w:r>
            <w:r w:rsidR="00CF136D" w:rsidRPr="00E7244C">
              <w:rPr>
                <w:rFonts w:ascii="Times New Roman" w:hAnsi="Times New Roman" w:cs="Times New Roman"/>
                <w:sz w:val="28"/>
                <w:szCs w:val="28"/>
                <w:lang w:val="uk-UA"/>
              </w:rPr>
              <w:t>1</w:t>
            </w:r>
            <w:r w:rsidR="006E04E2" w:rsidRPr="00E7244C">
              <w:rPr>
                <w:rFonts w:ascii="Times New Roman" w:hAnsi="Times New Roman" w:cs="Times New Roman"/>
                <w:sz w:val="28"/>
                <w:szCs w:val="28"/>
                <w:lang w:val="uk-UA"/>
              </w:rPr>
              <w:t xml:space="preserve"> р.</w:t>
            </w:r>
            <w:r w:rsidR="000249ED" w:rsidRPr="00E7244C">
              <w:rPr>
                <w:rFonts w:ascii="Times New Roman" w:hAnsi="Times New Roman" w:cs="Times New Roman"/>
                <w:sz w:val="28"/>
                <w:szCs w:val="28"/>
                <w:lang w:val="uk-UA"/>
              </w:rPr>
              <w:t>)</w:t>
            </w:r>
            <w:r w:rsidR="006E04E2" w:rsidRPr="00E7244C">
              <w:rPr>
                <w:rFonts w:ascii="Times New Roman" w:hAnsi="Times New Roman" w:cs="Times New Roman"/>
                <w:sz w:val="28"/>
                <w:szCs w:val="28"/>
              </w:rPr>
              <w:t xml:space="preserve"> та оголошено чергов</w:t>
            </w:r>
            <w:r w:rsidR="000249ED" w:rsidRPr="00E7244C">
              <w:rPr>
                <w:rFonts w:ascii="Times New Roman" w:hAnsi="Times New Roman" w:cs="Times New Roman"/>
                <w:sz w:val="28"/>
                <w:szCs w:val="28"/>
                <w:lang w:val="uk-UA"/>
              </w:rPr>
              <w:t>ий</w:t>
            </w:r>
            <w:r w:rsidR="006E04E2" w:rsidRPr="00E7244C">
              <w:rPr>
                <w:rFonts w:ascii="Times New Roman" w:hAnsi="Times New Roman" w:cs="Times New Roman"/>
                <w:sz w:val="28"/>
                <w:szCs w:val="28"/>
              </w:rPr>
              <w:t xml:space="preserve"> наб</w:t>
            </w:r>
            <w:r w:rsidR="000249ED" w:rsidRPr="00E7244C">
              <w:rPr>
                <w:rFonts w:ascii="Times New Roman" w:hAnsi="Times New Roman" w:cs="Times New Roman"/>
                <w:sz w:val="28"/>
                <w:szCs w:val="28"/>
                <w:lang w:val="uk-UA"/>
              </w:rPr>
              <w:t>і</w:t>
            </w:r>
            <w:r w:rsidR="006E04E2" w:rsidRPr="00E7244C">
              <w:rPr>
                <w:rFonts w:ascii="Times New Roman" w:hAnsi="Times New Roman" w:cs="Times New Roman"/>
                <w:sz w:val="28"/>
                <w:szCs w:val="28"/>
              </w:rPr>
              <w:t xml:space="preserve">р абітурієнтів. </w:t>
            </w:r>
            <w:r w:rsidR="00A749AA" w:rsidRPr="00E7244C">
              <w:rPr>
                <w:rFonts w:ascii="Times New Roman" w:hAnsi="Times New Roman" w:cs="Times New Roman"/>
                <w:sz w:val="28"/>
                <w:szCs w:val="28"/>
                <w:lang w:val="uk-UA"/>
              </w:rPr>
              <w:t>Правила прийому на навчання до аспірантури і Положення про Приймальну комісію щороку переглядіються та оновлюються.</w:t>
            </w:r>
          </w:p>
          <w:p w:rsidR="00A749AA" w:rsidRPr="00E7244C" w:rsidRDefault="000249ED" w:rsidP="00E7244C">
            <w:pPr>
              <w:spacing w:line="276" w:lineRule="auto"/>
              <w:ind w:firstLine="709"/>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lastRenderedPageBreak/>
              <w:t>ОП</w:t>
            </w:r>
            <w:r w:rsidR="006E04E2" w:rsidRPr="00E7244C">
              <w:rPr>
                <w:rFonts w:ascii="Times New Roman" w:hAnsi="Times New Roman" w:cs="Times New Roman"/>
                <w:sz w:val="28"/>
                <w:szCs w:val="28"/>
                <w:lang w:val="uk-UA"/>
              </w:rPr>
              <w:t xml:space="preserve"> перегляда</w:t>
            </w:r>
            <w:r w:rsidR="00A749AA" w:rsidRPr="00E7244C">
              <w:rPr>
                <w:rFonts w:ascii="Times New Roman" w:hAnsi="Times New Roman" w:cs="Times New Roman"/>
                <w:sz w:val="28"/>
                <w:szCs w:val="28"/>
                <w:lang w:val="uk-UA"/>
              </w:rPr>
              <w:t xml:space="preserve">ється </w:t>
            </w:r>
            <w:r w:rsidR="006E04E2" w:rsidRPr="00E7244C">
              <w:rPr>
                <w:rFonts w:ascii="Times New Roman" w:hAnsi="Times New Roman" w:cs="Times New Roman"/>
                <w:sz w:val="28"/>
                <w:szCs w:val="28"/>
                <w:lang w:val="uk-UA"/>
              </w:rPr>
              <w:t>і вдосконалю</w:t>
            </w:r>
            <w:r w:rsidR="00A749AA" w:rsidRPr="00E7244C">
              <w:rPr>
                <w:rFonts w:ascii="Times New Roman" w:hAnsi="Times New Roman" w:cs="Times New Roman"/>
                <w:sz w:val="28"/>
                <w:szCs w:val="28"/>
                <w:lang w:val="uk-UA"/>
              </w:rPr>
              <w:t xml:space="preserve">ється </w:t>
            </w:r>
            <w:r w:rsidR="006E04E2" w:rsidRPr="00E7244C">
              <w:rPr>
                <w:rFonts w:ascii="Times New Roman" w:hAnsi="Times New Roman" w:cs="Times New Roman"/>
                <w:sz w:val="28"/>
                <w:szCs w:val="28"/>
                <w:lang w:val="uk-UA"/>
              </w:rPr>
              <w:t xml:space="preserve">з огляду потреб та побажань здобувачів вищої освіти ступеня доктора філософії, їх наукових керівників, наукових та науково-педагогічних працівників, </w:t>
            </w:r>
            <w:r w:rsidR="007A48FC" w:rsidRPr="00E7244C">
              <w:rPr>
                <w:rFonts w:ascii="Times New Roman" w:hAnsi="Times New Roman" w:cs="Times New Roman"/>
                <w:sz w:val="28"/>
                <w:szCs w:val="28"/>
                <w:lang w:val="uk-UA"/>
              </w:rPr>
              <w:t xml:space="preserve">що </w:t>
            </w:r>
            <w:r w:rsidR="006E04E2" w:rsidRPr="00E7244C">
              <w:rPr>
                <w:rFonts w:ascii="Times New Roman" w:hAnsi="Times New Roman" w:cs="Times New Roman"/>
                <w:sz w:val="28"/>
                <w:szCs w:val="28"/>
                <w:lang w:val="uk-UA"/>
              </w:rPr>
              <w:t>приймаю</w:t>
            </w:r>
            <w:r w:rsidR="007A48FC" w:rsidRPr="00E7244C">
              <w:rPr>
                <w:rFonts w:ascii="Times New Roman" w:hAnsi="Times New Roman" w:cs="Times New Roman"/>
                <w:sz w:val="28"/>
                <w:szCs w:val="28"/>
                <w:lang w:val="uk-UA"/>
              </w:rPr>
              <w:t>ть</w:t>
            </w:r>
            <w:r w:rsidR="006E04E2" w:rsidRPr="00E7244C">
              <w:rPr>
                <w:rFonts w:ascii="Times New Roman" w:hAnsi="Times New Roman" w:cs="Times New Roman"/>
                <w:sz w:val="28"/>
                <w:szCs w:val="28"/>
                <w:lang w:val="uk-UA"/>
              </w:rPr>
              <w:t xml:space="preserve"> участь в освітньому процесі, потреб роботодавців та сучасності висвітлюваних завдань і питань</w:t>
            </w:r>
            <w:r w:rsidR="00A749AA" w:rsidRPr="00E7244C">
              <w:rPr>
                <w:rFonts w:ascii="Times New Roman" w:hAnsi="Times New Roman" w:cs="Times New Roman"/>
                <w:sz w:val="28"/>
                <w:szCs w:val="28"/>
                <w:lang w:val="uk-UA"/>
              </w:rPr>
              <w:t xml:space="preserve"> - стейкхолдерів</w:t>
            </w:r>
            <w:r w:rsidR="006E04E2" w:rsidRPr="00E7244C">
              <w:rPr>
                <w:rFonts w:ascii="Times New Roman" w:hAnsi="Times New Roman" w:cs="Times New Roman"/>
                <w:sz w:val="28"/>
                <w:szCs w:val="28"/>
                <w:lang w:val="uk-UA"/>
              </w:rPr>
              <w:t>.</w:t>
            </w:r>
          </w:p>
          <w:p w:rsidR="00A749AA" w:rsidRPr="00E7244C" w:rsidRDefault="006E04E2" w:rsidP="00E7244C">
            <w:pPr>
              <w:spacing w:line="276" w:lineRule="auto"/>
              <w:ind w:firstLine="709"/>
              <w:jc w:val="both"/>
              <w:rPr>
                <w:rFonts w:ascii="Times New Roman" w:hAnsi="Times New Roman" w:cs="Times New Roman"/>
                <w:sz w:val="28"/>
                <w:szCs w:val="28"/>
                <w:lang w:val="uk-UA"/>
              </w:rPr>
            </w:pPr>
            <w:r w:rsidRPr="00E7244C">
              <w:rPr>
                <w:rFonts w:ascii="Times New Roman" w:hAnsi="Times New Roman" w:cs="Times New Roman"/>
                <w:sz w:val="28"/>
                <w:szCs w:val="28"/>
              </w:rPr>
              <w:t>У 20</w:t>
            </w:r>
            <w:r w:rsidR="000249ED" w:rsidRPr="00E7244C">
              <w:rPr>
                <w:rFonts w:ascii="Times New Roman" w:hAnsi="Times New Roman" w:cs="Times New Roman"/>
                <w:sz w:val="28"/>
                <w:szCs w:val="28"/>
                <w:lang w:val="uk-UA"/>
              </w:rPr>
              <w:t>2</w:t>
            </w:r>
            <w:r w:rsidR="00665BE5" w:rsidRPr="00E7244C">
              <w:rPr>
                <w:rFonts w:ascii="Times New Roman" w:hAnsi="Times New Roman" w:cs="Times New Roman"/>
                <w:sz w:val="28"/>
                <w:szCs w:val="28"/>
                <w:lang w:val="uk-UA"/>
              </w:rPr>
              <w:t>1</w:t>
            </w:r>
            <w:r w:rsidRPr="00E7244C">
              <w:rPr>
                <w:rFonts w:ascii="Times New Roman" w:hAnsi="Times New Roman" w:cs="Times New Roman"/>
                <w:sz w:val="28"/>
                <w:szCs w:val="28"/>
              </w:rPr>
              <w:t xml:space="preserve"> році з метою підготов</w:t>
            </w:r>
            <w:r w:rsidRPr="00E7244C">
              <w:rPr>
                <w:rFonts w:ascii="Times New Roman" w:hAnsi="Times New Roman" w:cs="Times New Roman"/>
                <w:sz w:val="28"/>
                <w:szCs w:val="28"/>
                <w:lang w:val="uk-UA"/>
              </w:rPr>
              <w:t>ки</w:t>
            </w:r>
            <w:r w:rsidRPr="00E7244C">
              <w:rPr>
                <w:rFonts w:ascii="Times New Roman" w:hAnsi="Times New Roman" w:cs="Times New Roman"/>
                <w:sz w:val="28"/>
                <w:szCs w:val="28"/>
              </w:rPr>
              <w:t xml:space="preserve"> до акредитації</w:t>
            </w:r>
            <w:r w:rsidRPr="00E7244C">
              <w:rPr>
                <w:rFonts w:ascii="Times New Roman" w:hAnsi="Times New Roman" w:cs="Times New Roman"/>
                <w:sz w:val="28"/>
                <w:szCs w:val="28"/>
                <w:lang w:val="uk-UA"/>
              </w:rPr>
              <w:t xml:space="preserve"> ОП</w:t>
            </w:r>
            <w:r w:rsidRPr="00E7244C">
              <w:rPr>
                <w:rFonts w:ascii="Times New Roman" w:hAnsi="Times New Roman" w:cs="Times New Roman"/>
                <w:sz w:val="28"/>
                <w:szCs w:val="28"/>
              </w:rPr>
              <w:t xml:space="preserve"> та підвищення</w:t>
            </w:r>
            <w:r w:rsidRPr="00E7244C">
              <w:rPr>
                <w:rFonts w:ascii="Times New Roman" w:hAnsi="Times New Roman" w:cs="Times New Roman"/>
                <w:sz w:val="28"/>
                <w:szCs w:val="28"/>
                <w:lang w:val="uk-UA"/>
              </w:rPr>
              <w:t xml:space="preserve"> </w:t>
            </w:r>
            <w:r w:rsidRPr="00E7244C">
              <w:rPr>
                <w:rFonts w:ascii="Times New Roman" w:hAnsi="Times New Roman" w:cs="Times New Roman"/>
                <w:sz w:val="28"/>
                <w:szCs w:val="28"/>
              </w:rPr>
              <w:t xml:space="preserve">якості освітнього процесу, </w:t>
            </w:r>
            <w:r w:rsidRPr="00E7244C">
              <w:rPr>
                <w:rFonts w:ascii="Times New Roman" w:hAnsi="Times New Roman" w:cs="Times New Roman"/>
                <w:sz w:val="28"/>
                <w:szCs w:val="28"/>
                <w:lang w:val="uk-UA"/>
              </w:rPr>
              <w:t>ОП</w:t>
            </w:r>
            <w:r w:rsidR="000249ED" w:rsidRPr="00E7244C">
              <w:rPr>
                <w:rFonts w:ascii="Times New Roman" w:hAnsi="Times New Roman" w:cs="Times New Roman"/>
                <w:sz w:val="28"/>
                <w:szCs w:val="28"/>
                <w:lang w:val="uk-UA"/>
              </w:rPr>
              <w:t xml:space="preserve"> за спеціалізпцією</w:t>
            </w:r>
            <w:r w:rsidRPr="00E7244C">
              <w:rPr>
                <w:rFonts w:ascii="Times New Roman" w:hAnsi="Times New Roman" w:cs="Times New Roman"/>
                <w:sz w:val="28"/>
                <w:szCs w:val="28"/>
                <w:lang w:val="uk-UA"/>
              </w:rPr>
              <w:t xml:space="preserve"> «Серцево-судинна хірургія» зі спеціальності 222 - Медицина було переглянуто і доопрацьовано з огляду на попередні роки напрацювань та попередньому багаторічному досвіду.</w:t>
            </w:r>
          </w:p>
          <w:p w:rsidR="00AA7DE2" w:rsidRDefault="006E04E2" w:rsidP="00E7244C">
            <w:pPr>
              <w:spacing w:line="276" w:lineRule="auto"/>
              <w:ind w:firstLine="709"/>
              <w:jc w:val="both"/>
              <w:rPr>
                <w:rFonts w:ascii="Times New Roman" w:hAnsi="Times New Roman" w:cs="Times New Roman"/>
                <w:sz w:val="28"/>
                <w:lang w:val="uk-UA"/>
              </w:rPr>
            </w:pPr>
            <w:r w:rsidRPr="00AA7DE2">
              <w:rPr>
                <w:rFonts w:ascii="Times New Roman" w:hAnsi="Times New Roman" w:cs="Times New Roman"/>
                <w:sz w:val="28"/>
                <w:lang w:val="uk-UA"/>
              </w:rPr>
              <w:t xml:space="preserve">Проект </w:t>
            </w:r>
            <w:r w:rsidR="00CF17C3" w:rsidRPr="000B6FD6">
              <w:rPr>
                <w:rFonts w:ascii="Times New Roman" w:hAnsi="Times New Roman" w:cs="Times New Roman"/>
                <w:sz w:val="28"/>
                <w:lang w:val="uk-UA"/>
              </w:rPr>
              <w:t>ОП Медицина:</w:t>
            </w:r>
            <w:r w:rsidRPr="00AA7DE2">
              <w:rPr>
                <w:rFonts w:ascii="Times New Roman" w:hAnsi="Times New Roman" w:cs="Times New Roman"/>
                <w:sz w:val="28"/>
                <w:lang w:val="uk-UA"/>
              </w:rPr>
              <w:t xml:space="preserve"> </w:t>
            </w:r>
            <w:r w:rsidRPr="000B6FD6">
              <w:rPr>
                <w:rFonts w:ascii="Times New Roman" w:hAnsi="Times New Roman" w:cs="Times New Roman"/>
                <w:sz w:val="28"/>
                <w:lang w:val="uk-UA"/>
              </w:rPr>
              <w:t>Серцево-судинна хірургія</w:t>
            </w:r>
            <w:r w:rsidRPr="00AA7DE2">
              <w:rPr>
                <w:rFonts w:ascii="Times New Roman" w:hAnsi="Times New Roman" w:cs="Times New Roman"/>
                <w:sz w:val="28"/>
                <w:lang w:val="uk-UA"/>
              </w:rPr>
              <w:t xml:space="preserve"> було винесено на обговорення та </w:t>
            </w:r>
            <w:r w:rsidRPr="000B6FD6">
              <w:rPr>
                <w:rFonts w:ascii="Times New Roman" w:hAnsi="Times New Roman" w:cs="Times New Roman"/>
                <w:sz w:val="28"/>
                <w:lang w:val="uk-UA"/>
              </w:rPr>
              <w:t>у</w:t>
            </w:r>
            <w:r w:rsidRPr="00AA7DE2">
              <w:rPr>
                <w:rFonts w:ascii="Times New Roman" w:hAnsi="Times New Roman" w:cs="Times New Roman"/>
                <w:sz w:val="28"/>
                <w:lang w:val="uk-UA"/>
              </w:rPr>
              <w:t xml:space="preserve">хвалення Вченою радою </w:t>
            </w:r>
            <w:r w:rsidRPr="000B6FD6">
              <w:rPr>
                <w:rFonts w:ascii="Times New Roman" w:hAnsi="Times New Roman" w:cs="Times New Roman"/>
                <w:sz w:val="28"/>
                <w:lang w:val="uk-UA"/>
              </w:rPr>
              <w:t>ДУ «НІССХ ім. М.</w:t>
            </w:r>
            <w:r w:rsidR="008A5E65">
              <w:rPr>
                <w:rFonts w:ascii="Times New Roman" w:hAnsi="Times New Roman" w:cs="Times New Roman"/>
                <w:sz w:val="28"/>
                <w:lang w:val="uk-UA"/>
              </w:rPr>
              <w:t xml:space="preserve"> </w:t>
            </w:r>
            <w:r w:rsidRPr="000B6FD6">
              <w:rPr>
                <w:rFonts w:ascii="Times New Roman" w:hAnsi="Times New Roman" w:cs="Times New Roman"/>
                <w:sz w:val="28"/>
                <w:lang w:val="uk-UA"/>
              </w:rPr>
              <w:t>М. Амосова НАМН України</w:t>
            </w:r>
            <w:r w:rsidRPr="00D166EB">
              <w:rPr>
                <w:rFonts w:ascii="Times New Roman" w:hAnsi="Times New Roman" w:cs="Times New Roman"/>
                <w:sz w:val="28"/>
                <w:lang w:val="uk-UA"/>
              </w:rPr>
              <w:t xml:space="preserve">» </w:t>
            </w:r>
            <w:r w:rsidR="00AA7DE2" w:rsidRPr="00160D0F">
              <w:rPr>
                <w:rFonts w:ascii="Times New Roman" w:hAnsi="Times New Roman" w:cs="Times New Roman"/>
                <w:sz w:val="28"/>
                <w:lang w:val="uk-UA"/>
              </w:rPr>
              <w:t>(</w:t>
            </w:r>
            <w:hyperlink r:id="rId11" w:history="1">
              <w:r w:rsidR="00160D0F" w:rsidRPr="0052593D">
                <w:rPr>
                  <w:rStyle w:val="a5"/>
                  <w:rFonts w:ascii="Times New Roman" w:hAnsi="Times New Roman" w:cs="Times New Roman"/>
                  <w:sz w:val="28"/>
                  <w:lang w:val="uk-UA"/>
                </w:rPr>
                <w:t>http://amosovinstitute.org.ua/wp-content/uploads/2022/04/osvitno-naukova-programa_compressed.pdf</w:t>
              </w:r>
            </w:hyperlink>
            <w:r w:rsidR="00AA7DE2" w:rsidRPr="00160D0F">
              <w:rPr>
                <w:rFonts w:ascii="Times New Roman" w:hAnsi="Times New Roman" w:cs="Times New Roman"/>
                <w:sz w:val="28"/>
                <w:lang w:val="uk-UA"/>
              </w:rPr>
              <w:t>)</w:t>
            </w:r>
            <w:r w:rsidRPr="00160D0F">
              <w:rPr>
                <w:rFonts w:ascii="Times New Roman" w:hAnsi="Times New Roman" w:cs="Times New Roman"/>
                <w:sz w:val="28"/>
                <w:lang w:val="uk-UA"/>
              </w:rPr>
              <w:t>.</w:t>
            </w:r>
            <w:r w:rsidRPr="00236665">
              <w:rPr>
                <w:rFonts w:ascii="Times New Roman" w:hAnsi="Times New Roman" w:cs="Times New Roman"/>
                <w:sz w:val="28"/>
                <w:lang w:val="uk-UA"/>
              </w:rPr>
              <w:t xml:space="preserve"> </w:t>
            </w:r>
          </w:p>
          <w:p w:rsidR="00CF17C3" w:rsidRPr="000B6FD6" w:rsidRDefault="006E04E2" w:rsidP="00E7244C">
            <w:pPr>
              <w:spacing w:line="276" w:lineRule="auto"/>
              <w:ind w:firstLine="709"/>
              <w:jc w:val="both"/>
              <w:rPr>
                <w:rFonts w:ascii="Times New Roman" w:hAnsi="Times New Roman" w:cs="Times New Roman"/>
                <w:sz w:val="28"/>
                <w:szCs w:val="28"/>
                <w:lang w:val="uk-UA"/>
              </w:rPr>
            </w:pPr>
            <w:r w:rsidRPr="00AA7DE2">
              <w:rPr>
                <w:rFonts w:ascii="Times New Roman" w:hAnsi="Times New Roman" w:cs="Times New Roman"/>
                <w:sz w:val="28"/>
                <w:lang w:val="uk-UA"/>
              </w:rPr>
              <w:t>Навчальними структурними підрозділами, які відповідають за підготовку здобувачів вищої освіти ступеня доктора філософії спеціальності 2</w:t>
            </w:r>
            <w:r w:rsidRPr="000B6FD6">
              <w:rPr>
                <w:rFonts w:ascii="Times New Roman" w:hAnsi="Times New Roman" w:cs="Times New Roman"/>
                <w:sz w:val="28"/>
                <w:lang w:val="uk-UA"/>
              </w:rPr>
              <w:t xml:space="preserve">22 </w:t>
            </w:r>
            <w:r w:rsidRPr="00AA7DE2">
              <w:rPr>
                <w:rFonts w:ascii="Times New Roman" w:hAnsi="Times New Roman" w:cs="Times New Roman"/>
                <w:sz w:val="28"/>
                <w:lang w:val="uk-UA"/>
              </w:rPr>
              <w:t xml:space="preserve">- </w:t>
            </w:r>
            <w:r w:rsidRPr="000B6FD6">
              <w:rPr>
                <w:rFonts w:ascii="Times New Roman" w:hAnsi="Times New Roman" w:cs="Times New Roman"/>
                <w:sz w:val="28"/>
                <w:lang w:val="uk-UA"/>
              </w:rPr>
              <w:t>Медицина</w:t>
            </w:r>
            <w:r w:rsidRPr="00AA7DE2">
              <w:rPr>
                <w:rFonts w:ascii="Times New Roman" w:hAnsi="Times New Roman" w:cs="Times New Roman"/>
                <w:sz w:val="28"/>
                <w:lang w:val="uk-UA"/>
              </w:rPr>
              <w:t xml:space="preserve">, є </w:t>
            </w:r>
            <w:r w:rsidR="00AA7DE2">
              <w:rPr>
                <w:rFonts w:ascii="Times New Roman" w:hAnsi="Times New Roman" w:cs="Times New Roman"/>
                <w:sz w:val="28"/>
                <w:lang w:val="uk-UA"/>
              </w:rPr>
              <w:t xml:space="preserve"> ВСП – наукові </w:t>
            </w:r>
            <w:r w:rsidRPr="00AA7DE2">
              <w:rPr>
                <w:rFonts w:ascii="Times New Roman" w:hAnsi="Times New Roman" w:cs="Times New Roman"/>
                <w:sz w:val="28"/>
                <w:lang w:val="uk-UA"/>
              </w:rPr>
              <w:t>відділи інституту</w:t>
            </w:r>
            <w:r w:rsidR="00A749AA">
              <w:rPr>
                <w:rFonts w:ascii="Times New Roman" w:hAnsi="Times New Roman" w:cs="Times New Roman"/>
                <w:sz w:val="28"/>
                <w:lang w:val="uk-UA"/>
              </w:rPr>
              <w:t>, а саме</w:t>
            </w:r>
            <w:r w:rsidRPr="00AA7DE2">
              <w:rPr>
                <w:rFonts w:ascii="Times New Roman" w:hAnsi="Times New Roman" w:cs="Times New Roman"/>
                <w:sz w:val="28"/>
                <w:lang w:val="uk-UA"/>
              </w:rPr>
              <w:t xml:space="preserve">: </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Відділ хірургічного лікування ішемічної хвороби серця</w:t>
            </w:r>
            <w:r>
              <w:rPr>
                <w:rFonts w:ascii="Times New Roman" w:hAnsi="Times New Roman" w:cs="Times New Roman"/>
                <w:sz w:val="28"/>
                <w:szCs w:val="28"/>
                <w:lang w:val="uk-UA"/>
              </w:rPr>
              <w:t>;</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Відділ хірургічного лікування ішемічної хвороби серця</w:t>
            </w:r>
            <w:r>
              <w:rPr>
                <w:rFonts w:ascii="Times New Roman" w:hAnsi="Times New Roman" w:cs="Times New Roman"/>
                <w:sz w:val="28"/>
                <w:szCs w:val="28"/>
                <w:lang w:val="uk-UA"/>
              </w:rPr>
              <w:t xml:space="preserve"> та реваскуляризації міокарда;</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 xml:space="preserve">Відділ хірургічного лікування </w:t>
            </w:r>
            <w:r>
              <w:rPr>
                <w:rFonts w:ascii="Times New Roman" w:hAnsi="Times New Roman" w:cs="Times New Roman"/>
                <w:sz w:val="28"/>
                <w:szCs w:val="28"/>
                <w:lang w:val="uk-UA"/>
              </w:rPr>
              <w:t>серцевої недостатності та механічної підтримкисрця і легень;</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 xml:space="preserve">Відділ хірургічного лікування </w:t>
            </w:r>
            <w:r>
              <w:rPr>
                <w:rFonts w:ascii="Times New Roman" w:hAnsi="Times New Roman" w:cs="Times New Roman"/>
                <w:sz w:val="28"/>
                <w:szCs w:val="28"/>
                <w:lang w:val="uk-UA"/>
              </w:rPr>
              <w:t>вроджених вад</w:t>
            </w:r>
            <w:r w:rsidRPr="004651A5">
              <w:rPr>
                <w:rFonts w:ascii="Times New Roman" w:hAnsi="Times New Roman" w:cs="Times New Roman"/>
                <w:sz w:val="28"/>
                <w:szCs w:val="28"/>
                <w:lang w:val="uk-UA"/>
              </w:rPr>
              <w:t xml:space="preserve"> серця</w:t>
            </w:r>
            <w:r>
              <w:rPr>
                <w:rFonts w:ascii="Times New Roman" w:hAnsi="Times New Roman" w:cs="Times New Roman"/>
                <w:sz w:val="28"/>
                <w:szCs w:val="28"/>
                <w:lang w:val="uk-UA"/>
              </w:rPr>
              <w:t>;</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 xml:space="preserve">Відділ хірургічного лікування </w:t>
            </w:r>
            <w:r>
              <w:rPr>
                <w:rFonts w:ascii="Times New Roman" w:hAnsi="Times New Roman" w:cs="Times New Roman"/>
                <w:sz w:val="28"/>
                <w:szCs w:val="28"/>
                <w:lang w:val="uk-UA"/>
              </w:rPr>
              <w:t>інфекційного ендокардиту;</w:t>
            </w:r>
          </w:p>
          <w:p w:rsidR="00CF17C3"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4651A5">
              <w:rPr>
                <w:rFonts w:ascii="Times New Roman" w:hAnsi="Times New Roman" w:cs="Times New Roman"/>
                <w:sz w:val="28"/>
                <w:szCs w:val="28"/>
                <w:lang w:val="uk-UA"/>
              </w:rPr>
              <w:t xml:space="preserve">Відділ хірургічного лікування </w:t>
            </w:r>
            <w:r>
              <w:rPr>
                <w:rFonts w:ascii="Times New Roman" w:hAnsi="Times New Roman" w:cs="Times New Roman"/>
                <w:sz w:val="28"/>
                <w:szCs w:val="28"/>
                <w:lang w:val="uk-UA"/>
              </w:rPr>
              <w:t>патології аорти;</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хірургічного лікування набутих вад серця;</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хірургічного лікування поліорганної патології та кардіохірургії;</w:t>
            </w:r>
          </w:p>
          <w:p w:rsidR="00CF17C3" w:rsidRPr="00693B68" w:rsidRDefault="00CF17C3" w:rsidP="00E7244C">
            <w:pPr>
              <w:pStyle w:val="a3"/>
              <w:numPr>
                <w:ilvl w:val="0"/>
                <w:numId w:val="3"/>
              </w:numPr>
              <w:spacing w:line="276" w:lineRule="auto"/>
              <w:ind w:left="0" w:firstLine="0"/>
              <w:jc w:val="both"/>
              <w:rPr>
                <w:rFonts w:ascii="Times New Roman" w:hAnsi="Times New Roman" w:cs="Times New Roman"/>
                <w:color w:val="FF0000"/>
                <w:sz w:val="28"/>
                <w:szCs w:val="28"/>
                <w:lang w:val="uk-UA"/>
              </w:rPr>
            </w:pPr>
            <w:r w:rsidRPr="00DF4491">
              <w:rPr>
                <w:rFonts w:ascii="Times New Roman" w:hAnsi="Times New Roman" w:cs="Times New Roman"/>
                <w:sz w:val="28"/>
                <w:szCs w:val="28"/>
                <w:lang w:val="uk-UA"/>
              </w:rPr>
              <w:t>Відділ електрофізіології та рентген</w:t>
            </w:r>
            <w:r>
              <w:rPr>
                <w:rFonts w:ascii="Times New Roman" w:hAnsi="Times New Roman" w:cs="Times New Roman"/>
                <w:sz w:val="28"/>
                <w:szCs w:val="28"/>
                <w:lang w:val="uk-UA"/>
              </w:rPr>
              <w:t>-хірургічних методів лікування аритмій серця;</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рентген хірургічних методів діагностики і лікування захворювань серця і судин;</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анестезіології, реанімації та екстракорпоральних методів лікування;</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екстреної та невідкладної кардіохірургічної допомоги;</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променевої діагностики;</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патології з патологічною анатомією;</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t>Відділ інформаційних технологій та математичного моделювання фізіологічних процесів;</w:t>
            </w:r>
          </w:p>
          <w:p w:rsidR="00CF17C3" w:rsidRPr="00DF4491" w:rsidRDefault="00CF17C3" w:rsidP="00E7244C">
            <w:pPr>
              <w:pStyle w:val="a3"/>
              <w:numPr>
                <w:ilvl w:val="0"/>
                <w:numId w:val="3"/>
              </w:numPr>
              <w:spacing w:line="276" w:lineRule="auto"/>
              <w:ind w:left="0" w:firstLine="0"/>
              <w:jc w:val="both"/>
              <w:rPr>
                <w:rFonts w:ascii="Times New Roman" w:hAnsi="Times New Roman" w:cs="Times New Roman"/>
                <w:sz w:val="28"/>
                <w:szCs w:val="28"/>
                <w:lang w:val="uk-UA"/>
              </w:rPr>
            </w:pPr>
            <w:r w:rsidRPr="00DF4491">
              <w:rPr>
                <w:rFonts w:ascii="Times New Roman" w:hAnsi="Times New Roman" w:cs="Times New Roman"/>
                <w:sz w:val="28"/>
                <w:szCs w:val="28"/>
                <w:lang w:val="uk-UA"/>
              </w:rPr>
              <w:lastRenderedPageBreak/>
              <w:t>Науково-навчальний відділ;</w:t>
            </w:r>
          </w:p>
          <w:p w:rsidR="00A749AA" w:rsidRPr="00E7244C" w:rsidRDefault="006E04E2" w:rsidP="00E7244C">
            <w:pPr>
              <w:spacing w:line="276" w:lineRule="auto"/>
              <w:ind w:firstLine="709"/>
              <w:jc w:val="both"/>
              <w:rPr>
                <w:rFonts w:ascii="Times New Roman" w:hAnsi="Times New Roman" w:cs="Times New Roman"/>
                <w:sz w:val="28"/>
                <w:szCs w:val="28"/>
                <w:lang w:val="uk-UA"/>
              </w:rPr>
            </w:pPr>
            <w:r w:rsidRPr="00E7244C">
              <w:rPr>
                <w:rFonts w:ascii="Times New Roman" w:hAnsi="Times New Roman" w:cs="Times New Roman"/>
                <w:sz w:val="28"/>
                <w:szCs w:val="28"/>
              </w:rPr>
              <w:t>Умовами щодо запровадження ОП є наявність потужно</w:t>
            </w:r>
            <w:r w:rsidR="00F71787" w:rsidRPr="00E7244C">
              <w:rPr>
                <w:rFonts w:ascii="Times New Roman" w:hAnsi="Times New Roman" w:cs="Times New Roman"/>
                <w:sz w:val="28"/>
                <w:szCs w:val="28"/>
                <w:lang w:val="uk-UA"/>
              </w:rPr>
              <w:t>го наукового потенціалу кадрового складу ДУ «НІССХ ім. М.</w:t>
            </w:r>
            <w:r w:rsidR="00CF17C3" w:rsidRPr="00E7244C">
              <w:rPr>
                <w:rFonts w:ascii="Times New Roman" w:hAnsi="Times New Roman" w:cs="Times New Roman"/>
                <w:sz w:val="28"/>
                <w:szCs w:val="28"/>
                <w:lang w:val="uk-UA"/>
              </w:rPr>
              <w:t xml:space="preserve"> </w:t>
            </w:r>
            <w:r w:rsidR="00F71787" w:rsidRPr="00E7244C">
              <w:rPr>
                <w:rFonts w:ascii="Times New Roman" w:hAnsi="Times New Roman" w:cs="Times New Roman"/>
                <w:sz w:val="28"/>
                <w:szCs w:val="28"/>
                <w:lang w:val="uk-UA"/>
              </w:rPr>
              <w:t xml:space="preserve">М. Амосова НАМН України» і </w:t>
            </w:r>
            <w:r w:rsidR="00CF17C3" w:rsidRPr="00E7244C">
              <w:rPr>
                <w:rFonts w:ascii="Times New Roman" w:hAnsi="Times New Roman" w:cs="Times New Roman"/>
                <w:sz w:val="28"/>
                <w:szCs w:val="28"/>
                <w:lang w:val="uk-UA"/>
              </w:rPr>
              <w:t xml:space="preserve">достатньої для забезпечення ОП </w:t>
            </w:r>
            <w:r w:rsidR="00F71787" w:rsidRPr="00E7244C">
              <w:rPr>
                <w:rFonts w:ascii="Times New Roman" w:hAnsi="Times New Roman" w:cs="Times New Roman"/>
                <w:sz w:val="28"/>
                <w:szCs w:val="28"/>
                <w:lang w:val="uk-UA"/>
              </w:rPr>
              <w:t>матеріально-технічної бази.</w:t>
            </w:r>
          </w:p>
          <w:p w:rsidR="007F4F74" w:rsidRPr="00E7244C" w:rsidRDefault="006E04E2" w:rsidP="00E7244C">
            <w:pPr>
              <w:spacing w:line="276" w:lineRule="auto"/>
              <w:ind w:firstLine="709"/>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t xml:space="preserve">Основними статутними завданнями інституту є забезпечення умов для проведення наукових досліджень, в тому числі </w:t>
            </w:r>
            <w:r w:rsidR="00A749AA" w:rsidRPr="00E7244C">
              <w:rPr>
                <w:rFonts w:ascii="Times New Roman" w:hAnsi="Times New Roman" w:cs="Times New Roman"/>
                <w:sz w:val="28"/>
                <w:szCs w:val="28"/>
                <w:lang w:val="uk-UA"/>
              </w:rPr>
              <w:t>здобувачів вищої освіти ступеня доктора філософії</w:t>
            </w:r>
            <w:r w:rsidRPr="00E7244C">
              <w:rPr>
                <w:rFonts w:ascii="Times New Roman" w:hAnsi="Times New Roman" w:cs="Times New Roman"/>
                <w:sz w:val="28"/>
                <w:szCs w:val="28"/>
                <w:lang w:val="uk-UA"/>
              </w:rPr>
              <w:t xml:space="preserve">, апробації результатів </w:t>
            </w:r>
            <w:r w:rsidR="00F71787" w:rsidRPr="00E7244C">
              <w:rPr>
                <w:rFonts w:ascii="Times New Roman" w:hAnsi="Times New Roman" w:cs="Times New Roman"/>
                <w:sz w:val="28"/>
                <w:szCs w:val="28"/>
                <w:lang w:val="uk-UA"/>
              </w:rPr>
              <w:t>наукових</w:t>
            </w:r>
            <w:r w:rsidRPr="00E7244C">
              <w:rPr>
                <w:rFonts w:ascii="Times New Roman" w:hAnsi="Times New Roman" w:cs="Times New Roman"/>
                <w:sz w:val="28"/>
                <w:szCs w:val="28"/>
                <w:lang w:val="uk-UA"/>
              </w:rPr>
              <w:t xml:space="preserve"> досліджень, впровадження наукових розробок у </w:t>
            </w:r>
            <w:r w:rsidR="00F71787" w:rsidRPr="00E7244C">
              <w:rPr>
                <w:rFonts w:ascii="Times New Roman" w:hAnsi="Times New Roman" w:cs="Times New Roman"/>
                <w:sz w:val="28"/>
                <w:szCs w:val="28"/>
                <w:lang w:val="uk-UA"/>
              </w:rPr>
              <w:t>медичну практику</w:t>
            </w:r>
            <w:r w:rsidR="00AA7DE2" w:rsidRPr="00E7244C">
              <w:rPr>
                <w:rFonts w:ascii="Times New Roman" w:hAnsi="Times New Roman" w:cs="Times New Roman"/>
                <w:sz w:val="28"/>
                <w:szCs w:val="28"/>
                <w:lang w:val="uk-UA"/>
              </w:rPr>
              <w:t xml:space="preserve"> (</w:t>
            </w:r>
            <w:hyperlink r:id="rId12" w:history="1">
              <w:r w:rsidR="00601A03" w:rsidRPr="00E7244C">
                <w:rPr>
                  <w:rStyle w:val="a5"/>
                  <w:rFonts w:ascii="Times New Roman" w:hAnsi="Times New Roman" w:cs="Times New Roman"/>
                  <w:sz w:val="28"/>
                  <w:szCs w:val="28"/>
                  <w:lang w:val="uk-UA"/>
                </w:rPr>
                <w:t>http://amosovinstitute.org.ua/wp-content/uploads/2022/04/skan-Statut-2020.pdf</w:t>
              </w:r>
            </w:hyperlink>
            <w:r w:rsidR="00AA7DE2" w:rsidRPr="00E7244C">
              <w:rPr>
                <w:rFonts w:ascii="Times New Roman" w:hAnsi="Times New Roman" w:cs="Times New Roman"/>
                <w:sz w:val="28"/>
                <w:szCs w:val="28"/>
                <w:lang w:val="uk-UA"/>
              </w:rPr>
              <w:t>).</w:t>
            </w:r>
          </w:p>
          <w:p w:rsidR="00AA7DE2" w:rsidRPr="00E7244C" w:rsidRDefault="00F71787" w:rsidP="00E7244C">
            <w:pPr>
              <w:spacing w:line="276" w:lineRule="auto"/>
              <w:ind w:firstLine="708"/>
              <w:jc w:val="both"/>
              <w:rPr>
                <w:rFonts w:ascii="Times New Roman" w:hAnsi="Times New Roman" w:cs="Times New Roman"/>
                <w:sz w:val="28"/>
                <w:szCs w:val="28"/>
                <w:lang w:val="uk-UA"/>
              </w:rPr>
            </w:pPr>
            <w:r w:rsidRPr="00E7244C">
              <w:rPr>
                <w:rFonts w:ascii="Times New Roman" w:hAnsi="Times New Roman" w:cs="Times New Roman"/>
                <w:sz w:val="28"/>
                <w:szCs w:val="28"/>
                <w:lang w:val="uk-UA"/>
              </w:rPr>
              <w:t xml:space="preserve">Регулярні анонімні </w:t>
            </w:r>
            <w:r w:rsidR="00A749AA" w:rsidRPr="00E7244C">
              <w:rPr>
                <w:rFonts w:ascii="Times New Roman" w:hAnsi="Times New Roman" w:cs="Times New Roman"/>
                <w:sz w:val="28"/>
                <w:szCs w:val="28"/>
                <w:lang w:val="uk-UA"/>
              </w:rPr>
              <w:t>анкетування</w:t>
            </w:r>
            <w:r w:rsidRPr="00E7244C">
              <w:rPr>
                <w:rFonts w:ascii="Times New Roman" w:hAnsi="Times New Roman" w:cs="Times New Roman"/>
                <w:sz w:val="28"/>
                <w:szCs w:val="28"/>
                <w:lang w:val="uk-UA"/>
              </w:rPr>
              <w:t xml:space="preserve"> здобувачів</w:t>
            </w:r>
            <w:r w:rsidR="00A749AA" w:rsidRPr="00E7244C">
              <w:rPr>
                <w:rFonts w:ascii="Times New Roman" w:hAnsi="Times New Roman" w:cs="Times New Roman"/>
                <w:sz w:val="28"/>
                <w:szCs w:val="28"/>
                <w:lang w:val="uk-UA"/>
              </w:rPr>
              <w:t xml:space="preserve"> вищої освіти</w:t>
            </w:r>
            <w:r w:rsidRPr="00E7244C">
              <w:rPr>
                <w:rFonts w:ascii="Times New Roman" w:hAnsi="Times New Roman" w:cs="Times New Roman"/>
                <w:sz w:val="28"/>
                <w:szCs w:val="28"/>
                <w:lang w:val="uk-UA"/>
              </w:rPr>
              <w:t xml:space="preserve"> ступеня доктора філософії щодо рівня задоволення/ не задоволення освітнім та науковим процесом на </w:t>
            </w:r>
            <w:r w:rsidR="00A749AA" w:rsidRPr="00E7244C">
              <w:rPr>
                <w:rFonts w:ascii="Times New Roman" w:hAnsi="Times New Roman" w:cs="Times New Roman"/>
                <w:sz w:val="28"/>
                <w:szCs w:val="28"/>
                <w:lang w:val="uk-UA"/>
              </w:rPr>
              <w:t>третьому (освітньо-науковому)</w:t>
            </w:r>
            <w:r w:rsidRPr="00E7244C">
              <w:rPr>
                <w:rFonts w:ascii="Times New Roman" w:hAnsi="Times New Roman" w:cs="Times New Roman"/>
                <w:sz w:val="28"/>
                <w:szCs w:val="28"/>
                <w:lang w:val="uk-UA"/>
              </w:rPr>
              <w:t xml:space="preserve"> рівні вищої освіти дають можливість зрозуміти, що шлях розробки ОП вибраний правильно, а зауваження аспірантів є рушійною силою до усунення недоліків</w:t>
            </w:r>
            <w:r w:rsidR="00A749AA" w:rsidRPr="00E7244C">
              <w:rPr>
                <w:rFonts w:ascii="Times New Roman" w:hAnsi="Times New Roman" w:cs="Times New Roman"/>
                <w:sz w:val="28"/>
                <w:szCs w:val="28"/>
                <w:lang w:val="uk-UA"/>
              </w:rPr>
              <w:t xml:space="preserve"> (</w:t>
            </w:r>
            <w:hyperlink r:id="rId13" w:history="1">
              <w:r w:rsidR="00601A03" w:rsidRPr="00E7244C">
                <w:rPr>
                  <w:rStyle w:val="a5"/>
                  <w:rFonts w:ascii="Times New Roman" w:hAnsi="Times New Roman" w:cs="Times New Roman"/>
                  <w:sz w:val="28"/>
                  <w:szCs w:val="28"/>
                  <w:lang w:val="uk-UA"/>
                </w:rPr>
                <w:t>http://amosovinstitute.org.ua/wp-content/uploads/2022/04/Plan-realizatsiyi-zauvazhen-ta-propozitsij.pdf</w:t>
              </w:r>
            </w:hyperlink>
            <w:r w:rsidR="00601A03" w:rsidRPr="00E7244C">
              <w:rPr>
                <w:rFonts w:ascii="Times New Roman" w:hAnsi="Times New Roman" w:cs="Times New Roman"/>
                <w:sz w:val="28"/>
                <w:szCs w:val="28"/>
                <w:lang w:val="uk-UA"/>
              </w:rPr>
              <w:t xml:space="preserve">; </w:t>
            </w:r>
            <w:hyperlink r:id="rId14" w:history="1">
              <w:r w:rsidR="00601A03" w:rsidRPr="00E7244C">
                <w:rPr>
                  <w:rStyle w:val="a5"/>
                  <w:rFonts w:ascii="Times New Roman" w:hAnsi="Times New Roman" w:cs="Times New Roman"/>
                  <w:sz w:val="28"/>
                  <w:szCs w:val="28"/>
                  <w:lang w:val="uk-UA"/>
                </w:rPr>
                <w:t>http://amosovinstitute.org.ua/wp-content/uploads/2022/04/ANKETA-asp-.pdf</w:t>
              </w:r>
            </w:hyperlink>
            <w:r w:rsidR="00601A03" w:rsidRPr="00E7244C">
              <w:rPr>
                <w:rFonts w:ascii="Times New Roman" w:hAnsi="Times New Roman" w:cs="Times New Roman"/>
                <w:sz w:val="28"/>
                <w:szCs w:val="28"/>
                <w:lang w:val="uk-UA"/>
              </w:rPr>
              <w:t xml:space="preserve"> ).</w:t>
            </w:r>
          </w:p>
          <w:p w:rsidR="00F71787" w:rsidRPr="00F71787" w:rsidRDefault="00F71787" w:rsidP="00057FF4">
            <w:pPr>
              <w:spacing w:line="276" w:lineRule="auto"/>
              <w:ind w:firstLine="708"/>
              <w:jc w:val="both"/>
              <w:rPr>
                <w:rFonts w:ascii="Times New Roman" w:hAnsi="Times New Roman" w:cs="Times New Roman"/>
                <w:sz w:val="28"/>
                <w:lang w:val="uk-UA"/>
              </w:rPr>
            </w:pPr>
            <w:r w:rsidRPr="00E7244C">
              <w:rPr>
                <w:rFonts w:ascii="Times New Roman" w:hAnsi="Times New Roman" w:cs="Times New Roman"/>
                <w:sz w:val="28"/>
                <w:szCs w:val="28"/>
                <w:lang w:val="uk-UA"/>
              </w:rPr>
              <w:t>Важливою відповідю</w:t>
            </w:r>
            <w:r w:rsidR="00057FF4">
              <w:rPr>
                <w:rFonts w:ascii="Times New Roman" w:hAnsi="Times New Roman" w:cs="Times New Roman"/>
                <w:sz w:val="28"/>
                <w:szCs w:val="28"/>
                <w:lang w:val="uk-UA"/>
              </w:rPr>
              <w:t xml:space="preserve"> </w:t>
            </w:r>
            <w:r w:rsidRPr="00E7244C">
              <w:rPr>
                <w:rFonts w:ascii="Times New Roman" w:hAnsi="Times New Roman" w:cs="Times New Roman"/>
                <w:sz w:val="28"/>
                <w:szCs w:val="28"/>
                <w:lang w:val="uk-UA"/>
              </w:rPr>
              <w:t>від здобувачів</w:t>
            </w:r>
            <w:r w:rsidR="00A749AA" w:rsidRPr="00E7244C">
              <w:rPr>
                <w:rFonts w:ascii="Times New Roman" w:hAnsi="Times New Roman" w:cs="Times New Roman"/>
                <w:sz w:val="28"/>
                <w:szCs w:val="28"/>
                <w:lang w:val="uk-UA"/>
              </w:rPr>
              <w:t xml:space="preserve"> вищої освіти ступеня доктора філософії</w:t>
            </w:r>
            <w:r w:rsidRPr="00E7244C">
              <w:rPr>
                <w:rFonts w:ascii="Times New Roman" w:hAnsi="Times New Roman" w:cs="Times New Roman"/>
                <w:sz w:val="28"/>
                <w:szCs w:val="28"/>
                <w:lang w:val="uk-UA"/>
              </w:rPr>
              <w:t xml:space="preserve"> є те, що більш</w:t>
            </w:r>
            <w:r w:rsidR="00AA7DE2" w:rsidRPr="00E7244C">
              <w:rPr>
                <w:rFonts w:ascii="Times New Roman" w:hAnsi="Times New Roman" w:cs="Times New Roman"/>
                <w:sz w:val="28"/>
                <w:szCs w:val="28"/>
                <w:lang w:val="uk-UA"/>
              </w:rPr>
              <w:t xml:space="preserve">ість </w:t>
            </w:r>
            <w:r w:rsidRPr="00E7244C">
              <w:rPr>
                <w:rFonts w:ascii="Times New Roman" w:hAnsi="Times New Roman" w:cs="Times New Roman"/>
                <w:sz w:val="28"/>
                <w:szCs w:val="28"/>
                <w:lang w:val="uk-UA"/>
              </w:rPr>
              <w:t>з них вважають новий формат аспірантури (з 201</w:t>
            </w:r>
            <w:r w:rsidR="00CF17C3" w:rsidRPr="00E7244C">
              <w:rPr>
                <w:rFonts w:ascii="Times New Roman" w:hAnsi="Times New Roman" w:cs="Times New Roman"/>
                <w:sz w:val="28"/>
                <w:szCs w:val="28"/>
                <w:lang w:val="uk-UA"/>
              </w:rPr>
              <w:t xml:space="preserve">7 </w:t>
            </w:r>
            <w:r w:rsidRPr="00E7244C">
              <w:rPr>
                <w:rFonts w:ascii="Times New Roman" w:hAnsi="Times New Roman" w:cs="Times New Roman"/>
                <w:sz w:val="28"/>
                <w:szCs w:val="28"/>
                <w:lang w:val="uk-UA"/>
              </w:rPr>
              <w:t>р</w:t>
            </w:r>
            <w:r w:rsidR="00CF17C3" w:rsidRPr="00E7244C">
              <w:rPr>
                <w:rFonts w:ascii="Times New Roman" w:hAnsi="Times New Roman" w:cs="Times New Roman"/>
                <w:sz w:val="28"/>
                <w:szCs w:val="28"/>
                <w:lang w:val="uk-UA"/>
              </w:rPr>
              <w:t>.</w:t>
            </w:r>
            <w:r w:rsidRPr="00E7244C">
              <w:rPr>
                <w:rFonts w:ascii="Times New Roman" w:hAnsi="Times New Roman" w:cs="Times New Roman"/>
                <w:sz w:val="28"/>
                <w:szCs w:val="28"/>
                <w:lang w:val="uk-UA"/>
              </w:rPr>
              <w:t xml:space="preserve">) більш якісним та корисним для перспективного майбутнього. </w:t>
            </w:r>
            <w:r w:rsidRPr="00E7244C">
              <w:rPr>
                <w:rFonts w:ascii="Times New Roman" w:hAnsi="Times New Roman" w:cs="Times New Roman"/>
                <w:sz w:val="28"/>
                <w:szCs w:val="28"/>
              </w:rPr>
              <w:t xml:space="preserve">Для підсилення якості </w:t>
            </w:r>
            <w:r w:rsidR="00CF17C3" w:rsidRPr="00E7244C">
              <w:rPr>
                <w:rFonts w:ascii="Times New Roman" w:hAnsi="Times New Roman" w:cs="Times New Roman"/>
                <w:sz w:val="28"/>
                <w:szCs w:val="28"/>
                <w:lang w:val="uk-UA"/>
              </w:rPr>
              <w:t>ОП</w:t>
            </w:r>
            <w:r w:rsidRPr="00E7244C">
              <w:rPr>
                <w:rFonts w:ascii="Times New Roman" w:hAnsi="Times New Roman" w:cs="Times New Roman"/>
                <w:sz w:val="28"/>
                <w:szCs w:val="28"/>
              </w:rPr>
              <w:t xml:space="preserve"> для аспірантів створюються можливості приймати участь в різноманітних заходах наукового, освітнього, проектного спрямування </w:t>
            </w:r>
            <w:r w:rsidR="00454A19" w:rsidRPr="00E7244C">
              <w:rPr>
                <w:rFonts w:ascii="Times New Roman" w:hAnsi="Times New Roman" w:cs="Times New Roman"/>
                <w:sz w:val="28"/>
                <w:szCs w:val="28"/>
                <w:lang w:val="uk-UA"/>
              </w:rPr>
              <w:t>(</w:t>
            </w:r>
            <w:hyperlink r:id="rId15" w:history="1">
              <w:r w:rsidR="00601A03" w:rsidRPr="00E7244C">
                <w:rPr>
                  <w:rStyle w:val="a5"/>
                  <w:rFonts w:ascii="Times New Roman" w:hAnsi="Times New Roman" w:cs="Times New Roman"/>
                  <w:sz w:val="28"/>
                  <w:szCs w:val="28"/>
                  <w:lang w:val="uk-UA"/>
                </w:rPr>
                <w:t>http://amosovinstitute.org.ua/wp-content/uploads/2022/04/Analiz-rezultativ-anketuvannya-zdobuvachiv-PhD.pdf</w:t>
              </w:r>
            </w:hyperlink>
            <w:r w:rsidR="00454A19">
              <w:rPr>
                <w:rFonts w:ascii="Times New Roman" w:hAnsi="Times New Roman" w:cs="Times New Roman"/>
                <w:sz w:val="28"/>
                <w:lang w:val="uk-UA"/>
              </w:rPr>
              <w:t>)</w:t>
            </w:r>
            <w:r w:rsidRPr="00CF17C3">
              <w:rPr>
                <w:rFonts w:ascii="Times New Roman" w:hAnsi="Times New Roman" w:cs="Times New Roman"/>
                <w:sz w:val="28"/>
                <w:lang w:val="uk-UA"/>
              </w:rPr>
              <w:t>.</w:t>
            </w:r>
            <w:r w:rsidRPr="00FF0682">
              <w:rPr>
                <w:rFonts w:ascii="Times New Roman" w:hAnsi="Times New Roman" w:cs="Times New Roman"/>
                <w:sz w:val="28"/>
              </w:rPr>
              <w:t xml:space="preserve"> </w:t>
            </w:r>
          </w:p>
        </w:tc>
      </w:tr>
    </w:tbl>
    <w:p w:rsidR="00F71787" w:rsidRDefault="00F71787" w:rsidP="000C1114">
      <w:pPr>
        <w:spacing w:after="0" w:line="240" w:lineRule="auto"/>
        <w:jc w:val="both"/>
        <w:rPr>
          <w:rFonts w:ascii="Times New Roman" w:hAnsi="Times New Roman" w:cs="Times New Roman"/>
          <w:sz w:val="24"/>
          <w:lang w:val="uk-UA"/>
        </w:rPr>
      </w:pPr>
    </w:p>
    <w:p w:rsidR="00F71787" w:rsidRPr="00454A19" w:rsidRDefault="00265ABE" w:rsidP="000C1114">
      <w:pPr>
        <w:pStyle w:val="a3"/>
        <w:numPr>
          <w:ilvl w:val="0"/>
          <w:numId w:val="2"/>
        </w:numPr>
        <w:spacing w:after="0" w:line="240" w:lineRule="auto"/>
        <w:ind w:left="0" w:firstLine="0"/>
        <w:jc w:val="both"/>
        <w:rPr>
          <w:rFonts w:ascii="Times New Roman" w:hAnsi="Times New Roman" w:cs="Times New Roman"/>
          <w:sz w:val="24"/>
          <w:lang w:val="uk-UA"/>
        </w:rPr>
      </w:pPr>
      <w:r w:rsidRPr="00F71787">
        <w:rPr>
          <w:rFonts w:ascii="Times New Roman" w:hAnsi="Times New Roman" w:cs="Times New Roman"/>
          <w:b/>
          <w:sz w:val="28"/>
          <w:lang w:val="uk-UA"/>
        </w:rPr>
        <w:t xml:space="preserve">Інформація про контингент здобувачів вищої освіти на ОП станом на </w:t>
      </w:r>
      <w:r w:rsidRPr="00665BE5">
        <w:rPr>
          <w:rFonts w:ascii="Times New Roman" w:hAnsi="Times New Roman" w:cs="Times New Roman"/>
          <w:b/>
          <w:sz w:val="28"/>
          <w:lang w:val="uk-UA"/>
        </w:rPr>
        <w:t xml:space="preserve">1 </w:t>
      </w:r>
      <w:r w:rsidR="00AA7DE2" w:rsidRPr="00665BE5">
        <w:rPr>
          <w:rFonts w:ascii="Times New Roman" w:hAnsi="Times New Roman" w:cs="Times New Roman"/>
          <w:b/>
          <w:sz w:val="28"/>
          <w:lang w:val="uk-UA"/>
        </w:rPr>
        <w:t>січня</w:t>
      </w:r>
      <w:r w:rsidRPr="00665BE5">
        <w:rPr>
          <w:rFonts w:ascii="Times New Roman" w:hAnsi="Times New Roman" w:cs="Times New Roman"/>
          <w:b/>
          <w:sz w:val="28"/>
          <w:lang w:val="uk-UA"/>
        </w:rPr>
        <w:t xml:space="preserve"> </w:t>
      </w:r>
      <w:r w:rsidR="00CF17C3" w:rsidRPr="00665BE5">
        <w:rPr>
          <w:rFonts w:ascii="Times New Roman" w:hAnsi="Times New Roman" w:cs="Times New Roman"/>
          <w:b/>
          <w:sz w:val="28"/>
          <w:lang w:val="uk-UA"/>
        </w:rPr>
        <w:t>202</w:t>
      </w:r>
      <w:r w:rsidR="00AA7DE2" w:rsidRPr="00665BE5">
        <w:rPr>
          <w:rFonts w:ascii="Times New Roman" w:hAnsi="Times New Roman" w:cs="Times New Roman"/>
          <w:b/>
          <w:sz w:val="28"/>
          <w:lang w:val="uk-UA"/>
        </w:rPr>
        <w:t>2</w:t>
      </w:r>
      <w:r w:rsidR="00CF17C3">
        <w:rPr>
          <w:rFonts w:ascii="Times New Roman" w:hAnsi="Times New Roman" w:cs="Times New Roman"/>
          <w:b/>
          <w:sz w:val="28"/>
          <w:lang w:val="uk-UA"/>
        </w:rPr>
        <w:t xml:space="preserve"> </w:t>
      </w:r>
      <w:r w:rsidRPr="00F71787">
        <w:rPr>
          <w:rFonts w:ascii="Times New Roman" w:hAnsi="Times New Roman" w:cs="Times New Roman"/>
          <w:b/>
          <w:sz w:val="28"/>
          <w:lang w:val="uk-UA"/>
        </w:rPr>
        <w:t>навчального року</w:t>
      </w:r>
      <w:r w:rsidR="00CF17C3">
        <w:rPr>
          <w:rFonts w:ascii="Times New Roman" w:hAnsi="Times New Roman" w:cs="Times New Roman"/>
          <w:b/>
          <w:sz w:val="28"/>
          <w:lang w:val="uk-UA"/>
        </w:rPr>
        <w:t xml:space="preserve"> </w:t>
      </w:r>
      <w:r w:rsidRPr="00F71787">
        <w:rPr>
          <w:rFonts w:ascii="Times New Roman" w:hAnsi="Times New Roman" w:cs="Times New Roman"/>
          <w:b/>
          <w:sz w:val="28"/>
          <w:lang w:val="uk-UA"/>
        </w:rPr>
        <w:t>та набір на ОП</w:t>
      </w:r>
      <w:r w:rsidRPr="00F71787">
        <w:rPr>
          <w:rFonts w:ascii="Times New Roman" w:hAnsi="Times New Roman" w:cs="Times New Roman"/>
          <w:sz w:val="28"/>
          <w:lang w:val="uk-UA"/>
        </w:rPr>
        <w:t xml:space="preserve"> </w:t>
      </w:r>
    </w:p>
    <w:p w:rsidR="00454A19" w:rsidRPr="00454A19" w:rsidRDefault="00454A19" w:rsidP="00454A19">
      <w:pPr>
        <w:spacing w:after="0" w:line="240" w:lineRule="auto"/>
        <w:jc w:val="both"/>
        <w:rPr>
          <w:rFonts w:ascii="Times New Roman" w:hAnsi="Times New Roman" w:cs="Times New Roman"/>
          <w:sz w:val="24"/>
          <w:lang w:val="uk-UA"/>
        </w:rPr>
      </w:pPr>
    </w:p>
    <w:tbl>
      <w:tblPr>
        <w:tblStyle w:val="a4"/>
        <w:tblW w:w="0" w:type="auto"/>
        <w:tblInd w:w="-34" w:type="dxa"/>
        <w:tblLook w:val="04A0"/>
      </w:tblPr>
      <w:tblGrid>
        <w:gridCol w:w="5245"/>
        <w:gridCol w:w="2410"/>
        <w:gridCol w:w="2552"/>
        <w:gridCol w:w="2126"/>
        <w:gridCol w:w="2410"/>
      </w:tblGrid>
      <w:tr w:rsidR="000A31B9" w:rsidTr="00E7244C">
        <w:tc>
          <w:tcPr>
            <w:tcW w:w="5245" w:type="dxa"/>
          </w:tcPr>
          <w:p w:rsidR="000A31B9" w:rsidRPr="009B6483" w:rsidRDefault="000A31B9" w:rsidP="009B6483">
            <w:pPr>
              <w:spacing w:line="360"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rPr>
              <w:t>Рік навчання</w:t>
            </w:r>
          </w:p>
        </w:tc>
        <w:tc>
          <w:tcPr>
            <w:tcW w:w="2410" w:type="dxa"/>
          </w:tcPr>
          <w:p w:rsidR="000A31B9" w:rsidRPr="009B6483" w:rsidRDefault="000A31B9" w:rsidP="009B6483">
            <w:pPr>
              <w:spacing w:line="360"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lang w:val="uk-UA"/>
              </w:rPr>
              <w:t>1 рік навчання</w:t>
            </w:r>
          </w:p>
        </w:tc>
        <w:tc>
          <w:tcPr>
            <w:tcW w:w="2552" w:type="dxa"/>
          </w:tcPr>
          <w:p w:rsidR="000A31B9" w:rsidRPr="009B6483" w:rsidRDefault="000A31B9" w:rsidP="009B6483">
            <w:pPr>
              <w:spacing w:line="360" w:lineRule="auto"/>
              <w:jc w:val="center"/>
              <w:rPr>
                <w:b/>
                <w:sz w:val="28"/>
              </w:rPr>
            </w:pPr>
            <w:r w:rsidRPr="009B6483">
              <w:rPr>
                <w:rFonts w:ascii="Times New Roman" w:hAnsi="Times New Roman" w:cs="Times New Roman"/>
                <w:b/>
                <w:sz w:val="28"/>
                <w:szCs w:val="28"/>
                <w:lang w:val="uk-UA"/>
              </w:rPr>
              <w:t>2 рік навчання</w:t>
            </w:r>
          </w:p>
        </w:tc>
        <w:tc>
          <w:tcPr>
            <w:tcW w:w="2126" w:type="dxa"/>
          </w:tcPr>
          <w:p w:rsidR="000A31B9" w:rsidRPr="009B6483" w:rsidRDefault="000A31B9" w:rsidP="009B6483">
            <w:pPr>
              <w:spacing w:line="360" w:lineRule="auto"/>
              <w:jc w:val="center"/>
              <w:rPr>
                <w:b/>
                <w:sz w:val="28"/>
              </w:rPr>
            </w:pPr>
            <w:r w:rsidRPr="009B6483">
              <w:rPr>
                <w:rFonts w:ascii="Times New Roman" w:hAnsi="Times New Roman" w:cs="Times New Roman"/>
                <w:b/>
                <w:sz w:val="28"/>
                <w:szCs w:val="28"/>
                <w:lang w:val="uk-UA"/>
              </w:rPr>
              <w:t>3 рік навчання</w:t>
            </w:r>
          </w:p>
        </w:tc>
        <w:tc>
          <w:tcPr>
            <w:tcW w:w="2410" w:type="dxa"/>
          </w:tcPr>
          <w:p w:rsidR="000A31B9" w:rsidRPr="009B6483" w:rsidRDefault="000A31B9" w:rsidP="00E7244C">
            <w:pPr>
              <w:spacing w:line="276" w:lineRule="auto"/>
              <w:jc w:val="center"/>
              <w:rPr>
                <w:b/>
                <w:sz w:val="28"/>
              </w:rPr>
            </w:pPr>
            <w:r w:rsidRPr="009B6483">
              <w:rPr>
                <w:rFonts w:ascii="Times New Roman" w:hAnsi="Times New Roman" w:cs="Times New Roman"/>
                <w:b/>
                <w:sz w:val="28"/>
                <w:szCs w:val="28"/>
                <w:lang w:val="uk-UA"/>
              </w:rPr>
              <w:t>4 рік</w:t>
            </w:r>
            <w:r w:rsidR="00E7244C">
              <w:rPr>
                <w:rFonts w:ascii="Times New Roman" w:hAnsi="Times New Roman" w:cs="Times New Roman"/>
                <w:b/>
                <w:sz w:val="28"/>
                <w:szCs w:val="28"/>
                <w:lang w:val="uk-UA"/>
              </w:rPr>
              <w:t xml:space="preserve"> </w:t>
            </w:r>
            <w:r w:rsidRPr="009B6483">
              <w:rPr>
                <w:rFonts w:ascii="Times New Roman" w:hAnsi="Times New Roman" w:cs="Times New Roman"/>
                <w:b/>
                <w:sz w:val="28"/>
                <w:szCs w:val="28"/>
                <w:lang w:val="uk-UA"/>
              </w:rPr>
              <w:t>навчання</w:t>
            </w:r>
          </w:p>
        </w:tc>
      </w:tr>
      <w:tr w:rsidR="000A31B9" w:rsidTr="00E7244C">
        <w:tc>
          <w:tcPr>
            <w:tcW w:w="5245" w:type="dxa"/>
          </w:tcPr>
          <w:p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1. Навчальний рік, у якому відбувся набір здобувачів відповідного року навчання</w:t>
            </w:r>
          </w:p>
        </w:tc>
        <w:tc>
          <w:tcPr>
            <w:tcW w:w="2410" w:type="dxa"/>
          </w:tcPr>
          <w:p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202</w:t>
            </w:r>
            <w:r w:rsidR="00A36CAE" w:rsidRPr="009B6483">
              <w:rPr>
                <w:rFonts w:ascii="Times New Roman" w:hAnsi="Times New Roman" w:cs="Times New Roman"/>
                <w:b/>
                <w:sz w:val="24"/>
                <w:lang w:val="uk-UA"/>
              </w:rPr>
              <w:t>1</w:t>
            </w:r>
          </w:p>
        </w:tc>
        <w:tc>
          <w:tcPr>
            <w:tcW w:w="2552" w:type="dxa"/>
          </w:tcPr>
          <w:p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w:t>
            </w:r>
            <w:r w:rsidR="00A36CAE" w:rsidRPr="009B6483">
              <w:rPr>
                <w:rFonts w:ascii="Times New Roman" w:hAnsi="Times New Roman" w:cs="Times New Roman"/>
                <w:b/>
                <w:sz w:val="24"/>
                <w:lang w:val="uk-UA"/>
              </w:rPr>
              <w:t>20</w:t>
            </w:r>
          </w:p>
        </w:tc>
        <w:tc>
          <w:tcPr>
            <w:tcW w:w="2126" w:type="dxa"/>
          </w:tcPr>
          <w:p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201</w:t>
            </w:r>
            <w:r w:rsidR="00A36CAE" w:rsidRPr="009B6483">
              <w:rPr>
                <w:rFonts w:ascii="Times New Roman" w:hAnsi="Times New Roman" w:cs="Times New Roman"/>
                <w:b/>
                <w:sz w:val="24"/>
                <w:lang w:val="uk-UA"/>
              </w:rPr>
              <w:t>9</w:t>
            </w:r>
          </w:p>
        </w:tc>
        <w:tc>
          <w:tcPr>
            <w:tcW w:w="2410" w:type="dxa"/>
          </w:tcPr>
          <w:p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201</w:t>
            </w:r>
            <w:r w:rsidR="00A36CAE" w:rsidRPr="009B6483">
              <w:rPr>
                <w:rFonts w:ascii="Times New Roman" w:hAnsi="Times New Roman" w:cs="Times New Roman"/>
                <w:b/>
                <w:sz w:val="24"/>
                <w:lang w:val="uk-UA"/>
              </w:rPr>
              <w:t>8</w:t>
            </w:r>
          </w:p>
        </w:tc>
      </w:tr>
      <w:tr w:rsidR="000A31B9" w:rsidTr="00E7244C">
        <w:tc>
          <w:tcPr>
            <w:tcW w:w="5245" w:type="dxa"/>
          </w:tcPr>
          <w:p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2. Обсяг набору на ОП у відповідному навчальному році</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552"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126"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r>
      <w:tr w:rsidR="000A31B9" w:rsidTr="00E7244C">
        <w:tc>
          <w:tcPr>
            <w:tcW w:w="5245" w:type="dxa"/>
          </w:tcPr>
          <w:p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3. Контингент студентів:</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0A31B9" w:rsidTr="00E7244C">
        <w:tc>
          <w:tcPr>
            <w:tcW w:w="5245" w:type="dxa"/>
          </w:tcPr>
          <w:p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3.1. очна форма навчання</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552"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126"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r>
      <w:tr w:rsidR="000A31B9" w:rsidTr="00E7244C">
        <w:tc>
          <w:tcPr>
            <w:tcW w:w="5245" w:type="dxa"/>
          </w:tcPr>
          <w:p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lastRenderedPageBreak/>
              <w:t>3.2. заочна форма навчання</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rsidTr="00E7244C">
        <w:tc>
          <w:tcPr>
            <w:tcW w:w="5245" w:type="dxa"/>
          </w:tcPr>
          <w:p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 xml:space="preserve">4. У т. ч. іноземців: </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rsidTr="00E7244C">
        <w:tc>
          <w:tcPr>
            <w:tcW w:w="5245" w:type="dxa"/>
          </w:tcPr>
          <w:p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4.</w:t>
            </w:r>
            <w:r w:rsidRPr="009B6483">
              <w:rPr>
                <w:rFonts w:ascii="Times New Roman" w:hAnsi="Times New Roman" w:cs="Times New Roman"/>
                <w:sz w:val="28"/>
                <w:szCs w:val="28"/>
                <w:lang w:val="uk-UA"/>
              </w:rPr>
              <w:t>1</w:t>
            </w:r>
            <w:r w:rsidRPr="009B6483">
              <w:rPr>
                <w:rFonts w:ascii="Times New Roman" w:hAnsi="Times New Roman" w:cs="Times New Roman"/>
                <w:sz w:val="28"/>
                <w:szCs w:val="28"/>
              </w:rPr>
              <w:t xml:space="preserve"> У т. ч. іноземців: </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rsidTr="00E7244C">
        <w:tc>
          <w:tcPr>
            <w:tcW w:w="5245" w:type="dxa"/>
          </w:tcPr>
          <w:p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4.</w:t>
            </w:r>
            <w:r w:rsidRPr="009B6483">
              <w:rPr>
                <w:rFonts w:ascii="Times New Roman" w:hAnsi="Times New Roman" w:cs="Times New Roman"/>
                <w:sz w:val="28"/>
                <w:szCs w:val="28"/>
                <w:lang w:val="uk-UA"/>
              </w:rPr>
              <w:t>2</w:t>
            </w:r>
            <w:r w:rsidRPr="009B6483">
              <w:rPr>
                <w:rFonts w:ascii="Times New Roman" w:hAnsi="Times New Roman" w:cs="Times New Roman"/>
                <w:sz w:val="28"/>
                <w:szCs w:val="28"/>
              </w:rPr>
              <w:t xml:space="preserve"> У т. ч. іноземців: </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bl>
    <w:p w:rsidR="00F71787" w:rsidRDefault="00F71787" w:rsidP="000C1114">
      <w:pPr>
        <w:spacing w:after="0" w:line="240" w:lineRule="auto"/>
        <w:jc w:val="both"/>
        <w:rPr>
          <w:rFonts w:ascii="Times New Roman" w:hAnsi="Times New Roman" w:cs="Times New Roman"/>
          <w:sz w:val="24"/>
          <w:lang w:val="uk-UA"/>
        </w:rPr>
      </w:pPr>
    </w:p>
    <w:p w:rsidR="002B4307" w:rsidRDefault="002B4307" w:rsidP="00E7244C">
      <w:pPr>
        <w:pStyle w:val="a3"/>
        <w:numPr>
          <w:ilvl w:val="0"/>
          <w:numId w:val="2"/>
        </w:numPr>
        <w:spacing w:after="0" w:line="240" w:lineRule="auto"/>
        <w:ind w:left="0" w:firstLine="709"/>
        <w:jc w:val="both"/>
        <w:rPr>
          <w:rFonts w:ascii="Times New Roman" w:hAnsi="Times New Roman" w:cs="Times New Roman"/>
          <w:sz w:val="28"/>
          <w:lang w:val="uk-UA"/>
        </w:rPr>
      </w:pPr>
      <w:r w:rsidRPr="000C1114">
        <w:rPr>
          <w:rFonts w:ascii="Times New Roman" w:hAnsi="Times New Roman" w:cs="Times New Roman"/>
          <w:b/>
          <w:sz w:val="28"/>
          <w:lang w:val="uk-UA"/>
        </w:rPr>
        <w:t xml:space="preserve">Інформація про інші освітні програми ЗВО за відповідною спеціальністю: (зазначається </w:t>
      </w:r>
      <w:r w:rsidRPr="000C1114">
        <w:rPr>
          <w:rFonts w:ascii="Times New Roman" w:hAnsi="Times New Roman" w:cs="Times New Roman"/>
          <w:b/>
          <w:sz w:val="28"/>
        </w:rPr>
        <w:t>ID</w:t>
      </w:r>
      <w:r w:rsidRPr="000C1114">
        <w:rPr>
          <w:rFonts w:ascii="Times New Roman" w:hAnsi="Times New Roman" w:cs="Times New Roman"/>
          <w:b/>
          <w:sz w:val="28"/>
          <w:lang w:val="uk-UA"/>
        </w:rPr>
        <w:t xml:space="preserve"> програм у ЄДЕБО і їх назва)</w:t>
      </w:r>
      <w:r w:rsidRPr="000C1114">
        <w:rPr>
          <w:rFonts w:ascii="Times New Roman" w:hAnsi="Times New Roman" w:cs="Times New Roman"/>
          <w:sz w:val="28"/>
          <w:lang w:val="uk-UA"/>
        </w:rPr>
        <w:t xml:space="preserve"> </w:t>
      </w:r>
    </w:p>
    <w:p w:rsidR="00454A19" w:rsidRPr="00454A19" w:rsidRDefault="00454A19" w:rsidP="00454A19">
      <w:pPr>
        <w:spacing w:after="0" w:line="240" w:lineRule="auto"/>
        <w:ind w:left="-357"/>
        <w:jc w:val="both"/>
        <w:rPr>
          <w:rFonts w:ascii="Times New Roman" w:hAnsi="Times New Roman" w:cs="Times New Roman"/>
          <w:sz w:val="28"/>
          <w:lang w:val="uk-UA"/>
        </w:rPr>
      </w:pPr>
    </w:p>
    <w:tbl>
      <w:tblPr>
        <w:tblStyle w:val="a4"/>
        <w:tblW w:w="0" w:type="auto"/>
        <w:tblInd w:w="-34" w:type="dxa"/>
        <w:tblLook w:val="04A0"/>
      </w:tblPr>
      <w:tblGrid>
        <w:gridCol w:w="5387"/>
        <w:gridCol w:w="9356"/>
      </w:tblGrid>
      <w:tr w:rsidR="002B4307" w:rsidRPr="000C1114" w:rsidTr="00E7244C">
        <w:tc>
          <w:tcPr>
            <w:tcW w:w="5387" w:type="dxa"/>
          </w:tcPr>
          <w:p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 xml:space="preserve">Рівень вищої освіти </w:t>
            </w:r>
          </w:p>
        </w:tc>
        <w:tc>
          <w:tcPr>
            <w:tcW w:w="9356" w:type="dxa"/>
          </w:tcPr>
          <w:p w:rsidR="002B4307" w:rsidRPr="009B6483" w:rsidRDefault="002B4307" w:rsidP="002B430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Інформація про освітні програми</w:t>
            </w:r>
          </w:p>
        </w:tc>
      </w:tr>
      <w:tr w:rsidR="002B4307" w:rsidRPr="000C1114" w:rsidTr="00E7244C">
        <w:tc>
          <w:tcPr>
            <w:tcW w:w="5387" w:type="dxa"/>
          </w:tcPr>
          <w:p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 xml:space="preserve">Початковий рівень (короткий цикл) вищої освіти </w:t>
            </w:r>
          </w:p>
        </w:tc>
        <w:tc>
          <w:tcPr>
            <w:tcW w:w="9356" w:type="dxa"/>
          </w:tcPr>
          <w:p w:rsidR="002B4307" w:rsidRPr="009B6483" w:rsidRDefault="002B4307" w:rsidP="009B6483">
            <w:pPr>
              <w:spacing w:line="360" w:lineRule="auto"/>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w:t>
            </w:r>
          </w:p>
        </w:tc>
      </w:tr>
      <w:tr w:rsidR="002B4307" w:rsidTr="00E7244C">
        <w:tc>
          <w:tcPr>
            <w:tcW w:w="5387" w:type="dxa"/>
          </w:tcPr>
          <w:p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перший (</w:t>
            </w:r>
            <w:r w:rsidRPr="009B6483">
              <w:rPr>
                <w:rFonts w:ascii="Times New Roman" w:hAnsi="Times New Roman" w:cs="Times New Roman"/>
                <w:sz w:val="28"/>
                <w:szCs w:val="28"/>
              </w:rPr>
              <w:t>бакалаврський) рівень</w:t>
            </w:r>
          </w:p>
        </w:tc>
        <w:tc>
          <w:tcPr>
            <w:tcW w:w="9356" w:type="dxa"/>
          </w:tcPr>
          <w:p w:rsidR="002B4307" w:rsidRPr="009B6483" w:rsidRDefault="002B4307" w:rsidP="009B6483">
            <w:pPr>
              <w:spacing w:line="360" w:lineRule="auto"/>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w:t>
            </w:r>
          </w:p>
        </w:tc>
      </w:tr>
      <w:tr w:rsidR="002B4307" w:rsidTr="00E7244C">
        <w:tc>
          <w:tcPr>
            <w:tcW w:w="5387" w:type="dxa"/>
          </w:tcPr>
          <w:p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другий (магістерський) рівень</w:t>
            </w:r>
          </w:p>
        </w:tc>
        <w:tc>
          <w:tcPr>
            <w:tcW w:w="9356" w:type="dxa"/>
          </w:tcPr>
          <w:p w:rsidR="002B4307" w:rsidRPr="009B6483" w:rsidRDefault="00A36CAE" w:rsidP="009B6483">
            <w:pPr>
              <w:spacing w:line="360" w:lineRule="auto"/>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 xml:space="preserve">222- Медицина; </w:t>
            </w:r>
            <w:r w:rsidRPr="009B6483">
              <w:rPr>
                <w:rFonts w:ascii="Times New Roman" w:hAnsi="Times New Roman" w:cs="Times New Roman"/>
                <w:b/>
                <w:sz w:val="28"/>
                <w:szCs w:val="28"/>
              </w:rPr>
              <w:t>ID</w:t>
            </w:r>
            <w:r w:rsidRPr="009B6483">
              <w:rPr>
                <w:rFonts w:ascii="Times New Roman" w:hAnsi="Times New Roman" w:cs="Times New Roman"/>
                <w:b/>
                <w:sz w:val="28"/>
                <w:szCs w:val="28"/>
                <w:lang w:val="uk-UA"/>
              </w:rPr>
              <w:t xml:space="preserve"> 39747</w:t>
            </w:r>
            <w:r w:rsidR="00710DFF" w:rsidRPr="009B6483">
              <w:rPr>
                <w:rFonts w:ascii="Times New Roman" w:hAnsi="Times New Roman" w:cs="Times New Roman"/>
                <w:b/>
                <w:sz w:val="28"/>
                <w:szCs w:val="28"/>
                <w:lang w:val="uk-UA"/>
              </w:rPr>
              <w:t xml:space="preserve"> «Серцево-судинна хірургія»</w:t>
            </w:r>
          </w:p>
        </w:tc>
      </w:tr>
      <w:tr w:rsidR="002B4307" w:rsidTr="00E7244C">
        <w:tc>
          <w:tcPr>
            <w:tcW w:w="5387" w:type="dxa"/>
          </w:tcPr>
          <w:p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третій (освітньо- науковий/освітньо- творчий) рівень</w:t>
            </w:r>
          </w:p>
        </w:tc>
        <w:tc>
          <w:tcPr>
            <w:tcW w:w="9356" w:type="dxa"/>
          </w:tcPr>
          <w:p w:rsidR="002B4307" w:rsidRPr="009B6483" w:rsidRDefault="000C1114" w:rsidP="002B430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w:t>
            </w:r>
          </w:p>
        </w:tc>
      </w:tr>
    </w:tbl>
    <w:p w:rsidR="009B6483" w:rsidRDefault="009B6483" w:rsidP="000C1114">
      <w:pPr>
        <w:spacing w:after="0" w:line="240" w:lineRule="auto"/>
        <w:jc w:val="both"/>
        <w:rPr>
          <w:rFonts w:ascii="Times New Roman" w:hAnsi="Times New Roman" w:cs="Times New Roman"/>
          <w:b/>
          <w:sz w:val="28"/>
          <w:lang w:val="uk-UA"/>
        </w:rPr>
      </w:pPr>
    </w:p>
    <w:p w:rsidR="002B4307" w:rsidRPr="00454A19" w:rsidRDefault="00E70015" w:rsidP="00454A19">
      <w:pPr>
        <w:pStyle w:val="a3"/>
        <w:numPr>
          <w:ilvl w:val="0"/>
          <w:numId w:val="2"/>
        </w:numPr>
        <w:spacing w:after="0" w:line="240" w:lineRule="auto"/>
        <w:jc w:val="both"/>
        <w:rPr>
          <w:rFonts w:ascii="Times New Roman" w:hAnsi="Times New Roman" w:cs="Times New Roman"/>
          <w:b/>
          <w:sz w:val="28"/>
          <w:lang w:val="uk-UA"/>
        </w:rPr>
      </w:pPr>
      <w:r w:rsidRPr="00454A19">
        <w:rPr>
          <w:rFonts w:ascii="Times New Roman" w:hAnsi="Times New Roman" w:cs="Times New Roman"/>
          <w:b/>
          <w:sz w:val="28"/>
        </w:rPr>
        <w:t>Інформація про площі ЗВО, станом на момент подання відомостей про самооцінювання, кв. м.</w:t>
      </w:r>
      <w:r w:rsidR="00CF17C3" w:rsidRPr="00454A19">
        <w:rPr>
          <w:rFonts w:ascii="Times New Roman" w:hAnsi="Times New Roman" w:cs="Times New Roman"/>
          <w:b/>
          <w:sz w:val="28"/>
          <w:lang w:val="uk-UA"/>
        </w:rPr>
        <w:t xml:space="preserve"> </w:t>
      </w:r>
    </w:p>
    <w:p w:rsidR="00454A19" w:rsidRPr="00454A19" w:rsidRDefault="00454A19" w:rsidP="00454A19">
      <w:pPr>
        <w:spacing w:after="0" w:line="240" w:lineRule="auto"/>
        <w:ind w:left="360"/>
        <w:jc w:val="both"/>
        <w:rPr>
          <w:rFonts w:ascii="Times New Roman" w:hAnsi="Times New Roman" w:cs="Times New Roman"/>
          <w:b/>
          <w:sz w:val="32"/>
          <w:lang w:val="uk-UA"/>
        </w:rPr>
      </w:pPr>
    </w:p>
    <w:tbl>
      <w:tblPr>
        <w:tblStyle w:val="a4"/>
        <w:tblW w:w="0" w:type="auto"/>
        <w:tblInd w:w="-34" w:type="dxa"/>
        <w:tblLook w:val="04A0"/>
      </w:tblPr>
      <w:tblGrid>
        <w:gridCol w:w="7797"/>
        <w:gridCol w:w="3969"/>
        <w:gridCol w:w="2977"/>
      </w:tblGrid>
      <w:tr w:rsidR="00E70015" w:rsidTr="00340E06">
        <w:tc>
          <w:tcPr>
            <w:tcW w:w="7797" w:type="dxa"/>
          </w:tcPr>
          <w:p w:rsidR="00E70015" w:rsidRPr="009B6483" w:rsidRDefault="00E70015" w:rsidP="002B4307">
            <w:pPr>
              <w:jc w:val="both"/>
              <w:rPr>
                <w:rFonts w:ascii="Times New Roman" w:hAnsi="Times New Roman" w:cs="Times New Roman"/>
                <w:sz w:val="28"/>
                <w:lang w:val="uk-UA"/>
              </w:rPr>
            </w:pPr>
          </w:p>
        </w:tc>
        <w:tc>
          <w:tcPr>
            <w:tcW w:w="3969" w:type="dxa"/>
          </w:tcPr>
          <w:p w:rsidR="00E70015" w:rsidRPr="009B6483" w:rsidRDefault="00C46692" w:rsidP="009B6483">
            <w:pPr>
              <w:jc w:val="center"/>
              <w:rPr>
                <w:rFonts w:ascii="Times New Roman" w:hAnsi="Times New Roman" w:cs="Times New Roman"/>
                <w:b/>
                <w:sz w:val="28"/>
                <w:szCs w:val="24"/>
                <w:lang w:val="uk-UA"/>
              </w:rPr>
            </w:pPr>
            <w:r w:rsidRPr="009B6483">
              <w:rPr>
                <w:rFonts w:ascii="Times New Roman" w:hAnsi="Times New Roman" w:cs="Times New Roman"/>
                <w:b/>
                <w:sz w:val="28"/>
                <w:szCs w:val="24"/>
              </w:rPr>
              <w:t>Загальна площа</w:t>
            </w:r>
          </w:p>
        </w:tc>
        <w:tc>
          <w:tcPr>
            <w:tcW w:w="2977" w:type="dxa"/>
          </w:tcPr>
          <w:p w:rsidR="00E70015" w:rsidRPr="009B6483" w:rsidRDefault="00C46692" w:rsidP="009B6483">
            <w:pPr>
              <w:jc w:val="center"/>
              <w:rPr>
                <w:rFonts w:ascii="Times New Roman" w:hAnsi="Times New Roman" w:cs="Times New Roman"/>
                <w:b/>
                <w:sz w:val="28"/>
                <w:szCs w:val="24"/>
                <w:lang w:val="uk-UA"/>
              </w:rPr>
            </w:pPr>
            <w:r w:rsidRPr="009B6483">
              <w:rPr>
                <w:rFonts w:ascii="Times New Roman" w:hAnsi="Times New Roman" w:cs="Times New Roman"/>
                <w:b/>
                <w:sz w:val="28"/>
                <w:szCs w:val="24"/>
                <w:lang w:val="uk-UA"/>
              </w:rPr>
              <w:t>навчальна площа</w:t>
            </w:r>
          </w:p>
        </w:tc>
      </w:tr>
      <w:tr w:rsidR="00C46692" w:rsidTr="00340E06">
        <w:tc>
          <w:tcPr>
            <w:tcW w:w="7797" w:type="dxa"/>
          </w:tcPr>
          <w:p w:rsidR="00C46692" w:rsidRPr="009B6483" w:rsidRDefault="00C46692" w:rsidP="002B4307">
            <w:pPr>
              <w:jc w:val="both"/>
              <w:rPr>
                <w:rFonts w:ascii="Times New Roman" w:hAnsi="Times New Roman" w:cs="Times New Roman"/>
                <w:sz w:val="28"/>
                <w:lang w:val="uk-UA"/>
              </w:rPr>
            </w:pPr>
            <w:r w:rsidRPr="009B6483">
              <w:rPr>
                <w:rFonts w:ascii="Times New Roman" w:hAnsi="Times New Roman" w:cs="Times New Roman"/>
                <w:sz w:val="28"/>
              </w:rPr>
              <w:t>Усі приміщення ЗВО</w:t>
            </w:r>
          </w:p>
        </w:tc>
        <w:tc>
          <w:tcPr>
            <w:tcW w:w="3969"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21546,4</w:t>
            </w:r>
          </w:p>
        </w:tc>
        <w:tc>
          <w:tcPr>
            <w:tcW w:w="2977"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20745,7</w:t>
            </w:r>
          </w:p>
        </w:tc>
      </w:tr>
      <w:tr w:rsidR="00C46692" w:rsidTr="00340E06">
        <w:tc>
          <w:tcPr>
            <w:tcW w:w="7797" w:type="dxa"/>
          </w:tcPr>
          <w:p w:rsidR="00C46692" w:rsidRPr="009B6483" w:rsidRDefault="00C46692" w:rsidP="00E7244C">
            <w:pPr>
              <w:spacing w:line="276" w:lineRule="auto"/>
              <w:jc w:val="both"/>
              <w:rPr>
                <w:rFonts w:ascii="Times New Roman" w:hAnsi="Times New Roman" w:cs="Times New Roman"/>
                <w:sz w:val="28"/>
                <w:lang w:val="uk-UA"/>
              </w:rPr>
            </w:pPr>
            <w:r w:rsidRPr="009B6483">
              <w:rPr>
                <w:rFonts w:ascii="Times New Roman" w:hAnsi="Times New Roman" w:cs="Times New Roman"/>
                <w:sz w:val="28"/>
              </w:rPr>
              <w:t>Власні приміщення ЗВО (на праві власності</w:t>
            </w:r>
          </w:p>
        </w:tc>
        <w:tc>
          <w:tcPr>
            <w:tcW w:w="3969"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c>
          <w:tcPr>
            <w:tcW w:w="2977"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r>
      <w:tr w:rsidR="00C46692" w:rsidTr="00340E06">
        <w:tc>
          <w:tcPr>
            <w:tcW w:w="7797" w:type="dxa"/>
          </w:tcPr>
          <w:p w:rsidR="00C46692" w:rsidRPr="009B6483" w:rsidRDefault="00C46692" w:rsidP="00E7244C">
            <w:pPr>
              <w:spacing w:line="276" w:lineRule="auto"/>
              <w:jc w:val="both"/>
              <w:rPr>
                <w:rFonts w:ascii="Times New Roman" w:hAnsi="Times New Roman" w:cs="Times New Roman"/>
                <w:sz w:val="28"/>
                <w:lang w:val="uk-UA"/>
              </w:rPr>
            </w:pPr>
            <w:r w:rsidRPr="009B6483">
              <w:rPr>
                <w:rFonts w:ascii="Times New Roman" w:hAnsi="Times New Roman" w:cs="Times New Roman"/>
                <w:sz w:val="28"/>
              </w:rPr>
              <w:t>господарського відання або оперативного управління)</w:t>
            </w:r>
          </w:p>
        </w:tc>
        <w:tc>
          <w:tcPr>
            <w:tcW w:w="3969"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21546,4</w:t>
            </w:r>
          </w:p>
        </w:tc>
        <w:tc>
          <w:tcPr>
            <w:tcW w:w="2977"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20745,7</w:t>
            </w:r>
          </w:p>
        </w:tc>
      </w:tr>
      <w:tr w:rsidR="00C46692" w:rsidTr="00340E06">
        <w:tc>
          <w:tcPr>
            <w:tcW w:w="7797" w:type="dxa"/>
          </w:tcPr>
          <w:p w:rsidR="00C46692" w:rsidRPr="009B6483" w:rsidRDefault="00C46692" w:rsidP="00E7244C">
            <w:pPr>
              <w:spacing w:line="276" w:lineRule="auto"/>
              <w:jc w:val="both"/>
              <w:rPr>
                <w:rFonts w:ascii="Times New Roman" w:hAnsi="Times New Roman" w:cs="Times New Roman"/>
                <w:sz w:val="28"/>
                <w:lang w:val="uk-UA"/>
              </w:rPr>
            </w:pPr>
            <w:r w:rsidRPr="009B6483">
              <w:rPr>
                <w:rFonts w:ascii="Times New Roman" w:hAnsi="Times New Roman" w:cs="Times New Roman"/>
                <w:sz w:val="28"/>
              </w:rPr>
              <w:t>Приміщення, які використовуються на іншому праві, аніж право власності, господарського відання або оперативного управління (оренда, безоплатне користування тощо)</w:t>
            </w:r>
          </w:p>
        </w:tc>
        <w:tc>
          <w:tcPr>
            <w:tcW w:w="3969" w:type="dxa"/>
          </w:tcPr>
          <w:p w:rsidR="00C46692" w:rsidRPr="009B6483" w:rsidRDefault="00C46692"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c>
          <w:tcPr>
            <w:tcW w:w="2977" w:type="dxa"/>
          </w:tcPr>
          <w:p w:rsidR="00C46692" w:rsidRPr="009B6483" w:rsidRDefault="00C46692"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r>
      <w:tr w:rsidR="00C46692" w:rsidTr="00340E06">
        <w:tc>
          <w:tcPr>
            <w:tcW w:w="7797" w:type="dxa"/>
          </w:tcPr>
          <w:p w:rsidR="00C46692" w:rsidRPr="009B6483" w:rsidRDefault="00C46692" w:rsidP="00E7244C">
            <w:pPr>
              <w:spacing w:line="276" w:lineRule="auto"/>
              <w:jc w:val="both"/>
              <w:rPr>
                <w:rFonts w:ascii="Times New Roman" w:hAnsi="Times New Roman" w:cs="Times New Roman"/>
                <w:sz w:val="28"/>
                <w:lang w:val="uk-UA"/>
              </w:rPr>
            </w:pPr>
            <w:r w:rsidRPr="009B6483">
              <w:rPr>
                <w:rFonts w:ascii="Times New Roman" w:hAnsi="Times New Roman" w:cs="Times New Roman"/>
                <w:sz w:val="28"/>
              </w:rPr>
              <w:t>Приміщення, здані в оренду</w:t>
            </w:r>
          </w:p>
        </w:tc>
        <w:tc>
          <w:tcPr>
            <w:tcW w:w="3969" w:type="dxa"/>
          </w:tcPr>
          <w:p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2116,01</w:t>
            </w:r>
          </w:p>
        </w:tc>
        <w:tc>
          <w:tcPr>
            <w:tcW w:w="2977" w:type="dxa"/>
          </w:tcPr>
          <w:p w:rsidR="00C46692" w:rsidRPr="009B6483" w:rsidRDefault="00710DFF" w:rsidP="009B6483">
            <w:pPr>
              <w:jc w:val="center"/>
              <w:rPr>
                <w:rFonts w:ascii="Times New Roman" w:hAnsi="Times New Roman" w:cs="Times New Roman"/>
                <w:b/>
                <w:color w:val="FF0000"/>
                <w:sz w:val="28"/>
                <w:lang w:val="uk-UA"/>
              </w:rPr>
            </w:pPr>
            <w:r w:rsidRPr="009B6483">
              <w:rPr>
                <w:rFonts w:ascii="Times New Roman" w:hAnsi="Times New Roman" w:cs="Times New Roman"/>
                <w:b/>
                <w:sz w:val="28"/>
                <w:lang w:val="uk-UA"/>
              </w:rPr>
              <w:t>-</w:t>
            </w:r>
          </w:p>
        </w:tc>
      </w:tr>
    </w:tbl>
    <w:p w:rsidR="002B4307" w:rsidRDefault="002B4307" w:rsidP="000C1114">
      <w:pPr>
        <w:spacing w:after="0" w:line="240" w:lineRule="auto"/>
        <w:jc w:val="both"/>
        <w:rPr>
          <w:rFonts w:ascii="Times New Roman" w:hAnsi="Times New Roman" w:cs="Times New Roman"/>
          <w:sz w:val="24"/>
          <w:lang w:val="uk-UA"/>
        </w:rPr>
      </w:pPr>
    </w:p>
    <w:p w:rsidR="00C46692" w:rsidRDefault="00C46692" w:rsidP="000C1114">
      <w:pPr>
        <w:spacing w:after="0" w:line="240" w:lineRule="auto"/>
        <w:jc w:val="both"/>
        <w:rPr>
          <w:rFonts w:ascii="Times New Roman" w:hAnsi="Times New Roman" w:cs="Times New Roman"/>
          <w:b/>
          <w:sz w:val="28"/>
          <w:lang w:val="uk-UA"/>
        </w:rPr>
      </w:pPr>
      <w:r w:rsidRPr="00C46692">
        <w:rPr>
          <w:rFonts w:ascii="Times New Roman" w:hAnsi="Times New Roman" w:cs="Times New Roman"/>
          <w:b/>
          <w:sz w:val="28"/>
        </w:rPr>
        <w:lastRenderedPageBreak/>
        <w:t>8. Поля для завантаження документів щодо ОП:</w:t>
      </w:r>
    </w:p>
    <w:tbl>
      <w:tblPr>
        <w:tblStyle w:val="a4"/>
        <w:tblW w:w="0" w:type="auto"/>
        <w:tblInd w:w="-34" w:type="dxa"/>
        <w:tblLook w:val="04A0"/>
      </w:tblPr>
      <w:tblGrid>
        <w:gridCol w:w="7797"/>
        <w:gridCol w:w="6946"/>
      </w:tblGrid>
      <w:tr w:rsidR="00C46692" w:rsidTr="00340E06">
        <w:tc>
          <w:tcPr>
            <w:tcW w:w="7797" w:type="dxa"/>
          </w:tcPr>
          <w:p w:rsidR="00C46692" w:rsidRPr="00C46692" w:rsidRDefault="00C46692" w:rsidP="00E7244C">
            <w:pPr>
              <w:spacing w:line="276" w:lineRule="auto"/>
              <w:jc w:val="both"/>
              <w:rPr>
                <w:rFonts w:ascii="Times New Roman" w:hAnsi="Times New Roman" w:cs="Times New Roman"/>
                <w:b/>
                <w:i/>
                <w:sz w:val="28"/>
                <w:szCs w:val="28"/>
                <w:lang w:val="uk-UA"/>
              </w:rPr>
            </w:pPr>
            <w:r w:rsidRPr="00C46692">
              <w:rPr>
                <w:rFonts w:ascii="Times New Roman" w:hAnsi="Times New Roman" w:cs="Times New Roman"/>
                <w:i/>
                <w:sz w:val="28"/>
                <w:szCs w:val="28"/>
              </w:rPr>
              <w:t>Назва документа(ів)</w:t>
            </w:r>
          </w:p>
        </w:tc>
        <w:tc>
          <w:tcPr>
            <w:tcW w:w="6946" w:type="dxa"/>
          </w:tcPr>
          <w:p w:rsidR="00C46692" w:rsidRPr="00710DFF" w:rsidRDefault="00C46692" w:rsidP="002B4307">
            <w:pPr>
              <w:jc w:val="both"/>
              <w:rPr>
                <w:rFonts w:ascii="Times New Roman" w:hAnsi="Times New Roman" w:cs="Times New Roman"/>
                <w:b/>
                <w:i/>
                <w:sz w:val="28"/>
                <w:szCs w:val="28"/>
                <w:lang w:val="uk-UA"/>
              </w:rPr>
            </w:pPr>
            <w:r w:rsidRPr="00D166EB">
              <w:rPr>
                <w:rFonts w:ascii="Times New Roman" w:hAnsi="Times New Roman" w:cs="Times New Roman"/>
                <w:i/>
                <w:sz w:val="28"/>
                <w:szCs w:val="28"/>
              </w:rPr>
              <w:t>Поле для завантаження документів</w:t>
            </w:r>
          </w:p>
        </w:tc>
      </w:tr>
      <w:tr w:rsidR="00C46692" w:rsidRPr="008D079C" w:rsidTr="00340E06">
        <w:tc>
          <w:tcPr>
            <w:tcW w:w="7797" w:type="dxa"/>
          </w:tcPr>
          <w:p w:rsidR="00C46692" w:rsidRPr="00C46692" w:rsidRDefault="00C46692" w:rsidP="00E7244C">
            <w:pPr>
              <w:spacing w:line="276" w:lineRule="auto"/>
              <w:jc w:val="both"/>
              <w:rPr>
                <w:rFonts w:ascii="Times New Roman" w:hAnsi="Times New Roman" w:cs="Times New Roman"/>
                <w:b/>
                <w:sz w:val="28"/>
                <w:lang w:val="uk-UA"/>
              </w:rPr>
            </w:pPr>
            <w:r w:rsidRPr="00C46692">
              <w:rPr>
                <w:rFonts w:ascii="Times New Roman" w:hAnsi="Times New Roman" w:cs="Times New Roman"/>
                <w:sz w:val="28"/>
              </w:rPr>
              <w:t xml:space="preserve">Освітня програма </w:t>
            </w:r>
          </w:p>
        </w:tc>
        <w:tc>
          <w:tcPr>
            <w:tcW w:w="6946" w:type="dxa"/>
          </w:tcPr>
          <w:p w:rsidR="00C46692" w:rsidRPr="00663353" w:rsidRDefault="00454A19" w:rsidP="00160D0F">
            <w:pPr>
              <w:jc w:val="both"/>
              <w:rPr>
                <w:rFonts w:ascii="Times New Roman" w:hAnsi="Times New Roman" w:cs="Times New Roman"/>
                <w:b/>
                <w:sz w:val="32"/>
                <w:highlight w:val="yellow"/>
                <w:lang w:val="uk-UA"/>
              </w:rPr>
            </w:pPr>
            <w:r w:rsidRPr="00160D0F">
              <w:rPr>
                <w:rFonts w:ascii="Times New Roman" w:hAnsi="Times New Roman" w:cs="Times New Roman"/>
                <w:sz w:val="28"/>
                <w:lang w:val="uk-UA"/>
              </w:rPr>
              <w:t>(</w:t>
            </w:r>
            <w:hyperlink r:id="rId16" w:history="1">
              <w:r w:rsidR="00160D0F" w:rsidRPr="0052593D">
                <w:rPr>
                  <w:rStyle w:val="a5"/>
                  <w:rFonts w:ascii="Times New Roman" w:hAnsi="Times New Roman" w:cs="Times New Roman"/>
                  <w:sz w:val="28"/>
                  <w:lang w:val="uk-UA"/>
                </w:rPr>
                <w:t>http://amosovinstitute.org.ua/wp-content/uploads/2022/04/osvitno-naukova-programa_compressed.pdf</w:t>
              </w:r>
            </w:hyperlink>
            <w:r w:rsidRPr="00160D0F">
              <w:rPr>
                <w:rFonts w:ascii="Times New Roman" w:hAnsi="Times New Roman" w:cs="Times New Roman"/>
                <w:sz w:val="28"/>
                <w:lang w:val="uk-UA"/>
              </w:rPr>
              <w:t>)</w:t>
            </w:r>
          </w:p>
        </w:tc>
      </w:tr>
      <w:tr w:rsidR="00454A19" w:rsidRPr="008D079C" w:rsidTr="00340E06">
        <w:tc>
          <w:tcPr>
            <w:tcW w:w="7797" w:type="dxa"/>
          </w:tcPr>
          <w:p w:rsidR="00454A19" w:rsidRPr="00C46692" w:rsidRDefault="00454A19" w:rsidP="00E7244C">
            <w:pPr>
              <w:spacing w:line="276" w:lineRule="auto"/>
              <w:jc w:val="both"/>
              <w:rPr>
                <w:rFonts w:ascii="Times New Roman" w:hAnsi="Times New Roman" w:cs="Times New Roman"/>
                <w:b/>
                <w:sz w:val="28"/>
                <w:lang w:val="uk-UA"/>
              </w:rPr>
            </w:pPr>
            <w:r w:rsidRPr="00C46692">
              <w:rPr>
                <w:rFonts w:ascii="Times New Roman" w:hAnsi="Times New Roman" w:cs="Times New Roman"/>
                <w:sz w:val="28"/>
              </w:rPr>
              <w:t>Навчальний план за ОП</w:t>
            </w:r>
          </w:p>
        </w:tc>
        <w:tc>
          <w:tcPr>
            <w:tcW w:w="6946" w:type="dxa"/>
          </w:tcPr>
          <w:p w:rsidR="00454A19" w:rsidRPr="00960189" w:rsidRDefault="00C451C7">
            <w:pPr>
              <w:rPr>
                <w:lang w:val="uk-UA"/>
              </w:rPr>
            </w:pPr>
            <w:hyperlink r:id="rId17" w:history="1">
              <w:r w:rsidR="00960189" w:rsidRPr="00960189">
                <w:rPr>
                  <w:rStyle w:val="a5"/>
                  <w:rFonts w:ascii="Times New Roman" w:hAnsi="Times New Roman" w:cs="Times New Roman"/>
                  <w:sz w:val="28"/>
                  <w:lang w:val="uk-UA"/>
                </w:rPr>
                <w:t>http://amosovinstitute.org.ua/wp-content/uploads/2022/04/navchalnij-plan-tablitsya.pdf</w:t>
              </w:r>
            </w:hyperlink>
            <w:r w:rsidR="00960189" w:rsidRPr="00960189">
              <w:rPr>
                <w:rFonts w:ascii="Times New Roman" w:hAnsi="Times New Roman" w:cs="Times New Roman"/>
                <w:sz w:val="28"/>
                <w:lang w:val="uk-UA"/>
              </w:rPr>
              <w:t xml:space="preserve"> </w:t>
            </w:r>
          </w:p>
        </w:tc>
      </w:tr>
      <w:tr w:rsidR="00454A19" w:rsidRPr="008D079C" w:rsidTr="00340E06">
        <w:tc>
          <w:tcPr>
            <w:tcW w:w="7797" w:type="dxa"/>
          </w:tcPr>
          <w:p w:rsidR="00454A19" w:rsidRPr="00C46692" w:rsidRDefault="00454A19" w:rsidP="00E7244C">
            <w:pPr>
              <w:spacing w:line="276" w:lineRule="auto"/>
              <w:jc w:val="both"/>
              <w:rPr>
                <w:rFonts w:ascii="Times New Roman" w:hAnsi="Times New Roman" w:cs="Times New Roman"/>
                <w:b/>
                <w:sz w:val="28"/>
                <w:lang w:val="uk-UA"/>
              </w:rPr>
            </w:pPr>
            <w:r w:rsidRPr="00C46692">
              <w:rPr>
                <w:rFonts w:ascii="Times New Roman" w:hAnsi="Times New Roman" w:cs="Times New Roman"/>
                <w:sz w:val="28"/>
              </w:rPr>
              <w:t>Рецензії та відгуки роботодавців</w:t>
            </w:r>
          </w:p>
        </w:tc>
        <w:tc>
          <w:tcPr>
            <w:tcW w:w="6946" w:type="dxa"/>
          </w:tcPr>
          <w:p w:rsidR="002452B4" w:rsidRPr="00E7244C" w:rsidRDefault="002452B4" w:rsidP="00E7244C">
            <w:pPr>
              <w:shd w:val="clear" w:color="auto" w:fill="FFFFFF"/>
              <w:spacing w:line="276" w:lineRule="auto"/>
              <w:jc w:val="both"/>
              <w:rPr>
                <w:rFonts w:ascii="Times New Roman" w:hAnsi="Times New Roman" w:cs="Times New Roman"/>
                <w:color w:val="000000"/>
                <w:sz w:val="28"/>
                <w:szCs w:val="23"/>
                <w:lang w:val="uk-UA"/>
              </w:rPr>
            </w:pPr>
            <w:r w:rsidRPr="002452B4">
              <w:rPr>
                <w:rFonts w:ascii="Times New Roman" w:hAnsi="Times New Roman" w:cs="Times New Roman"/>
                <w:b/>
                <w:sz w:val="32"/>
                <w:lang w:val="uk-UA"/>
              </w:rPr>
              <w:t xml:space="preserve"> </w:t>
            </w:r>
            <w:hyperlink r:id="rId18" w:tgtFrame="_blank" w:history="1">
              <w:r w:rsidRPr="00E7244C">
                <w:rPr>
                  <w:rStyle w:val="a5"/>
                  <w:rFonts w:ascii="Times New Roman" w:hAnsi="Times New Roman" w:cs="Times New Roman"/>
                  <w:sz w:val="28"/>
                  <w:szCs w:val="23"/>
                </w:rPr>
                <w:t>http</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amosovinstitute</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org</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ua</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wp</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content</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uploads</w:t>
              </w:r>
              <w:r w:rsidRPr="00E7244C">
                <w:rPr>
                  <w:rStyle w:val="a5"/>
                  <w:rFonts w:ascii="Times New Roman" w:hAnsi="Times New Roman" w:cs="Times New Roman"/>
                  <w:sz w:val="28"/>
                  <w:szCs w:val="23"/>
                  <w:lang w:val="uk-UA"/>
                </w:rPr>
                <w:t>/2022/04/</w:t>
              </w:r>
              <w:r w:rsidRPr="00E7244C">
                <w:rPr>
                  <w:rStyle w:val="a5"/>
                  <w:rFonts w:ascii="Times New Roman" w:hAnsi="Times New Roman" w:cs="Times New Roman"/>
                  <w:sz w:val="28"/>
                  <w:szCs w:val="23"/>
                </w:rPr>
                <w:t>Davidova</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YU</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V</w:t>
              </w:r>
              <w:r w:rsidRPr="00E7244C">
                <w:rPr>
                  <w:rStyle w:val="a5"/>
                  <w:rFonts w:ascii="Times New Roman" w:hAnsi="Times New Roman" w:cs="Times New Roman"/>
                  <w:sz w:val="28"/>
                  <w:szCs w:val="23"/>
                  <w:lang w:val="uk-UA"/>
                </w:rPr>
                <w:t>..</w:t>
              </w:r>
              <w:r w:rsidRPr="00E7244C">
                <w:rPr>
                  <w:rStyle w:val="a5"/>
                  <w:rFonts w:ascii="Times New Roman" w:hAnsi="Times New Roman" w:cs="Times New Roman"/>
                  <w:sz w:val="28"/>
                  <w:szCs w:val="23"/>
                </w:rPr>
                <w:t>pdf</w:t>
              </w:r>
            </w:hyperlink>
            <w:r w:rsidRPr="00E7244C">
              <w:rPr>
                <w:rFonts w:ascii="Times New Roman" w:hAnsi="Times New Roman" w:cs="Times New Roman"/>
                <w:color w:val="000000"/>
                <w:sz w:val="28"/>
                <w:szCs w:val="23"/>
                <w:lang w:val="uk-UA"/>
              </w:rPr>
              <w:t xml:space="preserve">; </w:t>
            </w:r>
            <w:hyperlink r:id="rId19" w:history="1">
              <w:r w:rsidR="00E7244C" w:rsidRPr="00195844">
                <w:rPr>
                  <w:rStyle w:val="a5"/>
                  <w:rFonts w:ascii="Times New Roman" w:hAnsi="Times New Roman" w:cs="Times New Roman"/>
                  <w:sz w:val="28"/>
                  <w:szCs w:val="23"/>
                </w:rPr>
                <w:t>http</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amosovinstitute</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org</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ua</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wp</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content</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uploads</w:t>
              </w:r>
              <w:r w:rsidR="00E7244C" w:rsidRPr="00195844">
                <w:rPr>
                  <w:rStyle w:val="a5"/>
                  <w:rFonts w:ascii="Times New Roman" w:hAnsi="Times New Roman" w:cs="Times New Roman"/>
                  <w:sz w:val="28"/>
                  <w:szCs w:val="23"/>
                  <w:lang w:val="uk-UA"/>
                </w:rPr>
                <w:t>/2022/04/</w:t>
              </w:r>
              <w:r w:rsidR="00E7244C" w:rsidRPr="00195844">
                <w:rPr>
                  <w:rStyle w:val="a5"/>
                  <w:rFonts w:ascii="Times New Roman" w:hAnsi="Times New Roman" w:cs="Times New Roman"/>
                  <w:sz w:val="28"/>
                  <w:szCs w:val="23"/>
                </w:rPr>
                <w:t>Dovgan</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O</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M</w:t>
              </w:r>
              <w:r w:rsidR="00E7244C" w:rsidRPr="00195844">
                <w:rPr>
                  <w:rStyle w:val="a5"/>
                  <w:rFonts w:ascii="Times New Roman" w:hAnsi="Times New Roman" w:cs="Times New Roman"/>
                  <w:sz w:val="28"/>
                  <w:szCs w:val="23"/>
                  <w:lang w:val="uk-UA"/>
                </w:rPr>
                <w:t>..</w:t>
              </w:r>
              <w:r w:rsidR="00E7244C" w:rsidRPr="00195844">
                <w:rPr>
                  <w:rStyle w:val="a5"/>
                  <w:rFonts w:ascii="Times New Roman" w:hAnsi="Times New Roman" w:cs="Times New Roman"/>
                  <w:sz w:val="28"/>
                  <w:szCs w:val="23"/>
                </w:rPr>
                <w:t>pdf</w:t>
              </w:r>
            </w:hyperlink>
            <w:r w:rsidRPr="00E7244C">
              <w:rPr>
                <w:rFonts w:ascii="Times New Roman" w:hAnsi="Times New Roman" w:cs="Times New Roman"/>
                <w:color w:val="000000"/>
                <w:sz w:val="28"/>
                <w:szCs w:val="23"/>
                <w:lang w:val="uk-UA"/>
              </w:rPr>
              <w:t>;</w:t>
            </w:r>
          </w:p>
          <w:p w:rsidR="002452B4" w:rsidRPr="00E7244C" w:rsidRDefault="00C451C7" w:rsidP="00E7244C">
            <w:pPr>
              <w:shd w:val="clear" w:color="auto" w:fill="FFFFFF"/>
              <w:spacing w:line="276" w:lineRule="auto"/>
              <w:jc w:val="both"/>
              <w:rPr>
                <w:rFonts w:ascii="Times New Roman" w:hAnsi="Times New Roman" w:cs="Times New Roman"/>
                <w:color w:val="000000"/>
                <w:sz w:val="28"/>
                <w:szCs w:val="23"/>
                <w:lang w:val="uk-UA"/>
              </w:rPr>
            </w:pPr>
            <w:hyperlink r:id="rId20" w:tgtFrame="_blank" w:history="1">
              <w:r w:rsidR="002452B4" w:rsidRPr="00E7244C">
                <w:rPr>
                  <w:rStyle w:val="a5"/>
                  <w:rFonts w:ascii="Times New Roman" w:hAnsi="Times New Roman" w:cs="Times New Roman"/>
                  <w:sz w:val="28"/>
                  <w:szCs w:val="23"/>
                </w:rPr>
                <w:t>http</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amosovinstitute</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org</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ua</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wp</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content</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uploads</w:t>
              </w:r>
              <w:r w:rsidR="002452B4" w:rsidRPr="00E7244C">
                <w:rPr>
                  <w:rStyle w:val="a5"/>
                  <w:rFonts w:ascii="Times New Roman" w:hAnsi="Times New Roman" w:cs="Times New Roman"/>
                  <w:sz w:val="28"/>
                  <w:szCs w:val="23"/>
                  <w:lang w:val="uk-UA"/>
                </w:rPr>
                <w:t>/2022/04/</w:t>
              </w:r>
              <w:r w:rsidR="002452B4" w:rsidRPr="00E7244C">
                <w:rPr>
                  <w:rStyle w:val="a5"/>
                  <w:rFonts w:ascii="Times New Roman" w:hAnsi="Times New Roman" w:cs="Times New Roman"/>
                  <w:sz w:val="28"/>
                  <w:szCs w:val="23"/>
                </w:rPr>
                <w:t>Nikonenko</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O</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S</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pdf</w:t>
              </w:r>
            </w:hyperlink>
            <w:r w:rsidR="002452B4" w:rsidRPr="00E7244C">
              <w:rPr>
                <w:rFonts w:ascii="Times New Roman" w:hAnsi="Times New Roman" w:cs="Times New Roman"/>
                <w:color w:val="000000"/>
                <w:sz w:val="28"/>
                <w:szCs w:val="23"/>
                <w:lang w:val="uk-UA"/>
              </w:rPr>
              <w:t>;</w:t>
            </w:r>
          </w:p>
          <w:p w:rsidR="002452B4" w:rsidRPr="00E7244C" w:rsidRDefault="00C451C7" w:rsidP="00E7244C">
            <w:pPr>
              <w:shd w:val="clear" w:color="auto" w:fill="FFFFFF"/>
              <w:spacing w:line="276" w:lineRule="auto"/>
              <w:jc w:val="both"/>
              <w:rPr>
                <w:rFonts w:ascii="Times New Roman" w:hAnsi="Times New Roman" w:cs="Times New Roman"/>
                <w:color w:val="000000"/>
                <w:sz w:val="28"/>
                <w:szCs w:val="23"/>
                <w:lang w:val="uk-UA"/>
              </w:rPr>
            </w:pPr>
            <w:hyperlink r:id="rId21" w:tgtFrame="_blank" w:history="1">
              <w:r w:rsidR="002452B4" w:rsidRPr="00E7244C">
                <w:rPr>
                  <w:rStyle w:val="a5"/>
                  <w:rFonts w:ascii="Times New Roman" w:hAnsi="Times New Roman" w:cs="Times New Roman"/>
                  <w:sz w:val="28"/>
                  <w:szCs w:val="23"/>
                </w:rPr>
                <w:t>http</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amosovinstitute</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org</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ua</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wp</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content</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uploads</w:t>
              </w:r>
              <w:r w:rsidR="002452B4" w:rsidRPr="00E7244C">
                <w:rPr>
                  <w:rStyle w:val="a5"/>
                  <w:rFonts w:ascii="Times New Roman" w:hAnsi="Times New Roman" w:cs="Times New Roman"/>
                  <w:sz w:val="28"/>
                  <w:szCs w:val="23"/>
                  <w:lang w:val="uk-UA"/>
                </w:rPr>
                <w:t>/2022/04/</w:t>
              </w:r>
              <w:r w:rsidR="002452B4" w:rsidRPr="00E7244C">
                <w:rPr>
                  <w:rStyle w:val="a5"/>
                  <w:rFonts w:ascii="Times New Roman" w:hAnsi="Times New Roman" w:cs="Times New Roman"/>
                  <w:sz w:val="28"/>
                  <w:szCs w:val="23"/>
                </w:rPr>
                <w:t>Rudenko</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N</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M</w:t>
              </w:r>
              <w:r w:rsidR="002452B4" w:rsidRPr="00E7244C">
                <w:rPr>
                  <w:rStyle w:val="a5"/>
                  <w:rFonts w:ascii="Times New Roman" w:hAnsi="Times New Roman" w:cs="Times New Roman"/>
                  <w:sz w:val="28"/>
                  <w:szCs w:val="23"/>
                  <w:lang w:val="uk-UA"/>
                </w:rPr>
                <w:t>..</w:t>
              </w:r>
              <w:r w:rsidR="002452B4" w:rsidRPr="00E7244C">
                <w:rPr>
                  <w:rStyle w:val="a5"/>
                  <w:rFonts w:ascii="Times New Roman" w:hAnsi="Times New Roman" w:cs="Times New Roman"/>
                  <w:sz w:val="28"/>
                  <w:szCs w:val="23"/>
                </w:rPr>
                <w:t>pdf</w:t>
              </w:r>
            </w:hyperlink>
            <w:r w:rsidR="002452B4" w:rsidRPr="00E7244C">
              <w:rPr>
                <w:rFonts w:ascii="Times New Roman" w:hAnsi="Times New Roman" w:cs="Times New Roman"/>
                <w:color w:val="000000"/>
                <w:sz w:val="28"/>
                <w:szCs w:val="23"/>
                <w:lang w:val="uk-UA"/>
              </w:rPr>
              <w:t>;</w:t>
            </w:r>
          </w:p>
          <w:p w:rsidR="00454A19" w:rsidRPr="009673AA" w:rsidRDefault="00C451C7" w:rsidP="009673AA">
            <w:pPr>
              <w:shd w:val="clear" w:color="auto" w:fill="FFFFFF"/>
              <w:spacing w:line="276" w:lineRule="auto"/>
              <w:jc w:val="both"/>
              <w:rPr>
                <w:rFonts w:ascii="Times New Roman" w:hAnsi="Times New Roman" w:cs="Times New Roman"/>
                <w:sz w:val="28"/>
                <w:szCs w:val="28"/>
                <w:lang w:val="uk-UA"/>
              </w:rPr>
            </w:pPr>
            <w:hyperlink r:id="rId22" w:tgtFrame="_blank" w:history="1">
              <w:r w:rsidR="002452B4" w:rsidRPr="009673AA">
                <w:rPr>
                  <w:rStyle w:val="a5"/>
                  <w:rFonts w:ascii="Times New Roman" w:hAnsi="Times New Roman" w:cs="Times New Roman"/>
                  <w:sz w:val="28"/>
                  <w:szCs w:val="28"/>
                </w:rPr>
                <w:t>http</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amosovinstitute</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org</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ua</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wp</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content</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uploads</w:t>
              </w:r>
              <w:r w:rsidR="002452B4" w:rsidRPr="009673AA">
                <w:rPr>
                  <w:rStyle w:val="a5"/>
                  <w:rFonts w:ascii="Times New Roman" w:hAnsi="Times New Roman" w:cs="Times New Roman"/>
                  <w:sz w:val="28"/>
                  <w:szCs w:val="28"/>
                  <w:lang w:val="uk-UA"/>
                </w:rPr>
                <w:t>/2022/04/</w:t>
              </w:r>
              <w:r w:rsidR="002452B4" w:rsidRPr="009673AA">
                <w:rPr>
                  <w:rStyle w:val="a5"/>
                  <w:rFonts w:ascii="Times New Roman" w:hAnsi="Times New Roman" w:cs="Times New Roman"/>
                  <w:sz w:val="28"/>
                  <w:szCs w:val="28"/>
                </w:rPr>
                <w:t>Sokolov</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M</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YU</w:t>
              </w:r>
              <w:r w:rsidR="002452B4" w:rsidRPr="009673AA">
                <w:rPr>
                  <w:rStyle w:val="a5"/>
                  <w:rFonts w:ascii="Times New Roman" w:hAnsi="Times New Roman" w:cs="Times New Roman"/>
                  <w:sz w:val="28"/>
                  <w:szCs w:val="28"/>
                  <w:lang w:val="uk-UA"/>
                </w:rPr>
                <w:t>..</w:t>
              </w:r>
              <w:r w:rsidR="002452B4" w:rsidRPr="009673AA">
                <w:rPr>
                  <w:rStyle w:val="a5"/>
                  <w:rFonts w:ascii="Times New Roman" w:hAnsi="Times New Roman" w:cs="Times New Roman"/>
                  <w:sz w:val="28"/>
                  <w:szCs w:val="28"/>
                </w:rPr>
                <w:t>pdf</w:t>
              </w:r>
            </w:hyperlink>
            <w:r w:rsidR="009673AA" w:rsidRPr="009673AA">
              <w:rPr>
                <w:rFonts w:ascii="Times New Roman" w:hAnsi="Times New Roman" w:cs="Times New Roman"/>
                <w:sz w:val="28"/>
                <w:szCs w:val="28"/>
                <w:lang w:val="uk-UA"/>
              </w:rPr>
              <w:t>;</w:t>
            </w:r>
          </w:p>
          <w:p w:rsidR="009673AA" w:rsidRPr="009673AA" w:rsidRDefault="00C451C7" w:rsidP="009673AA">
            <w:pPr>
              <w:shd w:val="clear" w:color="auto" w:fill="FFFFFF"/>
              <w:spacing w:line="276" w:lineRule="auto"/>
              <w:jc w:val="both"/>
              <w:rPr>
                <w:rFonts w:ascii="Times New Roman" w:hAnsi="Times New Roman" w:cs="Times New Roman"/>
                <w:color w:val="000000"/>
                <w:sz w:val="28"/>
                <w:szCs w:val="28"/>
                <w:lang w:val="uk-UA"/>
              </w:rPr>
            </w:pPr>
            <w:hyperlink r:id="rId23" w:tgtFrame="_blank" w:history="1">
              <w:r w:rsidR="009673AA" w:rsidRPr="009673AA">
                <w:rPr>
                  <w:rStyle w:val="a5"/>
                  <w:rFonts w:ascii="Times New Roman" w:hAnsi="Times New Roman" w:cs="Times New Roman"/>
                  <w:sz w:val="28"/>
                  <w:szCs w:val="28"/>
                </w:rPr>
                <w:t>http</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amosovinstitute</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org</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ua</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wp</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content</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uploads</w:t>
              </w:r>
              <w:r w:rsidR="009673AA" w:rsidRPr="009673AA">
                <w:rPr>
                  <w:rStyle w:val="a5"/>
                  <w:rFonts w:ascii="Times New Roman" w:hAnsi="Times New Roman" w:cs="Times New Roman"/>
                  <w:sz w:val="28"/>
                  <w:szCs w:val="28"/>
                  <w:lang w:val="uk-UA"/>
                </w:rPr>
                <w:t>/2022/04/</w:t>
              </w:r>
              <w:r w:rsidR="009673AA" w:rsidRPr="009673AA">
                <w:rPr>
                  <w:rStyle w:val="a5"/>
                  <w:rFonts w:ascii="Times New Roman" w:hAnsi="Times New Roman" w:cs="Times New Roman"/>
                  <w:sz w:val="28"/>
                  <w:szCs w:val="28"/>
                </w:rPr>
                <w:t>Loskutov</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O</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A</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pdf</w:t>
              </w:r>
            </w:hyperlink>
            <w:r w:rsidR="009673AA">
              <w:rPr>
                <w:rFonts w:ascii="Times New Roman" w:hAnsi="Times New Roman" w:cs="Times New Roman"/>
                <w:color w:val="000000"/>
                <w:sz w:val="28"/>
                <w:szCs w:val="28"/>
                <w:lang w:val="uk-UA"/>
              </w:rPr>
              <w:t>;</w:t>
            </w:r>
          </w:p>
          <w:p w:rsidR="009673AA" w:rsidRPr="009673AA" w:rsidRDefault="00C451C7" w:rsidP="009673AA">
            <w:pPr>
              <w:shd w:val="clear" w:color="auto" w:fill="FFFFFF"/>
              <w:spacing w:line="276" w:lineRule="auto"/>
              <w:jc w:val="both"/>
              <w:rPr>
                <w:lang w:val="uk-UA"/>
              </w:rPr>
            </w:pPr>
            <w:hyperlink r:id="rId24" w:tgtFrame="_blank" w:history="1">
              <w:r w:rsidR="009673AA" w:rsidRPr="009673AA">
                <w:rPr>
                  <w:rStyle w:val="a5"/>
                  <w:rFonts w:ascii="Times New Roman" w:hAnsi="Times New Roman" w:cs="Times New Roman"/>
                  <w:sz w:val="28"/>
                  <w:szCs w:val="28"/>
                </w:rPr>
                <w:t>http</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amosovinstitute</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org</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ua</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wp</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content</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uploads</w:t>
              </w:r>
              <w:r w:rsidR="009673AA" w:rsidRPr="009673AA">
                <w:rPr>
                  <w:rStyle w:val="a5"/>
                  <w:rFonts w:ascii="Times New Roman" w:hAnsi="Times New Roman" w:cs="Times New Roman"/>
                  <w:sz w:val="28"/>
                  <w:szCs w:val="28"/>
                  <w:lang w:val="uk-UA"/>
                </w:rPr>
                <w:t>/2022/04/</w:t>
              </w:r>
              <w:r w:rsidR="009673AA" w:rsidRPr="009673AA">
                <w:rPr>
                  <w:rStyle w:val="a5"/>
                  <w:rFonts w:ascii="Times New Roman" w:hAnsi="Times New Roman" w:cs="Times New Roman"/>
                  <w:sz w:val="28"/>
                  <w:szCs w:val="28"/>
                </w:rPr>
                <w:t>Vitovskiij</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R</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M</w:t>
              </w:r>
              <w:r w:rsidR="009673AA" w:rsidRPr="009673AA">
                <w:rPr>
                  <w:rStyle w:val="a5"/>
                  <w:rFonts w:ascii="Times New Roman" w:hAnsi="Times New Roman" w:cs="Times New Roman"/>
                  <w:sz w:val="28"/>
                  <w:szCs w:val="28"/>
                  <w:lang w:val="uk-UA"/>
                </w:rPr>
                <w:t>..</w:t>
              </w:r>
              <w:r w:rsidR="009673AA" w:rsidRPr="009673AA">
                <w:rPr>
                  <w:rStyle w:val="a5"/>
                  <w:rFonts w:ascii="Times New Roman" w:hAnsi="Times New Roman" w:cs="Times New Roman"/>
                  <w:sz w:val="28"/>
                  <w:szCs w:val="28"/>
                </w:rPr>
                <w:t>pdf</w:t>
              </w:r>
            </w:hyperlink>
            <w:r w:rsidR="009673AA">
              <w:rPr>
                <w:rFonts w:ascii="Times New Roman" w:hAnsi="Times New Roman" w:cs="Times New Roman"/>
                <w:color w:val="000000"/>
                <w:sz w:val="28"/>
                <w:szCs w:val="28"/>
                <w:lang w:val="uk-UA"/>
              </w:rPr>
              <w:t>;</w:t>
            </w:r>
          </w:p>
        </w:tc>
      </w:tr>
    </w:tbl>
    <w:p w:rsidR="00057FF4" w:rsidRDefault="00057FF4" w:rsidP="00B01BE3">
      <w:pPr>
        <w:spacing w:after="0"/>
        <w:jc w:val="both"/>
        <w:rPr>
          <w:rFonts w:ascii="Times New Roman" w:hAnsi="Times New Roman" w:cs="Times New Roman"/>
          <w:b/>
          <w:sz w:val="28"/>
          <w:lang w:val="uk-UA"/>
        </w:rPr>
      </w:pPr>
    </w:p>
    <w:p w:rsidR="00C46692" w:rsidRPr="00C46692" w:rsidRDefault="00C46692" w:rsidP="00B01BE3">
      <w:pPr>
        <w:spacing w:after="0"/>
        <w:jc w:val="both"/>
        <w:rPr>
          <w:rFonts w:ascii="Times New Roman" w:hAnsi="Times New Roman" w:cs="Times New Roman"/>
          <w:b/>
          <w:sz w:val="40"/>
          <w:lang w:val="uk-UA"/>
        </w:rPr>
      </w:pPr>
      <w:r w:rsidRPr="00C46692">
        <w:rPr>
          <w:rFonts w:ascii="Times New Roman" w:hAnsi="Times New Roman" w:cs="Times New Roman"/>
          <w:b/>
          <w:sz w:val="28"/>
        </w:rPr>
        <w:t>1. Проектування та цілі освітньої програми</w:t>
      </w:r>
    </w:p>
    <w:tbl>
      <w:tblPr>
        <w:tblStyle w:val="a4"/>
        <w:tblW w:w="14743" w:type="dxa"/>
        <w:tblInd w:w="-34" w:type="dxa"/>
        <w:tblLook w:val="04A0"/>
      </w:tblPr>
      <w:tblGrid>
        <w:gridCol w:w="14743"/>
      </w:tblGrid>
      <w:tr w:rsidR="00C46692" w:rsidRPr="008D079C" w:rsidTr="00160D0F">
        <w:tc>
          <w:tcPr>
            <w:tcW w:w="14743" w:type="dxa"/>
          </w:tcPr>
          <w:p w:rsidR="00842FB5" w:rsidRDefault="00C46692" w:rsidP="00B01BE3">
            <w:pPr>
              <w:spacing w:line="276" w:lineRule="auto"/>
              <w:jc w:val="both"/>
              <w:rPr>
                <w:rFonts w:ascii="Times New Roman" w:hAnsi="Times New Roman" w:cs="Times New Roman"/>
                <w:sz w:val="28"/>
                <w:lang w:val="uk-UA"/>
              </w:rPr>
            </w:pPr>
            <w:r w:rsidRPr="00842FB5">
              <w:rPr>
                <w:rFonts w:ascii="Times New Roman" w:hAnsi="Times New Roman" w:cs="Times New Roman"/>
                <w:b/>
                <w:i/>
                <w:sz w:val="28"/>
              </w:rPr>
              <w:t>Якими є цілі ОП? У чому полягають особливості (унікальність) цієї програми?</w:t>
            </w:r>
          </w:p>
          <w:p w:rsidR="005B54EF" w:rsidRDefault="00C46692" w:rsidP="00B01BE3">
            <w:pPr>
              <w:spacing w:line="276" w:lineRule="auto"/>
              <w:ind w:firstLine="774"/>
              <w:jc w:val="both"/>
              <w:rPr>
                <w:rFonts w:ascii="Times New Roman" w:hAnsi="Times New Roman" w:cs="Times New Roman"/>
                <w:sz w:val="28"/>
                <w:lang w:val="uk-UA"/>
              </w:rPr>
            </w:pPr>
            <w:r w:rsidRPr="00842FB5">
              <w:rPr>
                <w:rFonts w:ascii="Times New Roman" w:hAnsi="Times New Roman" w:cs="Times New Roman"/>
                <w:sz w:val="28"/>
                <w:lang w:val="uk-UA"/>
              </w:rPr>
              <w:t xml:space="preserve">Головною метою </w:t>
            </w:r>
            <w:r w:rsidR="005B54EF">
              <w:rPr>
                <w:rFonts w:ascii="Times New Roman" w:hAnsi="Times New Roman" w:cs="Times New Roman"/>
                <w:sz w:val="28"/>
                <w:lang w:val="uk-UA"/>
              </w:rPr>
              <w:t xml:space="preserve">ОП </w:t>
            </w:r>
            <w:r w:rsidRPr="00842FB5">
              <w:rPr>
                <w:rFonts w:ascii="Times New Roman" w:hAnsi="Times New Roman" w:cs="Times New Roman"/>
                <w:sz w:val="28"/>
                <w:lang w:val="uk-UA"/>
              </w:rPr>
              <w:t>«</w:t>
            </w:r>
            <w:r w:rsidR="00842FB5">
              <w:rPr>
                <w:rFonts w:ascii="Times New Roman" w:hAnsi="Times New Roman" w:cs="Times New Roman"/>
                <w:sz w:val="28"/>
                <w:lang w:val="uk-UA"/>
              </w:rPr>
              <w:t>Серцево-судинна хірургія</w:t>
            </w:r>
            <w:r w:rsidRPr="00842FB5">
              <w:rPr>
                <w:rFonts w:ascii="Times New Roman" w:hAnsi="Times New Roman" w:cs="Times New Roman"/>
                <w:sz w:val="28"/>
                <w:lang w:val="uk-UA"/>
              </w:rPr>
              <w:t xml:space="preserve">» </w:t>
            </w:r>
            <w:r w:rsidR="00C223D0">
              <w:rPr>
                <w:rFonts w:ascii="Times New Roman" w:hAnsi="Times New Roman" w:cs="Times New Roman"/>
                <w:sz w:val="28"/>
                <w:lang w:val="uk-UA"/>
              </w:rPr>
              <w:t xml:space="preserve">зі спеціальності 222-Медицина </w:t>
            </w:r>
            <w:r w:rsidRPr="00842FB5">
              <w:rPr>
                <w:rFonts w:ascii="Times New Roman" w:hAnsi="Times New Roman" w:cs="Times New Roman"/>
                <w:sz w:val="28"/>
                <w:lang w:val="uk-UA"/>
              </w:rPr>
              <w:t>є</w:t>
            </w:r>
            <w:r w:rsidR="005B54EF">
              <w:rPr>
                <w:rFonts w:ascii="Times New Roman" w:hAnsi="Times New Roman" w:cs="Times New Roman"/>
                <w:sz w:val="28"/>
                <w:lang w:val="uk-UA"/>
              </w:rPr>
              <w:t xml:space="preserve"> забезпеч</w:t>
            </w:r>
            <w:r w:rsidR="00C223D0">
              <w:rPr>
                <w:rFonts w:ascii="Times New Roman" w:hAnsi="Times New Roman" w:cs="Times New Roman"/>
                <w:sz w:val="28"/>
                <w:lang w:val="uk-UA"/>
              </w:rPr>
              <w:t xml:space="preserve">ення </w:t>
            </w:r>
            <w:r w:rsidR="005B54EF">
              <w:rPr>
                <w:rFonts w:ascii="Times New Roman" w:hAnsi="Times New Roman" w:cs="Times New Roman"/>
                <w:sz w:val="28"/>
                <w:lang w:val="uk-UA"/>
              </w:rPr>
              <w:t>підготовк</w:t>
            </w:r>
            <w:r w:rsidR="00C223D0">
              <w:rPr>
                <w:rFonts w:ascii="Times New Roman" w:hAnsi="Times New Roman" w:cs="Times New Roman"/>
                <w:sz w:val="28"/>
                <w:lang w:val="uk-UA"/>
              </w:rPr>
              <w:t>и</w:t>
            </w:r>
            <w:r w:rsidR="005B54EF">
              <w:rPr>
                <w:rFonts w:ascii="Times New Roman" w:hAnsi="Times New Roman" w:cs="Times New Roman"/>
                <w:sz w:val="28"/>
                <w:lang w:val="uk-UA"/>
              </w:rPr>
              <w:t xml:space="preserve"> висококваліфікованих фахівців </w:t>
            </w:r>
            <w:r w:rsidR="00A7554A">
              <w:rPr>
                <w:rFonts w:ascii="Times New Roman" w:hAnsi="Times New Roman" w:cs="Times New Roman"/>
                <w:sz w:val="28"/>
                <w:lang w:val="uk-UA"/>
              </w:rPr>
              <w:t>у</w:t>
            </w:r>
            <w:r w:rsidR="005B54EF">
              <w:rPr>
                <w:rFonts w:ascii="Times New Roman" w:hAnsi="Times New Roman" w:cs="Times New Roman"/>
                <w:sz w:val="28"/>
                <w:lang w:val="uk-UA"/>
              </w:rPr>
              <w:t xml:space="preserve"> галузі медицини, здатних розв’язувати комплексні проблеми </w:t>
            </w:r>
            <w:r w:rsidR="00C223D0">
              <w:rPr>
                <w:rFonts w:ascii="Times New Roman" w:hAnsi="Times New Roman" w:cs="Times New Roman"/>
                <w:sz w:val="28"/>
                <w:lang w:val="uk-UA"/>
              </w:rPr>
              <w:t xml:space="preserve">з </w:t>
            </w:r>
            <w:r w:rsidR="005B54EF">
              <w:rPr>
                <w:rFonts w:ascii="Times New Roman" w:hAnsi="Times New Roman" w:cs="Times New Roman"/>
                <w:sz w:val="28"/>
                <w:lang w:val="uk-UA"/>
              </w:rPr>
              <w:t>серцево-судинн</w:t>
            </w:r>
            <w:r w:rsidR="00665BE5">
              <w:rPr>
                <w:rFonts w:ascii="Times New Roman" w:hAnsi="Times New Roman" w:cs="Times New Roman"/>
                <w:sz w:val="28"/>
                <w:lang w:val="uk-UA"/>
              </w:rPr>
              <w:t>ої</w:t>
            </w:r>
            <w:r w:rsidR="005B54EF">
              <w:rPr>
                <w:rFonts w:ascii="Times New Roman" w:hAnsi="Times New Roman" w:cs="Times New Roman"/>
                <w:sz w:val="28"/>
                <w:lang w:val="uk-UA"/>
              </w:rPr>
              <w:t xml:space="preserve"> хірургії, проводити оригінальні самостійні наукові дослідження та здійснювати науково-педагогічну діяльність.</w:t>
            </w:r>
            <w:r w:rsidRPr="00842FB5">
              <w:rPr>
                <w:rFonts w:ascii="Times New Roman" w:hAnsi="Times New Roman" w:cs="Times New Roman"/>
                <w:sz w:val="28"/>
                <w:lang w:val="uk-UA"/>
              </w:rPr>
              <w:t xml:space="preserve"> </w:t>
            </w:r>
          </w:p>
          <w:p w:rsidR="00192FD8" w:rsidRDefault="00C46692" w:rsidP="00B01BE3">
            <w:pPr>
              <w:spacing w:line="276" w:lineRule="auto"/>
              <w:ind w:firstLine="774"/>
              <w:jc w:val="both"/>
              <w:rPr>
                <w:rFonts w:ascii="Times New Roman" w:hAnsi="Times New Roman" w:cs="Times New Roman"/>
                <w:sz w:val="28"/>
                <w:lang w:val="uk-UA"/>
              </w:rPr>
            </w:pPr>
            <w:r w:rsidRPr="00842FB5">
              <w:rPr>
                <w:rFonts w:ascii="Times New Roman" w:hAnsi="Times New Roman" w:cs="Times New Roman"/>
                <w:b/>
                <w:i/>
                <w:sz w:val="28"/>
                <w:lang w:val="uk-UA"/>
              </w:rPr>
              <w:lastRenderedPageBreak/>
              <w:t>Особливості освітньої складов</w:t>
            </w:r>
            <w:r w:rsidR="00842FB5" w:rsidRPr="00842FB5">
              <w:rPr>
                <w:rFonts w:ascii="Times New Roman" w:hAnsi="Times New Roman" w:cs="Times New Roman"/>
                <w:b/>
                <w:i/>
                <w:sz w:val="28"/>
                <w:lang w:val="uk-UA"/>
              </w:rPr>
              <w:t>ої</w:t>
            </w:r>
            <w:r w:rsidRPr="00842FB5">
              <w:rPr>
                <w:rFonts w:ascii="Times New Roman" w:hAnsi="Times New Roman" w:cs="Times New Roman"/>
                <w:b/>
                <w:i/>
                <w:sz w:val="28"/>
                <w:lang w:val="uk-UA"/>
              </w:rPr>
              <w:t xml:space="preserve"> програми</w:t>
            </w:r>
            <w:r w:rsidRPr="00842FB5">
              <w:rPr>
                <w:rFonts w:ascii="Times New Roman" w:hAnsi="Times New Roman" w:cs="Times New Roman"/>
                <w:sz w:val="28"/>
                <w:lang w:val="uk-UA"/>
              </w:rPr>
              <w:t xml:space="preserve"> поляга</w:t>
            </w:r>
            <w:r w:rsidR="00A7554A">
              <w:rPr>
                <w:rFonts w:ascii="Times New Roman" w:hAnsi="Times New Roman" w:cs="Times New Roman"/>
                <w:sz w:val="28"/>
                <w:lang w:val="uk-UA"/>
              </w:rPr>
              <w:t>ють</w:t>
            </w:r>
            <w:r w:rsidRPr="00842FB5">
              <w:rPr>
                <w:rFonts w:ascii="Times New Roman" w:hAnsi="Times New Roman" w:cs="Times New Roman"/>
                <w:sz w:val="28"/>
                <w:lang w:val="uk-UA"/>
              </w:rPr>
              <w:t xml:space="preserve"> в її реалізації у невелик</w:t>
            </w:r>
            <w:r w:rsidR="005B54EF">
              <w:rPr>
                <w:rFonts w:ascii="Times New Roman" w:hAnsi="Times New Roman" w:cs="Times New Roman"/>
                <w:sz w:val="28"/>
                <w:lang w:val="uk-UA"/>
              </w:rPr>
              <w:t xml:space="preserve">ій </w:t>
            </w:r>
            <w:r w:rsidRPr="00842FB5">
              <w:rPr>
                <w:rFonts w:ascii="Times New Roman" w:hAnsi="Times New Roman" w:cs="Times New Roman"/>
                <w:sz w:val="28"/>
                <w:lang w:val="uk-UA"/>
              </w:rPr>
              <w:t>груп</w:t>
            </w:r>
            <w:r w:rsidR="005B54EF">
              <w:rPr>
                <w:rFonts w:ascii="Times New Roman" w:hAnsi="Times New Roman" w:cs="Times New Roman"/>
                <w:sz w:val="28"/>
                <w:lang w:val="uk-UA"/>
              </w:rPr>
              <w:t>і</w:t>
            </w:r>
            <w:r w:rsidRPr="00842FB5">
              <w:rPr>
                <w:rFonts w:ascii="Times New Roman" w:hAnsi="Times New Roman" w:cs="Times New Roman"/>
                <w:sz w:val="28"/>
                <w:lang w:val="uk-UA"/>
              </w:rPr>
              <w:t xml:space="preserve"> дослідників за спеціалізаці</w:t>
            </w:r>
            <w:r w:rsidR="005B54EF">
              <w:rPr>
                <w:rFonts w:ascii="Times New Roman" w:hAnsi="Times New Roman" w:cs="Times New Roman"/>
                <w:sz w:val="28"/>
                <w:lang w:val="uk-UA"/>
              </w:rPr>
              <w:t>єю</w:t>
            </w:r>
            <w:r w:rsidR="00192FD8">
              <w:rPr>
                <w:rFonts w:ascii="Times New Roman" w:hAnsi="Times New Roman" w:cs="Times New Roman"/>
                <w:sz w:val="28"/>
                <w:lang w:val="uk-UA"/>
              </w:rPr>
              <w:t xml:space="preserve"> «Серцево-судинна хірургія»</w:t>
            </w:r>
            <w:r w:rsidRPr="00842FB5">
              <w:rPr>
                <w:rFonts w:ascii="Times New Roman" w:hAnsi="Times New Roman" w:cs="Times New Roman"/>
                <w:sz w:val="28"/>
                <w:lang w:val="uk-UA"/>
              </w:rPr>
              <w:t xml:space="preserve">: </w:t>
            </w:r>
          </w:p>
          <w:p w:rsidR="00192FD8" w:rsidRPr="00192FD8" w:rsidRDefault="005B54EF" w:rsidP="00B01BE3">
            <w:pPr>
              <w:pStyle w:val="a3"/>
              <w:numPr>
                <w:ilvl w:val="0"/>
                <w:numId w:val="3"/>
              </w:numPr>
              <w:spacing w:line="276" w:lineRule="auto"/>
              <w:ind w:left="0" w:firstLine="436"/>
              <w:jc w:val="both"/>
              <w:rPr>
                <w:bCs/>
                <w:szCs w:val="28"/>
                <w:lang w:val="uk-UA"/>
              </w:rPr>
            </w:pPr>
            <w:r w:rsidRPr="00192FD8">
              <w:rPr>
                <w:rFonts w:ascii="Times New Roman" w:hAnsi="Times New Roman" w:cs="Times New Roman"/>
                <w:sz w:val="28"/>
                <w:szCs w:val="28"/>
                <w:lang w:val="uk-UA"/>
              </w:rPr>
              <w:t>створення клінічного мислення</w:t>
            </w:r>
            <w:r w:rsidR="00192FD8">
              <w:rPr>
                <w:rFonts w:ascii="Times New Roman" w:hAnsi="Times New Roman" w:cs="Times New Roman"/>
                <w:sz w:val="28"/>
                <w:szCs w:val="28"/>
                <w:lang w:val="uk-UA"/>
              </w:rPr>
              <w:t>;</w:t>
            </w:r>
          </w:p>
          <w:p w:rsidR="005B54EF" w:rsidRPr="00192FD8" w:rsidRDefault="005B54EF" w:rsidP="00B01BE3">
            <w:pPr>
              <w:pStyle w:val="a3"/>
              <w:numPr>
                <w:ilvl w:val="0"/>
                <w:numId w:val="3"/>
              </w:numPr>
              <w:spacing w:line="276" w:lineRule="auto"/>
              <w:ind w:left="0" w:firstLine="436"/>
              <w:jc w:val="both"/>
              <w:rPr>
                <w:bCs/>
                <w:szCs w:val="28"/>
                <w:lang w:val="uk-UA"/>
              </w:rPr>
            </w:pPr>
            <w:r w:rsidRPr="00192FD8">
              <w:rPr>
                <w:rFonts w:ascii="Times New Roman" w:hAnsi="Times New Roman" w:cs="Times New Roman"/>
                <w:sz w:val="28"/>
                <w:szCs w:val="28"/>
                <w:lang w:val="uk-UA"/>
              </w:rPr>
              <w:t xml:space="preserve">етичного відношення до хворого, що дозволить </w:t>
            </w:r>
            <w:r w:rsidR="00A7554A" w:rsidRPr="00192FD8">
              <w:rPr>
                <w:rFonts w:ascii="Times New Roman" w:hAnsi="Times New Roman" w:cs="Times New Roman"/>
                <w:sz w:val="28"/>
                <w:szCs w:val="28"/>
                <w:lang w:val="uk-UA"/>
              </w:rPr>
              <w:t>у</w:t>
            </w:r>
            <w:r w:rsidRPr="00192FD8">
              <w:rPr>
                <w:rFonts w:ascii="Times New Roman" w:hAnsi="Times New Roman" w:cs="Times New Roman"/>
                <w:sz w:val="28"/>
                <w:szCs w:val="28"/>
                <w:lang w:val="uk-UA"/>
              </w:rPr>
              <w:t xml:space="preserve"> повному обсязі удосконалити загально-професійні, спеціалізовано-професійні, дослідницькі, аналітичні компетенції для </w:t>
            </w:r>
            <w:r w:rsidRPr="00192FD8">
              <w:rPr>
                <w:rFonts w:ascii="Times New Roman" w:hAnsi="Times New Roman" w:cs="Times New Roman"/>
                <w:bCs/>
                <w:sz w:val="28"/>
                <w:szCs w:val="28"/>
                <w:lang w:val="uk-UA"/>
              </w:rPr>
              <w:t xml:space="preserve">досягнення рівня знань та вмінь відповідно до кваліфікаційних вимог </w:t>
            </w:r>
            <w:r w:rsidR="00192FD8">
              <w:rPr>
                <w:rFonts w:ascii="Times New Roman" w:hAnsi="Times New Roman" w:cs="Times New Roman"/>
                <w:bCs/>
                <w:sz w:val="28"/>
                <w:szCs w:val="28"/>
                <w:lang w:val="uk-UA"/>
              </w:rPr>
              <w:t>щодо</w:t>
            </w:r>
            <w:r w:rsidRPr="00192FD8">
              <w:rPr>
                <w:rFonts w:ascii="Times New Roman" w:hAnsi="Times New Roman" w:cs="Times New Roman"/>
                <w:bCs/>
                <w:sz w:val="28"/>
                <w:szCs w:val="28"/>
                <w:lang w:val="uk-UA"/>
              </w:rPr>
              <w:t xml:space="preserve"> отримання ступеня доктора філософії (</w:t>
            </w:r>
            <w:r w:rsidRPr="00192FD8">
              <w:rPr>
                <w:rFonts w:ascii="Times New Roman" w:hAnsi="Times New Roman" w:cs="Times New Roman"/>
                <w:bCs/>
                <w:sz w:val="28"/>
                <w:szCs w:val="28"/>
              </w:rPr>
              <w:t>PhD</w:t>
            </w:r>
            <w:r w:rsidRPr="00192FD8">
              <w:rPr>
                <w:rFonts w:ascii="Times New Roman" w:hAnsi="Times New Roman" w:cs="Times New Roman"/>
                <w:bCs/>
                <w:sz w:val="28"/>
                <w:szCs w:val="28"/>
                <w:lang w:val="uk-UA"/>
              </w:rPr>
              <w:t>).</w:t>
            </w:r>
            <w:r w:rsidRPr="00192FD8">
              <w:rPr>
                <w:bCs/>
                <w:szCs w:val="28"/>
                <w:lang w:val="uk-UA"/>
              </w:rPr>
              <w:t xml:space="preserve"> </w:t>
            </w:r>
          </w:p>
          <w:p w:rsidR="00842FB5" w:rsidRDefault="005B54EF" w:rsidP="00B01BE3">
            <w:pPr>
              <w:spacing w:line="276" w:lineRule="auto"/>
              <w:ind w:firstLine="633"/>
              <w:jc w:val="both"/>
              <w:rPr>
                <w:rFonts w:ascii="Times New Roman" w:hAnsi="Times New Roman" w:cs="Times New Roman"/>
                <w:sz w:val="28"/>
                <w:lang w:val="uk-UA"/>
              </w:rPr>
            </w:pPr>
            <w:r>
              <w:rPr>
                <w:rFonts w:ascii="Times New Roman" w:hAnsi="Times New Roman" w:cs="Times New Roman"/>
                <w:sz w:val="28"/>
                <w:lang w:val="uk-UA"/>
              </w:rPr>
              <w:t>О</w:t>
            </w:r>
            <w:r w:rsidR="00C46692" w:rsidRPr="00842FB5">
              <w:rPr>
                <w:rFonts w:ascii="Times New Roman" w:hAnsi="Times New Roman" w:cs="Times New Roman"/>
                <w:sz w:val="28"/>
                <w:lang w:val="uk-UA"/>
              </w:rPr>
              <w:t>П передбачає кредити ЄКТС для навчальних дисциплін</w:t>
            </w:r>
            <w:r>
              <w:rPr>
                <w:rFonts w:ascii="Times New Roman" w:hAnsi="Times New Roman" w:cs="Times New Roman"/>
                <w:sz w:val="28"/>
                <w:lang w:val="uk-UA"/>
              </w:rPr>
              <w:t>:</w:t>
            </w:r>
            <w:r w:rsidR="00C46692" w:rsidRPr="00842FB5">
              <w:rPr>
                <w:rFonts w:ascii="Times New Roman" w:hAnsi="Times New Roman" w:cs="Times New Roman"/>
                <w:sz w:val="28"/>
                <w:lang w:val="uk-UA"/>
              </w:rPr>
              <w:t xml:space="preserve"> філософі</w:t>
            </w:r>
            <w:r>
              <w:rPr>
                <w:rFonts w:ascii="Times New Roman" w:hAnsi="Times New Roman" w:cs="Times New Roman"/>
                <w:sz w:val="28"/>
                <w:lang w:val="uk-UA"/>
              </w:rPr>
              <w:t>ї</w:t>
            </w:r>
            <w:r w:rsidR="00C46692" w:rsidRPr="00842FB5">
              <w:rPr>
                <w:rFonts w:ascii="Times New Roman" w:hAnsi="Times New Roman" w:cs="Times New Roman"/>
                <w:sz w:val="28"/>
                <w:lang w:val="uk-UA"/>
              </w:rPr>
              <w:t>, іноземн</w:t>
            </w:r>
            <w:r>
              <w:rPr>
                <w:rFonts w:ascii="Times New Roman" w:hAnsi="Times New Roman" w:cs="Times New Roman"/>
                <w:sz w:val="28"/>
                <w:lang w:val="uk-UA"/>
              </w:rPr>
              <w:t>ої</w:t>
            </w:r>
            <w:r w:rsidR="00C46692" w:rsidRPr="00842FB5">
              <w:rPr>
                <w:rFonts w:ascii="Times New Roman" w:hAnsi="Times New Roman" w:cs="Times New Roman"/>
                <w:sz w:val="28"/>
                <w:lang w:val="uk-UA"/>
              </w:rPr>
              <w:t xml:space="preserve"> мов</w:t>
            </w:r>
            <w:r>
              <w:rPr>
                <w:rFonts w:ascii="Times New Roman" w:hAnsi="Times New Roman" w:cs="Times New Roman"/>
                <w:sz w:val="28"/>
                <w:lang w:val="uk-UA"/>
              </w:rPr>
              <w:t>и, дисциплін</w:t>
            </w:r>
            <w:r w:rsidR="00C46692" w:rsidRPr="00842FB5">
              <w:rPr>
                <w:rFonts w:ascii="Times New Roman" w:hAnsi="Times New Roman" w:cs="Times New Roman"/>
                <w:sz w:val="28"/>
                <w:lang w:val="uk-UA"/>
              </w:rPr>
              <w:t xml:space="preserve"> фахового спрямування</w:t>
            </w:r>
            <w:r>
              <w:rPr>
                <w:rFonts w:ascii="Times New Roman" w:hAnsi="Times New Roman" w:cs="Times New Roman"/>
                <w:sz w:val="28"/>
                <w:lang w:val="uk-UA"/>
              </w:rPr>
              <w:t xml:space="preserve"> (спеціальний курс з серцево-судинної хірургії, базово-методичний курс з серцево-судинної хірургії, історії серцево-судинної хірургії, спеціальних курсів з суміжних дисциплін, методології управління науковою діяльністю на моделі серцево-судинної хірургії</w:t>
            </w:r>
            <w:r w:rsidR="0099492E">
              <w:rPr>
                <w:rFonts w:ascii="Times New Roman" w:hAnsi="Times New Roman" w:cs="Times New Roman"/>
                <w:sz w:val="28"/>
                <w:lang w:val="uk-UA"/>
              </w:rPr>
              <w:t>,</w:t>
            </w:r>
            <w:r>
              <w:rPr>
                <w:rFonts w:ascii="Times New Roman" w:hAnsi="Times New Roman" w:cs="Times New Roman"/>
                <w:sz w:val="28"/>
                <w:lang w:val="uk-UA"/>
              </w:rPr>
              <w:t xml:space="preserve"> </w:t>
            </w:r>
            <w:r w:rsidR="0099492E">
              <w:rPr>
                <w:rFonts w:ascii="Times New Roman" w:hAnsi="Times New Roman" w:cs="Times New Roman"/>
                <w:sz w:val="28"/>
                <w:lang w:val="uk-UA"/>
              </w:rPr>
              <w:t>ф</w:t>
            </w:r>
            <w:r>
              <w:rPr>
                <w:rFonts w:ascii="Times New Roman" w:hAnsi="Times New Roman" w:cs="Times New Roman"/>
                <w:sz w:val="28"/>
                <w:lang w:val="uk-UA"/>
              </w:rPr>
              <w:t xml:space="preserve">ахових семінарів </w:t>
            </w:r>
            <w:r w:rsidR="0099492E">
              <w:rPr>
                <w:rFonts w:ascii="Times New Roman" w:hAnsi="Times New Roman" w:cs="Times New Roman"/>
                <w:sz w:val="28"/>
                <w:lang w:val="uk-UA"/>
              </w:rPr>
              <w:t>(</w:t>
            </w:r>
            <w:r>
              <w:rPr>
                <w:rFonts w:ascii="Times New Roman" w:hAnsi="Times New Roman" w:cs="Times New Roman"/>
                <w:sz w:val="28"/>
                <w:lang w:val="uk-UA"/>
              </w:rPr>
              <w:t>за вибором)</w:t>
            </w:r>
            <w:r w:rsidR="00C46692" w:rsidRPr="00842FB5">
              <w:rPr>
                <w:rFonts w:ascii="Times New Roman" w:hAnsi="Times New Roman" w:cs="Times New Roman"/>
                <w:sz w:val="28"/>
                <w:lang w:val="uk-UA"/>
              </w:rPr>
              <w:t xml:space="preserve">, </w:t>
            </w:r>
            <w:r w:rsidR="00C46692" w:rsidRPr="005B54EF">
              <w:rPr>
                <w:rFonts w:ascii="Times New Roman" w:hAnsi="Times New Roman" w:cs="Times New Roman"/>
                <w:sz w:val="28"/>
                <w:lang w:val="uk-UA"/>
              </w:rPr>
              <w:t>методик</w:t>
            </w:r>
            <w:r w:rsidRPr="005B54EF">
              <w:rPr>
                <w:rFonts w:ascii="Times New Roman" w:hAnsi="Times New Roman" w:cs="Times New Roman"/>
                <w:sz w:val="28"/>
                <w:lang w:val="uk-UA"/>
              </w:rPr>
              <w:t>и</w:t>
            </w:r>
            <w:r w:rsidR="00C46692" w:rsidRPr="005B54EF">
              <w:rPr>
                <w:rFonts w:ascii="Times New Roman" w:hAnsi="Times New Roman" w:cs="Times New Roman"/>
                <w:sz w:val="28"/>
                <w:lang w:val="uk-UA"/>
              </w:rPr>
              <w:t xml:space="preserve"> дослідження та організаці</w:t>
            </w:r>
            <w:r w:rsidRPr="005B54EF">
              <w:rPr>
                <w:rFonts w:ascii="Times New Roman" w:hAnsi="Times New Roman" w:cs="Times New Roman"/>
                <w:sz w:val="28"/>
                <w:lang w:val="uk-UA"/>
              </w:rPr>
              <w:t>ї</w:t>
            </w:r>
            <w:r w:rsidR="00C46692" w:rsidRPr="005B54EF">
              <w:rPr>
                <w:rFonts w:ascii="Times New Roman" w:hAnsi="Times New Roman" w:cs="Times New Roman"/>
                <w:sz w:val="28"/>
                <w:lang w:val="uk-UA"/>
              </w:rPr>
              <w:t xml:space="preserve"> підготовки дисертаційної роботи,</w:t>
            </w:r>
            <w:r w:rsidR="00C46692" w:rsidRPr="00842FB5">
              <w:rPr>
                <w:rFonts w:ascii="Times New Roman" w:hAnsi="Times New Roman" w:cs="Times New Roman"/>
                <w:sz w:val="28"/>
                <w:lang w:val="uk-UA"/>
              </w:rPr>
              <w:t xml:space="preserve"> що передбачають набуття аспірантом загальнонаукових (філософських) компетенцій, мовних компетенцій, універсальних навичок дослідника та дисципліни професійної підготовки у межах спеціалізаці</w:t>
            </w:r>
            <w:r w:rsidR="00842FB5">
              <w:rPr>
                <w:rFonts w:ascii="Times New Roman" w:hAnsi="Times New Roman" w:cs="Times New Roman"/>
                <w:sz w:val="28"/>
                <w:lang w:val="uk-UA"/>
              </w:rPr>
              <w:t>ї</w:t>
            </w:r>
            <w:r w:rsidR="001148F3">
              <w:rPr>
                <w:rFonts w:ascii="Times New Roman" w:hAnsi="Times New Roman" w:cs="Times New Roman"/>
                <w:sz w:val="28"/>
                <w:lang w:val="uk-UA"/>
              </w:rPr>
              <w:t xml:space="preserve"> «Серцево-судинна хірургія»</w:t>
            </w:r>
            <w:r w:rsidR="00C46692" w:rsidRPr="00842FB5">
              <w:rPr>
                <w:rFonts w:ascii="Times New Roman" w:hAnsi="Times New Roman" w:cs="Times New Roman"/>
                <w:sz w:val="28"/>
                <w:lang w:val="uk-UA"/>
              </w:rPr>
              <w:t xml:space="preserve">. </w:t>
            </w:r>
          </w:p>
          <w:p w:rsidR="00A7554A" w:rsidRDefault="00C46692" w:rsidP="00B01BE3">
            <w:pPr>
              <w:spacing w:line="276" w:lineRule="auto"/>
              <w:ind w:firstLine="491"/>
              <w:jc w:val="both"/>
              <w:rPr>
                <w:rFonts w:ascii="Times New Roman" w:hAnsi="Times New Roman" w:cs="Times New Roman"/>
                <w:sz w:val="28"/>
                <w:lang w:val="uk-UA"/>
              </w:rPr>
            </w:pPr>
            <w:r w:rsidRPr="00842FB5">
              <w:rPr>
                <w:rFonts w:ascii="Times New Roman" w:hAnsi="Times New Roman" w:cs="Times New Roman"/>
                <w:b/>
                <w:i/>
                <w:sz w:val="28"/>
              </w:rPr>
              <w:t xml:space="preserve">Наукова складова </w:t>
            </w:r>
            <w:r w:rsidR="0099492E">
              <w:rPr>
                <w:rFonts w:ascii="Times New Roman" w:hAnsi="Times New Roman" w:cs="Times New Roman"/>
                <w:b/>
                <w:i/>
                <w:sz w:val="28"/>
                <w:lang w:val="uk-UA"/>
              </w:rPr>
              <w:t>ОП</w:t>
            </w:r>
            <w:r w:rsidRPr="00C46692">
              <w:rPr>
                <w:rFonts w:ascii="Times New Roman" w:hAnsi="Times New Roman" w:cs="Times New Roman"/>
                <w:sz w:val="28"/>
              </w:rPr>
              <w:t xml:space="preserve"> </w:t>
            </w:r>
          </w:p>
          <w:p w:rsidR="00842FB5" w:rsidRPr="00B01BE3" w:rsidRDefault="00C46692" w:rsidP="00B01BE3">
            <w:pPr>
              <w:spacing w:line="276" w:lineRule="auto"/>
              <w:ind w:firstLine="491"/>
              <w:jc w:val="both"/>
              <w:rPr>
                <w:rFonts w:ascii="Times New Roman" w:hAnsi="Times New Roman" w:cs="Times New Roman"/>
                <w:sz w:val="28"/>
                <w:szCs w:val="28"/>
                <w:lang w:val="uk-UA"/>
              </w:rPr>
            </w:pPr>
            <w:r w:rsidRPr="00C46692">
              <w:rPr>
                <w:rFonts w:ascii="Times New Roman" w:hAnsi="Times New Roman" w:cs="Times New Roman"/>
                <w:sz w:val="28"/>
              </w:rPr>
              <w:t xml:space="preserve">Наукова </w:t>
            </w:r>
            <w:r w:rsidRPr="00B01BE3">
              <w:rPr>
                <w:rFonts w:ascii="Times New Roman" w:hAnsi="Times New Roman" w:cs="Times New Roman"/>
                <w:sz w:val="28"/>
                <w:szCs w:val="28"/>
              </w:rPr>
              <w:t xml:space="preserve">складова </w:t>
            </w:r>
            <w:r w:rsidR="00842FB5" w:rsidRPr="00B01BE3">
              <w:rPr>
                <w:rFonts w:ascii="Times New Roman" w:hAnsi="Times New Roman" w:cs="Times New Roman"/>
                <w:sz w:val="28"/>
                <w:szCs w:val="28"/>
                <w:lang w:val="uk-UA"/>
              </w:rPr>
              <w:t>ОП</w:t>
            </w:r>
            <w:r w:rsidRPr="00B01BE3">
              <w:rPr>
                <w:rFonts w:ascii="Times New Roman" w:hAnsi="Times New Roman" w:cs="Times New Roman"/>
                <w:sz w:val="28"/>
                <w:szCs w:val="28"/>
              </w:rPr>
              <w:t xml:space="preserve"> передбачає </w:t>
            </w:r>
            <w:r w:rsidR="000F5D6B" w:rsidRPr="00B01BE3">
              <w:rPr>
                <w:rFonts w:ascii="Times New Roman" w:hAnsi="Times New Roman" w:cs="Times New Roman"/>
                <w:sz w:val="28"/>
                <w:szCs w:val="28"/>
                <w:lang w:val="uk-UA"/>
              </w:rPr>
              <w:t>проведення власного наукового дослідження під керівництвом одного або двох наукових керівників та оформлення його результатів</w:t>
            </w:r>
            <w:r w:rsidR="0099492E" w:rsidRPr="00B01BE3">
              <w:rPr>
                <w:rFonts w:ascii="Times New Roman" w:hAnsi="Times New Roman" w:cs="Times New Roman"/>
                <w:sz w:val="28"/>
                <w:szCs w:val="28"/>
                <w:lang w:val="uk-UA"/>
              </w:rPr>
              <w:t xml:space="preserve"> </w:t>
            </w:r>
            <w:r w:rsidR="000F5D6B" w:rsidRPr="00B01BE3">
              <w:rPr>
                <w:rFonts w:ascii="Times New Roman" w:hAnsi="Times New Roman" w:cs="Times New Roman"/>
                <w:sz w:val="28"/>
                <w:szCs w:val="28"/>
                <w:lang w:val="uk-UA"/>
              </w:rPr>
              <w:t>у вигляді дисертаці</w:t>
            </w:r>
            <w:r w:rsidR="0099492E" w:rsidRPr="00B01BE3">
              <w:rPr>
                <w:rFonts w:ascii="Times New Roman" w:hAnsi="Times New Roman" w:cs="Times New Roman"/>
                <w:sz w:val="28"/>
                <w:szCs w:val="28"/>
                <w:lang w:val="uk-UA"/>
              </w:rPr>
              <w:t>йної роботи</w:t>
            </w:r>
            <w:r w:rsidR="000F5D6B" w:rsidRPr="00B01BE3">
              <w:rPr>
                <w:rFonts w:ascii="Times New Roman" w:hAnsi="Times New Roman" w:cs="Times New Roman"/>
                <w:sz w:val="28"/>
                <w:szCs w:val="28"/>
                <w:lang w:val="uk-UA"/>
              </w:rPr>
              <w:t>.</w:t>
            </w:r>
            <w:r w:rsidR="00A7554A"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rPr>
              <w:t xml:space="preserve">Ця складова </w:t>
            </w:r>
            <w:r w:rsidR="00A7554A" w:rsidRPr="00B01BE3">
              <w:rPr>
                <w:rFonts w:ascii="Times New Roman" w:hAnsi="Times New Roman" w:cs="Times New Roman"/>
                <w:sz w:val="28"/>
                <w:szCs w:val="28"/>
                <w:lang w:val="uk-UA"/>
              </w:rPr>
              <w:t>ОП</w:t>
            </w:r>
            <w:r w:rsidRPr="00B01BE3">
              <w:rPr>
                <w:rFonts w:ascii="Times New Roman" w:hAnsi="Times New Roman" w:cs="Times New Roman"/>
                <w:sz w:val="28"/>
                <w:szCs w:val="28"/>
              </w:rPr>
              <w:t xml:space="preserve"> не вимірюється кредитами ЄКТС, а оформл</w:t>
            </w:r>
            <w:r w:rsidR="00A7554A" w:rsidRPr="00B01BE3">
              <w:rPr>
                <w:rFonts w:ascii="Times New Roman" w:hAnsi="Times New Roman" w:cs="Times New Roman"/>
                <w:sz w:val="28"/>
                <w:szCs w:val="28"/>
                <w:lang w:val="uk-UA"/>
              </w:rPr>
              <w:t>ю</w:t>
            </w:r>
            <w:r w:rsidRPr="00B01BE3">
              <w:rPr>
                <w:rFonts w:ascii="Times New Roman" w:hAnsi="Times New Roman" w:cs="Times New Roman"/>
                <w:sz w:val="28"/>
                <w:szCs w:val="28"/>
              </w:rPr>
              <w:t>ється окремо у вигляді індивідуального плану наукової роботи аспіранта і є складовою частиною навчального плану</w:t>
            </w:r>
            <w:r w:rsidR="00A7554A" w:rsidRPr="00B01BE3">
              <w:rPr>
                <w:rFonts w:ascii="Times New Roman" w:hAnsi="Times New Roman" w:cs="Times New Roman"/>
                <w:sz w:val="28"/>
                <w:szCs w:val="28"/>
                <w:lang w:val="uk-UA"/>
              </w:rPr>
              <w:t xml:space="preserve"> (</w:t>
            </w:r>
            <w:hyperlink r:id="rId25" w:history="1">
              <w:r w:rsidR="00610A46" w:rsidRPr="00B01BE3">
                <w:rPr>
                  <w:rStyle w:val="a5"/>
                  <w:rFonts w:ascii="Times New Roman" w:hAnsi="Times New Roman" w:cs="Times New Roman"/>
                  <w:sz w:val="28"/>
                  <w:szCs w:val="28"/>
                  <w:lang w:val="uk-UA"/>
                </w:rPr>
                <w:t>http://amosovinstitute.org.ua/wp-content/uploads/2022/04/plan-aspiranta-2021.pdf</w:t>
              </w:r>
            </w:hyperlink>
            <w:r w:rsidR="00A7554A" w:rsidRPr="00B01BE3">
              <w:rPr>
                <w:rFonts w:ascii="Times New Roman" w:hAnsi="Times New Roman" w:cs="Times New Roman"/>
                <w:sz w:val="28"/>
                <w:szCs w:val="28"/>
                <w:lang w:val="uk-UA"/>
              </w:rPr>
              <w:t>)</w:t>
            </w:r>
            <w:r w:rsidRPr="00B01BE3">
              <w:rPr>
                <w:rFonts w:ascii="Times New Roman" w:hAnsi="Times New Roman" w:cs="Times New Roman"/>
                <w:sz w:val="28"/>
                <w:szCs w:val="28"/>
              </w:rPr>
              <w:t xml:space="preserve">. </w:t>
            </w:r>
          </w:p>
          <w:p w:rsidR="00C46692" w:rsidRDefault="00C46692" w:rsidP="00B01BE3">
            <w:pPr>
              <w:spacing w:line="276" w:lineRule="auto"/>
              <w:ind w:firstLine="633"/>
              <w:jc w:val="both"/>
              <w:rPr>
                <w:rFonts w:ascii="Times New Roman" w:hAnsi="Times New Roman" w:cs="Times New Roman"/>
                <w:sz w:val="24"/>
                <w:lang w:val="uk-UA"/>
              </w:rPr>
            </w:pPr>
            <w:r w:rsidRPr="00B01BE3">
              <w:rPr>
                <w:rFonts w:ascii="Times New Roman" w:hAnsi="Times New Roman" w:cs="Times New Roman"/>
                <w:sz w:val="28"/>
                <w:szCs w:val="28"/>
                <w:lang w:val="uk-UA"/>
              </w:rPr>
              <w:t xml:space="preserve">Особливістю наукової складової </w:t>
            </w:r>
            <w:r w:rsidR="00842FB5" w:rsidRPr="00B01BE3">
              <w:rPr>
                <w:rFonts w:ascii="Times New Roman" w:hAnsi="Times New Roman" w:cs="Times New Roman"/>
                <w:sz w:val="28"/>
                <w:szCs w:val="28"/>
                <w:lang w:val="uk-UA"/>
              </w:rPr>
              <w:t>ОП</w:t>
            </w:r>
            <w:r w:rsidRPr="00B01BE3">
              <w:rPr>
                <w:rFonts w:ascii="Times New Roman" w:hAnsi="Times New Roman" w:cs="Times New Roman"/>
                <w:sz w:val="28"/>
                <w:szCs w:val="28"/>
                <w:lang w:val="uk-UA"/>
              </w:rPr>
              <w:t xml:space="preserve"> є те, що окремі складові власних наукових досліджень аспіранти зможуть виконувати під час практичних занять</w:t>
            </w:r>
            <w:r w:rsidRPr="00842FB5">
              <w:rPr>
                <w:rFonts w:ascii="Times New Roman" w:hAnsi="Times New Roman" w:cs="Times New Roman"/>
                <w:sz w:val="28"/>
                <w:lang w:val="uk-UA"/>
              </w:rPr>
              <w:t xml:space="preserve"> з </w:t>
            </w:r>
            <w:r w:rsidR="0099492E">
              <w:rPr>
                <w:rFonts w:ascii="Times New Roman" w:hAnsi="Times New Roman" w:cs="Times New Roman"/>
                <w:sz w:val="28"/>
                <w:lang w:val="uk-UA"/>
              </w:rPr>
              <w:t xml:space="preserve">навчальних </w:t>
            </w:r>
            <w:r w:rsidRPr="00842FB5">
              <w:rPr>
                <w:rFonts w:ascii="Times New Roman" w:hAnsi="Times New Roman" w:cs="Times New Roman"/>
                <w:sz w:val="28"/>
                <w:lang w:val="uk-UA"/>
              </w:rPr>
              <w:t>дисциплін професійної підготовки.</w:t>
            </w:r>
          </w:p>
        </w:tc>
      </w:tr>
      <w:tr w:rsidR="00842FB5" w:rsidTr="00160D0F">
        <w:tc>
          <w:tcPr>
            <w:tcW w:w="14743" w:type="dxa"/>
          </w:tcPr>
          <w:p w:rsidR="00842FB5" w:rsidRPr="00B01BE3" w:rsidRDefault="00842FB5" w:rsidP="00B01BE3">
            <w:pPr>
              <w:spacing w:line="276" w:lineRule="auto"/>
              <w:ind w:firstLine="774"/>
              <w:jc w:val="both"/>
              <w:rPr>
                <w:rFonts w:ascii="Times New Roman" w:hAnsi="Times New Roman" w:cs="Times New Roman"/>
                <w:b/>
                <w:sz w:val="28"/>
                <w:szCs w:val="28"/>
                <w:lang w:val="uk-UA"/>
              </w:rPr>
            </w:pPr>
            <w:r w:rsidRPr="00B01BE3">
              <w:rPr>
                <w:rFonts w:ascii="Times New Roman" w:hAnsi="Times New Roman" w:cs="Times New Roman"/>
                <w:b/>
                <w:sz w:val="28"/>
                <w:szCs w:val="28"/>
                <w:lang w:val="uk-UA"/>
              </w:rPr>
              <w:lastRenderedPageBreak/>
              <w:t xml:space="preserve">Продемонструйте, із посиланням на конкретні документи ЗВО, що цілі ОП відповідають місії та стратегії ЗВО </w:t>
            </w:r>
          </w:p>
          <w:p w:rsidR="000F5D6B" w:rsidRPr="00B01BE3" w:rsidRDefault="00842FB5" w:rsidP="00B01BE3">
            <w:pPr>
              <w:autoSpaceDE w:val="0"/>
              <w:autoSpaceDN w:val="0"/>
              <w:spacing w:line="276" w:lineRule="auto"/>
              <w:jc w:val="both"/>
              <w:rPr>
                <w:rFonts w:ascii="Times New Roman" w:hAnsi="Times New Roman" w:cs="Times New Roman"/>
                <w:snapToGrid w:val="0"/>
                <w:sz w:val="28"/>
                <w:szCs w:val="28"/>
                <w:lang w:val="uk-UA"/>
              </w:rPr>
            </w:pPr>
            <w:r w:rsidRPr="00B01BE3">
              <w:rPr>
                <w:rFonts w:ascii="Times New Roman" w:hAnsi="Times New Roman" w:cs="Times New Roman"/>
                <w:sz w:val="28"/>
                <w:szCs w:val="28"/>
                <w:lang w:val="uk-UA"/>
              </w:rPr>
              <w:t xml:space="preserve">МІСІЯ ІНСТИТУТУ – інтеграція у світовий науковий </w:t>
            </w:r>
            <w:r w:rsidR="000F5D6B" w:rsidRPr="00B01BE3">
              <w:rPr>
                <w:rFonts w:ascii="Times New Roman" w:hAnsi="Times New Roman" w:cs="Times New Roman"/>
                <w:sz w:val="28"/>
                <w:szCs w:val="28"/>
                <w:lang w:val="uk-UA"/>
              </w:rPr>
              <w:t>та</w:t>
            </w:r>
            <w:r w:rsidRPr="00B01BE3">
              <w:rPr>
                <w:rFonts w:ascii="Times New Roman" w:hAnsi="Times New Roman" w:cs="Times New Roman"/>
                <w:sz w:val="28"/>
                <w:szCs w:val="28"/>
                <w:lang w:val="uk-UA"/>
              </w:rPr>
              <w:t xml:space="preserve"> освітянський простір через провадження фундаментальних та прикладних інноваційних розробок у галузі серцево-судинної хірургії з метою вирішення глобальних проблем</w:t>
            </w:r>
            <w:r w:rsidR="000F5D6B" w:rsidRPr="00B01BE3">
              <w:rPr>
                <w:rFonts w:ascii="Times New Roman" w:hAnsi="Times New Roman" w:cs="Times New Roman"/>
                <w:sz w:val="28"/>
                <w:szCs w:val="28"/>
                <w:lang w:val="uk-UA"/>
              </w:rPr>
              <w:t>:</w:t>
            </w:r>
          </w:p>
          <w:p w:rsidR="000F5D6B" w:rsidRPr="00B01BE3" w:rsidRDefault="000F5D6B" w:rsidP="00B01BE3">
            <w:pPr>
              <w:pStyle w:val="a3"/>
              <w:numPr>
                <w:ilvl w:val="0"/>
                <w:numId w:val="4"/>
              </w:numPr>
              <w:autoSpaceDE w:val="0"/>
              <w:autoSpaceDN w:val="0"/>
              <w:spacing w:line="276" w:lineRule="auto"/>
              <w:ind w:left="0" w:firstLine="0"/>
              <w:jc w:val="both"/>
              <w:rPr>
                <w:rFonts w:ascii="Times New Roman" w:hAnsi="Times New Roman" w:cs="Times New Roman"/>
                <w:snapToGrid w:val="0"/>
                <w:sz w:val="28"/>
                <w:szCs w:val="28"/>
                <w:lang w:val="uk-UA"/>
              </w:rPr>
            </w:pPr>
            <w:r w:rsidRPr="00B01BE3">
              <w:rPr>
                <w:rFonts w:ascii="Times New Roman" w:hAnsi="Times New Roman" w:cs="Times New Roman"/>
                <w:snapToGrid w:val="0"/>
                <w:sz w:val="28"/>
                <w:szCs w:val="28"/>
                <w:lang w:val="uk-UA"/>
              </w:rPr>
              <w:t>одержання нових наукових знань про етіологію, патогенез, клініку, лікування і профілактику хвороб системи кровообігу;</w:t>
            </w:r>
          </w:p>
          <w:p w:rsidR="000F5D6B" w:rsidRPr="00B01BE3" w:rsidRDefault="000F5D6B" w:rsidP="00B01BE3">
            <w:pPr>
              <w:pStyle w:val="a3"/>
              <w:numPr>
                <w:ilvl w:val="0"/>
                <w:numId w:val="4"/>
              </w:numPr>
              <w:spacing w:line="276" w:lineRule="auto"/>
              <w:ind w:left="66" w:hanging="66"/>
              <w:jc w:val="both"/>
              <w:rPr>
                <w:rFonts w:ascii="Times New Roman" w:hAnsi="Times New Roman" w:cs="Times New Roman"/>
                <w:sz w:val="28"/>
                <w:szCs w:val="28"/>
                <w:lang w:val="uk-UA"/>
              </w:rPr>
            </w:pPr>
            <w:r w:rsidRPr="00B01BE3">
              <w:rPr>
                <w:rFonts w:ascii="Times New Roman" w:hAnsi="Times New Roman" w:cs="Times New Roman"/>
                <w:snapToGrid w:val="0"/>
                <w:sz w:val="28"/>
                <w:szCs w:val="28"/>
              </w:rPr>
              <w:lastRenderedPageBreak/>
              <w:t>р</w:t>
            </w:r>
            <w:r w:rsidRPr="00B01BE3">
              <w:rPr>
                <w:rFonts w:ascii="Times New Roman" w:hAnsi="Times New Roman" w:cs="Times New Roman"/>
                <w:sz w:val="28"/>
                <w:szCs w:val="28"/>
              </w:rPr>
              <w:t>озробка нових методів діагностики, лікування та профілактики хвороб системи кровообігу</w:t>
            </w:r>
            <w:r w:rsidRPr="00B01BE3">
              <w:rPr>
                <w:rFonts w:ascii="Times New Roman" w:hAnsi="Times New Roman" w:cs="Times New Roman"/>
                <w:sz w:val="28"/>
                <w:szCs w:val="28"/>
                <w:lang w:val="uk-UA"/>
              </w:rPr>
              <w:t>.</w:t>
            </w:r>
          </w:p>
          <w:p w:rsidR="00000B83" w:rsidRPr="00B01BE3" w:rsidRDefault="00842FB5" w:rsidP="00B01BE3">
            <w:pPr>
              <w:spacing w:line="276" w:lineRule="auto"/>
              <w:ind w:firstLine="633"/>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 xml:space="preserve">ДУ </w:t>
            </w:r>
            <w:r w:rsidR="000F5D6B" w:rsidRPr="00B01BE3">
              <w:rPr>
                <w:rFonts w:ascii="Times New Roman" w:hAnsi="Times New Roman" w:cs="Times New Roman"/>
                <w:sz w:val="28"/>
                <w:szCs w:val="28"/>
                <w:lang w:val="uk-UA"/>
              </w:rPr>
              <w:t>«Н</w:t>
            </w:r>
            <w:r w:rsidR="00A7554A" w:rsidRPr="00B01BE3">
              <w:rPr>
                <w:rFonts w:ascii="Times New Roman" w:hAnsi="Times New Roman" w:cs="Times New Roman"/>
                <w:sz w:val="28"/>
                <w:szCs w:val="28"/>
                <w:lang w:val="uk-UA"/>
              </w:rPr>
              <w:t xml:space="preserve">ІССХ ім. </w:t>
            </w:r>
            <w:r w:rsidR="000F5D6B" w:rsidRPr="00B01BE3">
              <w:rPr>
                <w:rFonts w:ascii="Times New Roman" w:hAnsi="Times New Roman" w:cs="Times New Roman"/>
                <w:sz w:val="28"/>
                <w:szCs w:val="28"/>
                <w:lang w:val="uk-UA"/>
              </w:rPr>
              <w:t xml:space="preserve">М. М. Амосова </w:t>
            </w:r>
            <w:r w:rsidRPr="00B01BE3">
              <w:rPr>
                <w:rFonts w:ascii="Times New Roman" w:hAnsi="Times New Roman" w:cs="Times New Roman"/>
                <w:sz w:val="28"/>
                <w:szCs w:val="28"/>
                <w:lang w:val="uk-UA"/>
              </w:rPr>
              <w:t>Н</w:t>
            </w:r>
            <w:r w:rsidR="00A7554A" w:rsidRPr="00B01BE3">
              <w:rPr>
                <w:rFonts w:ascii="Times New Roman" w:hAnsi="Times New Roman" w:cs="Times New Roman"/>
                <w:sz w:val="28"/>
                <w:szCs w:val="28"/>
                <w:lang w:val="uk-UA"/>
              </w:rPr>
              <w:t xml:space="preserve">АМН </w:t>
            </w:r>
            <w:r w:rsidR="000F5D6B" w:rsidRPr="00B01BE3">
              <w:rPr>
                <w:rFonts w:ascii="Times New Roman" w:hAnsi="Times New Roman" w:cs="Times New Roman"/>
                <w:sz w:val="28"/>
                <w:szCs w:val="28"/>
                <w:lang w:val="uk-UA"/>
              </w:rPr>
              <w:t>України»</w:t>
            </w:r>
            <w:r w:rsidR="000F5D6B" w:rsidRPr="00B01BE3">
              <w:rPr>
                <w:rFonts w:ascii="Times New Roman" w:hAnsi="Times New Roman" w:cs="Times New Roman"/>
                <w:color w:val="FF0000"/>
                <w:sz w:val="28"/>
                <w:szCs w:val="28"/>
                <w:lang w:val="uk-UA"/>
              </w:rPr>
              <w:t xml:space="preserve"> </w:t>
            </w:r>
            <w:r w:rsidRPr="00B01BE3">
              <w:rPr>
                <w:rFonts w:ascii="Times New Roman" w:hAnsi="Times New Roman" w:cs="Times New Roman"/>
                <w:sz w:val="28"/>
                <w:szCs w:val="28"/>
                <w:lang w:val="uk-UA"/>
              </w:rPr>
              <w:t>є провідною науково-дослідною установою України</w:t>
            </w:r>
            <w:r w:rsidR="0016000D"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з</w:t>
            </w:r>
            <w:r w:rsidR="00A7554A" w:rsidRPr="00B01BE3">
              <w:rPr>
                <w:rFonts w:ascii="Times New Roman" w:hAnsi="Times New Roman" w:cs="Times New Roman"/>
                <w:sz w:val="28"/>
                <w:szCs w:val="28"/>
                <w:lang w:val="uk-UA"/>
              </w:rPr>
              <w:t>і</w:t>
            </w:r>
            <w:r w:rsidR="000F5D6B" w:rsidRPr="00B01BE3">
              <w:rPr>
                <w:rFonts w:ascii="Times New Roman" w:hAnsi="Times New Roman" w:cs="Times New Roman"/>
                <w:sz w:val="28"/>
                <w:szCs w:val="28"/>
                <w:lang w:val="uk-UA"/>
              </w:rPr>
              <w:t xml:space="preserve"> спеціалізаці</w:t>
            </w:r>
            <w:r w:rsidR="00A7554A" w:rsidRPr="00B01BE3">
              <w:rPr>
                <w:rFonts w:ascii="Times New Roman" w:hAnsi="Times New Roman" w:cs="Times New Roman"/>
                <w:sz w:val="28"/>
                <w:szCs w:val="28"/>
                <w:lang w:val="uk-UA"/>
              </w:rPr>
              <w:t>ї</w:t>
            </w:r>
            <w:r w:rsidR="000F5D6B" w:rsidRPr="00B01BE3">
              <w:rPr>
                <w:rFonts w:ascii="Times New Roman" w:hAnsi="Times New Roman" w:cs="Times New Roman"/>
                <w:sz w:val="28"/>
                <w:szCs w:val="28"/>
                <w:lang w:val="uk-UA"/>
              </w:rPr>
              <w:t xml:space="preserve"> «Серцево-судинна хірургія»</w:t>
            </w:r>
            <w:r w:rsidR="0016000D" w:rsidRPr="00B01BE3">
              <w:rPr>
                <w:rFonts w:ascii="Times New Roman" w:hAnsi="Times New Roman" w:cs="Times New Roman"/>
                <w:sz w:val="28"/>
                <w:szCs w:val="28"/>
                <w:lang w:val="uk-UA"/>
              </w:rPr>
              <w:t xml:space="preserve">. </w:t>
            </w:r>
          </w:p>
          <w:p w:rsidR="00000B83" w:rsidRPr="00B01BE3" w:rsidRDefault="00842FB5" w:rsidP="00B01BE3">
            <w:pPr>
              <w:spacing w:line="276" w:lineRule="auto"/>
              <w:ind w:firstLine="633"/>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Одним з напрямків діяльності інституту є впровадження освітньої діяльності на третьому (освітньо-науковому рівні) вищої освіти, що викладено у Статуті інституту (</w:t>
            </w:r>
            <w:hyperlink r:id="rId26" w:history="1">
              <w:r w:rsidR="00610A46" w:rsidRPr="00B01BE3">
                <w:rPr>
                  <w:rStyle w:val="a5"/>
                  <w:rFonts w:ascii="Times New Roman" w:hAnsi="Times New Roman" w:cs="Times New Roman"/>
                  <w:sz w:val="28"/>
                  <w:szCs w:val="28"/>
                  <w:lang w:val="uk-UA"/>
                </w:rPr>
                <w:t>http://amosovinstitute.org.ua/wp-content/uploads/2022/04/skan-Statut-2020.pdf</w:t>
              </w:r>
            </w:hyperlink>
            <w:r w:rsidRPr="00B01BE3">
              <w:rPr>
                <w:rFonts w:ascii="Times New Roman" w:hAnsi="Times New Roman" w:cs="Times New Roman"/>
                <w:sz w:val="28"/>
                <w:szCs w:val="28"/>
                <w:lang w:val="uk-UA"/>
              </w:rPr>
              <w:t xml:space="preserve">). </w:t>
            </w:r>
          </w:p>
          <w:p w:rsidR="000F5D6B" w:rsidRPr="00B01BE3" w:rsidRDefault="00842FB5" w:rsidP="00B01BE3">
            <w:pPr>
              <w:spacing w:line="276" w:lineRule="auto"/>
              <w:ind w:firstLine="633"/>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Підготовка молодих науковців</w:t>
            </w:r>
            <w:r w:rsidR="00000B83" w:rsidRPr="00B01BE3">
              <w:rPr>
                <w:rFonts w:ascii="Times New Roman" w:hAnsi="Times New Roman" w:cs="Times New Roman"/>
                <w:sz w:val="28"/>
                <w:szCs w:val="28"/>
                <w:lang w:val="uk-UA"/>
              </w:rPr>
              <w:t xml:space="preserve"> – здобувачів вищої освіти ступеня доктора філософії</w:t>
            </w:r>
            <w:r w:rsidRPr="00B01BE3">
              <w:rPr>
                <w:rFonts w:ascii="Times New Roman" w:hAnsi="Times New Roman" w:cs="Times New Roman"/>
                <w:sz w:val="28"/>
                <w:szCs w:val="28"/>
                <w:lang w:val="uk-UA"/>
              </w:rPr>
              <w:t xml:space="preserve"> за ОП </w:t>
            </w:r>
            <w:r w:rsidR="000F5D6B" w:rsidRPr="00B01BE3">
              <w:rPr>
                <w:rFonts w:ascii="Times New Roman" w:hAnsi="Times New Roman" w:cs="Times New Roman"/>
                <w:sz w:val="28"/>
                <w:szCs w:val="28"/>
                <w:lang w:val="uk-UA"/>
              </w:rPr>
              <w:t xml:space="preserve">Медицина </w:t>
            </w:r>
            <w:r w:rsidRPr="00B01BE3">
              <w:rPr>
                <w:rFonts w:ascii="Times New Roman" w:hAnsi="Times New Roman" w:cs="Times New Roman"/>
                <w:sz w:val="28"/>
                <w:szCs w:val="28"/>
                <w:lang w:val="uk-UA"/>
              </w:rPr>
              <w:t>«</w:t>
            </w:r>
            <w:r w:rsidR="000F5D6B" w:rsidRPr="00B01BE3">
              <w:rPr>
                <w:rFonts w:ascii="Times New Roman" w:hAnsi="Times New Roman" w:cs="Times New Roman"/>
                <w:sz w:val="28"/>
                <w:szCs w:val="28"/>
                <w:lang w:val="uk-UA"/>
              </w:rPr>
              <w:t>Серцево-судинна хірургія»</w:t>
            </w:r>
            <w:r w:rsidRPr="00B01BE3">
              <w:rPr>
                <w:rFonts w:ascii="Times New Roman" w:hAnsi="Times New Roman" w:cs="Times New Roman"/>
                <w:sz w:val="28"/>
                <w:szCs w:val="28"/>
                <w:lang w:val="uk-UA"/>
              </w:rPr>
              <w:t xml:space="preserve"> підпорядкована основним завданням науково-дослідних робіт інституту, що відображено у Стратегії розвитку ДУ</w:t>
            </w:r>
            <w:r w:rsidR="000F5D6B" w:rsidRPr="00B01BE3">
              <w:rPr>
                <w:rFonts w:ascii="Times New Roman" w:hAnsi="Times New Roman" w:cs="Times New Roman"/>
                <w:sz w:val="28"/>
                <w:szCs w:val="28"/>
                <w:lang w:val="uk-UA"/>
              </w:rPr>
              <w:t xml:space="preserve"> «НІССХ імені М.М. Амовоса НАМН України» на період</w:t>
            </w:r>
            <w:r w:rsidR="00A7554A" w:rsidRPr="00B01BE3">
              <w:rPr>
                <w:rFonts w:ascii="Times New Roman" w:hAnsi="Times New Roman" w:cs="Times New Roman"/>
                <w:sz w:val="28"/>
                <w:szCs w:val="28"/>
                <w:lang w:val="uk-UA"/>
              </w:rPr>
              <w:t xml:space="preserve"> 2021 -202</w:t>
            </w:r>
            <w:r w:rsidR="000A0B2B" w:rsidRPr="00B01BE3">
              <w:rPr>
                <w:rFonts w:ascii="Times New Roman" w:hAnsi="Times New Roman" w:cs="Times New Roman"/>
                <w:sz w:val="28"/>
                <w:szCs w:val="28"/>
                <w:lang w:val="uk-UA"/>
              </w:rPr>
              <w:t>5</w:t>
            </w:r>
            <w:r w:rsidR="00A7554A" w:rsidRPr="00B01BE3">
              <w:rPr>
                <w:rFonts w:ascii="Times New Roman" w:hAnsi="Times New Roman" w:cs="Times New Roman"/>
                <w:sz w:val="28"/>
                <w:szCs w:val="28"/>
                <w:lang w:val="uk-UA"/>
              </w:rPr>
              <w:t xml:space="preserve"> рр.</w:t>
            </w:r>
            <w:r w:rsidRPr="00B01BE3">
              <w:rPr>
                <w:rFonts w:ascii="Times New Roman" w:hAnsi="Times New Roman" w:cs="Times New Roman"/>
                <w:sz w:val="28"/>
                <w:szCs w:val="28"/>
                <w:lang w:val="uk-UA"/>
              </w:rPr>
              <w:t xml:space="preserve"> </w:t>
            </w:r>
          </w:p>
          <w:p w:rsidR="00842FB5" w:rsidRPr="00842FB5" w:rsidRDefault="00842FB5" w:rsidP="00B01BE3">
            <w:pPr>
              <w:spacing w:line="276" w:lineRule="auto"/>
              <w:ind w:firstLine="633"/>
              <w:jc w:val="both"/>
              <w:rPr>
                <w:rFonts w:ascii="Times New Roman" w:hAnsi="Times New Roman" w:cs="Times New Roman"/>
                <w:b/>
                <w:i/>
                <w:sz w:val="28"/>
                <w:lang w:val="uk-UA"/>
              </w:rPr>
            </w:pPr>
            <w:r w:rsidRPr="00B01BE3">
              <w:rPr>
                <w:rFonts w:ascii="Times New Roman" w:hAnsi="Times New Roman" w:cs="Times New Roman"/>
                <w:sz w:val="28"/>
                <w:szCs w:val="28"/>
                <w:lang w:val="uk-UA"/>
              </w:rPr>
              <w:t>Цілі ОП спрямовані на процеси наукового вирішення сучасних проблем розвитку галузі</w:t>
            </w:r>
            <w:r w:rsidR="00A7554A" w:rsidRPr="00B01BE3">
              <w:rPr>
                <w:rFonts w:ascii="Times New Roman" w:hAnsi="Times New Roman" w:cs="Times New Roman"/>
                <w:sz w:val="28"/>
                <w:szCs w:val="28"/>
                <w:lang w:val="uk-UA"/>
              </w:rPr>
              <w:t xml:space="preserve"> «Серцево-судинної хірургії»</w:t>
            </w:r>
            <w:r w:rsidRPr="00B01BE3">
              <w:rPr>
                <w:rFonts w:ascii="Times New Roman" w:hAnsi="Times New Roman" w:cs="Times New Roman"/>
                <w:sz w:val="28"/>
                <w:szCs w:val="28"/>
                <w:lang w:val="uk-UA"/>
              </w:rPr>
              <w:t xml:space="preserve"> – </w:t>
            </w:r>
            <w:r w:rsidR="00956CB1" w:rsidRPr="00B01BE3">
              <w:rPr>
                <w:rFonts w:ascii="Times New Roman" w:hAnsi="Times New Roman" w:cs="Times New Roman"/>
                <w:sz w:val="28"/>
                <w:szCs w:val="28"/>
                <w:lang w:val="uk-UA"/>
              </w:rPr>
              <w:t>здобуття знань, навичок та вмінь, достатніх для виконання оригінального наукового дослідження, отримання нових фактів та їх впровадження у практичну медицину та інші сфери життя</w:t>
            </w:r>
            <w:r w:rsidRPr="00B01BE3">
              <w:rPr>
                <w:rFonts w:ascii="Times New Roman" w:hAnsi="Times New Roman" w:cs="Times New Roman"/>
                <w:sz w:val="28"/>
                <w:szCs w:val="28"/>
                <w:lang w:val="uk-UA"/>
              </w:rPr>
              <w:t xml:space="preserve">, що усе разом </w:t>
            </w:r>
            <w:r w:rsidR="00956CB1" w:rsidRPr="00B01BE3">
              <w:rPr>
                <w:rFonts w:ascii="Times New Roman" w:hAnsi="Times New Roman" w:cs="Times New Roman"/>
                <w:sz w:val="28"/>
                <w:szCs w:val="28"/>
                <w:lang w:val="uk-UA"/>
              </w:rPr>
              <w:t xml:space="preserve">пов’язано </w:t>
            </w:r>
            <w:r w:rsidRPr="00B01BE3">
              <w:rPr>
                <w:rFonts w:ascii="Times New Roman" w:hAnsi="Times New Roman" w:cs="Times New Roman"/>
                <w:sz w:val="28"/>
                <w:szCs w:val="28"/>
                <w:lang w:val="uk-UA"/>
              </w:rPr>
              <w:t xml:space="preserve">із суспільною місією </w:t>
            </w:r>
            <w:r w:rsidRPr="00B01BE3">
              <w:rPr>
                <w:rFonts w:ascii="Times New Roman" w:hAnsi="Times New Roman" w:cs="Times New Roman"/>
                <w:sz w:val="28"/>
                <w:szCs w:val="28"/>
              </w:rPr>
              <w:t xml:space="preserve">ДУ </w:t>
            </w:r>
            <w:r w:rsidR="00956CB1" w:rsidRPr="00B01BE3">
              <w:rPr>
                <w:rFonts w:ascii="Times New Roman" w:hAnsi="Times New Roman" w:cs="Times New Roman"/>
                <w:sz w:val="28"/>
                <w:szCs w:val="28"/>
                <w:lang w:val="uk-UA"/>
              </w:rPr>
              <w:t>«НІССХ імені М.М. Амовоса НАМН України»</w:t>
            </w:r>
            <w:r w:rsidRPr="00B01BE3">
              <w:rPr>
                <w:rFonts w:ascii="Times New Roman" w:hAnsi="Times New Roman" w:cs="Times New Roman"/>
                <w:sz w:val="28"/>
                <w:szCs w:val="28"/>
              </w:rPr>
              <w:t>.</w:t>
            </w:r>
          </w:p>
        </w:tc>
      </w:tr>
      <w:tr w:rsidR="00842FB5" w:rsidRPr="008D079C" w:rsidTr="00160D0F">
        <w:tc>
          <w:tcPr>
            <w:tcW w:w="14743" w:type="dxa"/>
          </w:tcPr>
          <w:p w:rsidR="00842FB5" w:rsidRPr="00B01BE3" w:rsidRDefault="00842FB5"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b/>
                <w:sz w:val="28"/>
                <w:szCs w:val="28"/>
                <w:lang w:val="uk-UA"/>
              </w:rPr>
              <w:lastRenderedPageBreak/>
              <w:t>Опишіть, яким чином інтереси та пропозиції таких груп заінтересованих сторін (стейкхолдерів) були враховані під час формулювання цілей та програмних результатів навчання ОП</w:t>
            </w:r>
            <w:r w:rsidRPr="00B01BE3">
              <w:rPr>
                <w:rFonts w:ascii="Times New Roman" w:hAnsi="Times New Roman" w:cs="Times New Roman"/>
                <w:sz w:val="28"/>
                <w:szCs w:val="28"/>
                <w:lang w:val="uk-UA"/>
              </w:rPr>
              <w:t xml:space="preserve">: </w:t>
            </w:r>
          </w:p>
          <w:p w:rsidR="00413CE2" w:rsidRPr="00B01BE3" w:rsidRDefault="00000B83"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З</w:t>
            </w:r>
            <w:r w:rsidR="00842FB5" w:rsidRPr="00B01BE3">
              <w:rPr>
                <w:rFonts w:ascii="Times New Roman" w:hAnsi="Times New Roman" w:cs="Times New Roman"/>
                <w:sz w:val="28"/>
                <w:szCs w:val="28"/>
                <w:lang w:val="uk-UA"/>
              </w:rPr>
              <w:t>добувачі вищої освіти</w:t>
            </w:r>
            <w:r w:rsidRPr="00B01BE3">
              <w:rPr>
                <w:rFonts w:ascii="Times New Roman" w:hAnsi="Times New Roman" w:cs="Times New Roman"/>
                <w:sz w:val="28"/>
                <w:szCs w:val="28"/>
                <w:lang w:val="uk-UA"/>
              </w:rPr>
              <w:t xml:space="preserve"> ступеня доктора філософії</w:t>
            </w:r>
            <w:r w:rsidR="00842FB5" w:rsidRPr="00B01BE3">
              <w:rPr>
                <w:rFonts w:ascii="Times New Roman" w:hAnsi="Times New Roman" w:cs="Times New Roman"/>
                <w:sz w:val="28"/>
                <w:szCs w:val="28"/>
                <w:lang w:val="uk-UA"/>
              </w:rPr>
              <w:t>, які про</w:t>
            </w:r>
            <w:r w:rsidR="00442279" w:rsidRPr="00B01BE3">
              <w:rPr>
                <w:rFonts w:ascii="Times New Roman" w:hAnsi="Times New Roman" w:cs="Times New Roman"/>
                <w:sz w:val="28"/>
                <w:szCs w:val="28"/>
                <w:lang w:val="uk-UA"/>
              </w:rPr>
              <w:t xml:space="preserve">ходять </w:t>
            </w:r>
            <w:r w:rsidR="00842FB5" w:rsidRPr="00B01BE3">
              <w:rPr>
                <w:rFonts w:ascii="Times New Roman" w:hAnsi="Times New Roman" w:cs="Times New Roman"/>
                <w:sz w:val="28"/>
                <w:szCs w:val="28"/>
                <w:lang w:val="uk-UA"/>
              </w:rPr>
              <w:t xml:space="preserve">підготовку за ОП «Серцево-судинна хірургія», долучаються до робочої групи із забезпечення якості організації освітнього процесу в аспірантурі ДУ «НІССХ ім. М. М. Амосова НАМН України», відповідно до </w:t>
            </w:r>
            <w:r w:rsidRPr="00B01BE3">
              <w:rPr>
                <w:rFonts w:ascii="Times New Roman" w:hAnsi="Times New Roman" w:cs="Times New Roman"/>
                <w:sz w:val="28"/>
                <w:szCs w:val="28"/>
                <w:lang w:val="uk-UA"/>
              </w:rPr>
              <w:t xml:space="preserve">положення </w:t>
            </w:r>
            <w:r w:rsidR="00442279" w:rsidRPr="00B01BE3">
              <w:rPr>
                <w:rFonts w:ascii="Times New Roman" w:hAnsi="Times New Roman" w:cs="Times New Roman"/>
                <w:sz w:val="28"/>
                <w:szCs w:val="28"/>
                <w:lang w:val="uk-UA"/>
              </w:rPr>
              <w:t>«П</w:t>
            </w:r>
            <w:r w:rsidRPr="00B01BE3">
              <w:rPr>
                <w:rFonts w:ascii="Times New Roman" w:hAnsi="Times New Roman" w:cs="Times New Roman"/>
                <w:sz w:val="28"/>
                <w:szCs w:val="28"/>
                <w:lang w:val="uk-UA"/>
              </w:rPr>
              <w:t>ро п</w:t>
            </w:r>
            <w:r w:rsidR="00842FB5" w:rsidRPr="00B01BE3">
              <w:rPr>
                <w:rFonts w:ascii="Times New Roman" w:hAnsi="Times New Roman" w:cs="Times New Roman"/>
                <w:sz w:val="28"/>
                <w:szCs w:val="28"/>
                <w:lang w:val="uk-UA"/>
              </w:rPr>
              <w:t>о</w:t>
            </w:r>
            <w:r w:rsidR="00442279" w:rsidRPr="00B01BE3">
              <w:rPr>
                <w:rFonts w:ascii="Times New Roman" w:hAnsi="Times New Roman" w:cs="Times New Roman"/>
                <w:sz w:val="28"/>
                <w:szCs w:val="28"/>
                <w:lang w:val="uk-UA"/>
              </w:rPr>
              <w:t>ряд</w:t>
            </w:r>
            <w:r w:rsidRPr="00B01BE3">
              <w:rPr>
                <w:rFonts w:ascii="Times New Roman" w:hAnsi="Times New Roman" w:cs="Times New Roman"/>
                <w:sz w:val="28"/>
                <w:szCs w:val="28"/>
                <w:lang w:val="uk-UA"/>
              </w:rPr>
              <w:t>ок</w:t>
            </w:r>
            <w:r w:rsidR="00442279" w:rsidRPr="00B01BE3">
              <w:rPr>
                <w:rFonts w:ascii="Times New Roman" w:hAnsi="Times New Roman" w:cs="Times New Roman"/>
                <w:sz w:val="28"/>
                <w:szCs w:val="28"/>
                <w:lang w:val="uk-UA"/>
              </w:rPr>
              <w:t xml:space="preserve"> підготовк</w:t>
            </w:r>
            <w:r w:rsidRPr="00B01BE3">
              <w:rPr>
                <w:rFonts w:ascii="Times New Roman" w:hAnsi="Times New Roman" w:cs="Times New Roman"/>
                <w:sz w:val="28"/>
                <w:szCs w:val="28"/>
                <w:lang w:val="uk-UA"/>
              </w:rPr>
              <w:t>и</w:t>
            </w:r>
            <w:r w:rsidR="00442279" w:rsidRPr="00B01BE3">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у Дер</w:t>
            </w:r>
            <w:r w:rsidRPr="00B01BE3">
              <w:rPr>
                <w:rFonts w:ascii="Times New Roman" w:hAnsi="Times New Roman" w:cs="Times New Roman"/>
                <w:sz w:val="28"/>
                <w:szCs w:val="28"/>
                <w:lang w:val="uk-UA"/>
              </w:rPr>
              <w:t>ж</w:t>
            </w:r>
            <w:r w:rsidR="00442279" w:rsidRPr="00B01BE3">
              <w:rPr>
                <w:rFonts w:ascii="Times New Roman" w:hAnsi="Times New Roman" w:cs="Times New Roman"/>
                <w:sz w:val="28"/>
                <w:szCs w:val="28"/>
                <w:lang w:val="uk-UA"/>
              </w:rPr>
              <w:t>авній установі «Національний інститут серцево-судинної хірургії імені М. М. Амосова Національної академії медичних наук України», затвердженої на засіданні Вченої ради інституту від 30.11.2020 р., протокол №16</w:t>
            </w:r>
            <w:r w:rsidR="00442279" w:rsidRPr="00B01BE3">
              <w:rPr>
                <w:rFonts w:ascii="Times New Roman" w:hAnsi="Times New Roman" w:cs="Times New Roman"/>
                <w:color w:val="FF0000"/>
                <w:sz w:val="28"/>
                <w:szCs w:val="28"/>
                <w:lang w:val="uk-UA"/>
              </w:rPr>
              <w:t xml:space="preserve"> </w:t>
            </w:r>
            <w:r w:rsidR="00842FB5" w:rsidRPr="002A6699">
              <w:rPr>
                <w:rFonts w:ascii="Times New Roman" w:hAnsi="Times New Roman" w:cs="Times New Roman"/>
                <w:sz w:val="28"/>
                <w:szCs w:val="28"/>
                <w:lang w:val="uk-UA"/>
              </w:rPr>
              <w:t>(</w:t>
            </w:r>
            <w:hyperlink r:id="rId27" w:history="1">
              <w:r w:rsidR="002A6699" w:rsidRPr="00D60B74">
                <w:rPr>
                  <w:rStyle w:val="a5"/>
                  <w:rFonts w:ascii="Times New Roman" w:hAnsi="Times New Roman" w:cs="Times New Roman"/>
                  <w:sz w:val="28"/>
                  <w:szCs w:val="28"/>
                  <w:lang w:val="uk-UA"/>
                </w:rPr>
                <w:t>http://amosovinstitute.org.ua/wp-content/uploads/2022/04/Polozhennya-pro-poryadok-pidgotovki-PhD.pdf</w:t>
              </w:r>
            </w:hyperlink>
            <w:r w:rsidR="00842FB5" w:rsidRPr="002A6699">
              <w:rPr>
                <w:rFonts w:ascii="Times New Roman" w:hAnsi="Times New Roman" w:cs="Times New Roman"/>
                <w:sz w:val="28"/>
                <w:szCs w:val="28"/>
                <w:lang w:val="uk-UA"/>
              </w:rPr>
              <w:t>)</w:t>
            </w:r>
            <w:r w:rsidR="00842FB5" w:rsidRPr="00B01BE3">
              <w:rPr>
                <w:rFonts w:ascii="Times New Roman" w:hAnsi="Times New Roman" w:cs="Times New Roman"/>
                <w:sz w:val="28"/>
                <w:szCs w:val="28"/>
                <w:lang w:val="uk-UA"/>
              </w:rPr>
              <w:t xml:space="preserve"> </w:t>
            </w:r>
            <w:r w:rsidR="00442279" w:rsidRPr="00B01BE3">
              <w:rPr>
                <w:rFonts w:ascii="Times New Roman" w:hAnsi="Times New Roman" w:cs="Times New Roman"/>
                <w:sz w:val="28"/>
                <w:szCs w:val="28"/>
                <w:lang w:val="uk-UA"/>
              </w:rPr>
              <w:t>та</w:t>
            </w:r>
            <w:r w:rsidR="00842FB5" w:rsidRPr="00B01BE3">
              <w:rPr>
                <w:rFonts w:ascii="Times New Roman" w:hAnsi="Times New Roman" w:cs="Times New Roman"/>
                <w:sz w:val="28"/>
                <w:szCs w:val="28"/>
                <w:lang w:val="uk-UA"/>
              </w:rPr>
              <w:t xml:space="preserve"> мають змогу </w:t>
            </w:r>
            <w:r w:rsidR="00442279" w:rsidRPr="00B01BE3">
              <w:rPr>
                <w:rFonts w:ascii="Times New Roman" w:hAnsi="Times New Roman" w:cs="Times New Roman"/>
                <w:sz w:val="28"/>
                <w:szCs w:val="28"/>
                <w:lang w:val="uk-UA"/>
              </w:rPr>
              <w:t xml:space="preserve">висловлювати </w:t>
            </w:r>
            <w:r w:rsidR="00842FB5" w:rsidRPr="00B01BE3">
              <w:rPr>
                <w:rFonts w:ascii="Times New Roman" w:hAnsi="Times New Roman" w:cs="Times New Roman"/>
                <w:sz w:val="28"/>
                <w:szCs w:val="28"/>
                <w:lang w:val="uk-UA"/>
              </w:rPr>
              <w:t xml:space="preserve">свою думку стосовно цілей та програмних результатів ОП. </w:t>
            </w:r>
          </w:p>
          <w:p w:rsidR="00000B83" w:rsidRPr="00B01BE3" w:rsidRDefault="00842FB5"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Крім того, запроваджено</w:t>
            </w:r>
            <w:r w:rsidR="00442279" w:rsidRPr="00B01BE3">
              <w:rPr>
                <w:rFonts w:ascii="Times New Roman" w:hAnsi="Times New Roman" w:cs="Times New Roman"/>
                <w:sz w:val="28"/>
                <w:szCs w:val="28"/>
                <w:lang w:val="uk-UA"/>
              </w:rPr>
              <w:t xml:space="preserve"> анонімне </w:t>
            </w:r>
            <w:r w:rsidR="00000B83" w:rsidRPr="00B01BE3">
              <w:rPr>
                <w:rFonts w:ascii="Times New Roman" w:hAnsi="Times New Roman" w:cs="Times New Roman"/>
                <w:sz w:val="28"/>
                <w:szCs w:val="28"/>
                <w:lang w:val="uk-UA"/>
              </w:rPr>
              <w:t xml:space="preserve">анкетування </w:t>
            </w:r>
            <w:r w:rsidRPr="00B01BE3">
              <w:rPr>
                <w:rFonts w:ascii="Times New Roman" w:hAnsi="Times New Roman" w:cs="Times New Roman"/>
                <w:sz w:val="28"/>
                <w:szCs w:val="28"/>
                <w:lang w:val="uk-UA"/>
              </w:rPr>
              <w:t>здобувачів вищої освіти ступеня доктора філософії</w:t>
            </w:r>
            <w:r w:rsidR="00442279" w:rsidRPr="00B01BE3">
              <w:rPr>
                <w:rFonts w:ascii="Times New Roman" w:hAnsi="Times New Roman" w:cs="Times New Roman"/>
                <w:sz w:val="28"/>
                <w:szCs w:val="28"/>
                <w:lang w:val="uk-UA"/>
              </w:rPr>
              <w:t>, метою якого є забезпечення</w:t>
            </w:r>
            <w:r w:rsidRPr="00B01BE3">
              <w:rPr>
                <w:rFonts w:ascii="Times New Roman" w:hAnsi="Times New Roman" w:cs="Times New Roman"/>
                <w:sz w:val="28"/>
                <w:szCs w:val="28"/>
                <w:lang w:val="uk-UA"/>
              </w:rPr>
              <w:t xml:space="preserve"> якості обов'язкових та </w:t>
            </w:r>
            <w:r w:rsidR="00442279" w:rsidRPr="00B01BE3">
              <w:rPr>
                <w:rFonts w:ascii="Times New Roman" w:hAnsi="Times New Roman" w:cs="Times New Roman"/>
                <w:sz w:val="28"/>
                <w:szCs w:val="28"/>
                <w:lang w:val="uk-UA"/>
              </w:rPr>
              <w:t xml:space="preserve">елективних </w:t>
            </w:r>
            <w:r w:rsidRPr="00B01BE3">
              <w:rPr>
                <w:rFonts w:ascii="Times New Roman" w:hAnsi="Times New Roman" w:cs="Times New Roman"/>
                <w:sz w:val="28"/>
                <w:szCs w:val="28"/>
                <w:lang w:val="uk-UA"/>
              </w:rPr>
              <w:t>навчальних дисциплін та оцінювання задоволеності навчанням в аспірантурі</w:t>
            </w:r>
            <w:r w:rsidR="00000B83" w:rsidRPr="00B01BE3">
              <w:rPr>
                <w:rFonts w:ascii="Times New Roman" w:hAnsi="Times New Roman" w:cs="Times New Roman"/>
                <w:sz w:val="28"/>
                <w:szCs w:val="28"/>
                <w:lang w:val="uk-UA"/>
              </w:rPr>
              <w:t xml:space="preserve"> (</w:t>
            </w:r>
            <w:hyperlink r:id="rId28" w:history="1">
              <w:r w:rsidR="00610A46" w:rsidRPr="00B01BE3">
                <w:rPr>
                  <w:rStyle w:val="a5"/>
                  <w:rFonts w:ascii="Times New Roman" w:hAnsi="Times New Roman" w:cs="Times New Roman"/>
                  <w:sz w:val="28"/>
                  <w:szCs w:val="28"/>
                  <w:lang w:val="uk-UA"/>
                </w:rPr>
                <w:t>http://amosovinstitute.org.ua/wp-content/uploads/2022/04/ANKETA-asp-.pdf</w:t>
              </w:r>
            </w:hyperlink>
            <w:r w:rsidR="00000B83"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w:t>
            </w:r>
          </w:p>
          <w:p w:rsidR="00413CE2" w:rsidRPr="00B01BE3" w:rsidRDefault="00000B83"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lastRenderedPageBreak/>
              <w:t>Також д</w:t>
            </w:r>
            <w:r w:rsidR="00842FB5" w:rsidRPr="00B01BE3">
              <w:rPr>
                <w:rFonts w:ascii="Times New Roman" w:hAnsi="Times New Roman" w:cs="Times New Roman"/>
                <w:sz w:val="28"/>
                <w:szCs w:val="28"/>
                <w:lang w:val="uk-UA"/>
              </w:rPr>
              <w:t>о процесу формулювання цілей та програмних результатів навчання</w:t>
            </w:r>
            <w:r w:rsidRPr="00B01BE3">
              <w:rPr>
                <w:rFonts w:ascii="Times New Roman" w:hAnsi="Times New Roman" w:cs="Times New Roman"/>
                <w:sz w:val="28"/>
                <w:szCs w:val="28"/>
                <w:lang w:val="uk-UA"/>
              </w:rPr>
              <w:t xml:space="preserve"> за ОП</w:t>
            </w:r>
            <w:r w:rsidR="00842FB5" w:rsidRPr="00B01BE3">
              <w:rPr>
                <w:rFonts w:ascii="Times New Roman" w:hAnsi="Times New Roman" w:cs="Times New Roman"/>
                <w:sz w:val="28"/>
                <w:szCs w:val="28"/>
                <w:lang w:val="uk-UA"/>
              </w:rPr>
              <w:t xml:space="preserve"> долучається Рада молодих вчених інституту, робота якої регламентується </w:t>
            </w:r>
            <w:r w:rsidR="00FF709D" w:rsidRPr="00B01BE3">
              <w:rPr>
                <w:rFonts w:ascii="Times New Roman" w:hAnsi="Times New Roman" w:cs="Times New Roman"/>
                <w:sz w:val="28"/>
                <w:szCs w:val="28"/>
                <w:lang w:val="uk-UA"/>
              </w:rPr>
              <w:t>П</w:t>
            </w:r>
            <w:r w:rsidR="00842FB5" w:rsidRPr="00B01BE3">
              <w:rPr>
                <w:rFonts w:ascii="Times New Roman" w:hAnsi="Times New Roman" w:cs="Times New Roman"/>
                <w:sz w:val="28"/>
                <w:szCs w:val="28"/>
                <w:lang w:val="uk-UA"/>
              </w:rPr>
              <w:t>оложенням</w:t>
            </w:r>
            <w:r w:rsidR="00442279" w:rsidRPr="00B01BE3">
              <w:rPr>
                <w:rFonts w:ascii="Times New Roman" w:hAnsi="Times New Roman" w:cs="Times New Roman"/>
                <w:sz w:val="28"/>
                <w:szCs w:val="28"/>
                <w:lang w:val="uk-UA"/>
              </w:rPr>
              <w:t xml:space="preserve"> про Рад</w:t>
            </w:r>
            <w:r w:rsidR="00EB2DB2" w:rsidRPr="00B01BE3">
              <w:rPr>
                <w:rFonts w:ascii="Times New Roman" w:hAnsi="Times New Roman" w:cs="Times New Roman"/>
                <w:sz w:val="28"/>
                <w:szCs w:val="28"/>
                <w:lang w:val="uk-UA"/>
              </w:rPr>
              <w:t>у</w:t>
            </w:r>
            <w:r w:rsidR="00442279" w:rsidRPr="00B01BE3">
              <w:rPr>
                <w:rFonts w:ascii="Times New Roman" w:hAnsi="Times New Roman" w:cs="Times New Roman"/>
                <w:sz w:val="28"/>
                <w:szCs w:val="28"/>
                <w:lang w:val="uk-UA"/>
              </w:rPr>
              <w:t xml:space="preserve"> молодих вчених ДУ «НІССХ імені М.М. Амовоса НАМН України» </w:t>
            </w:r>
            <w:r w:rsidR="00842FB5" w:rsidRPr="00B01BE3">
              <w:rPr>
                <w:rFonts w:ascii="Times New Roman" w:hAnsi="Times New Roman" w:cs="Times New Roman"/>
                <w:sz w:val="28"/>
                <w:szCs w:val="28"/>
                <w:lang w:val="uk-UA"/>
              </w:rPr>
              <w:t>(</w:t>
            </w:r>
            <w:hyperlink r:id="rId29" w:history="1">
              <w:r w:rsidR="00B820E7" w:rsidRPr="00B01BE3">
                <w:rPr>
                  <w:rStyle w:val="a5"/>
                  <w:rFonts w:ascii="Times New Roman" w:hAnsi="Times New Roman" w:cs="Times New Roman"/>
                  <w:sz w:val="28"/>
                  <w:szCs w:val="28"/>
                  <w:lang w:val="uk-UA"/>
                </w:rPr>
                <w:t>http://amosovinstitute.org.ua/wp-content/uploads/2022/04/Polozhennya-pro-radu-molodih-vchenih.pdf</w:t>
              </w:r>
            </w:hyperlink>
            <w:r w:rsidR="00842FB5" w:rsidRPr="00B01BE3">
              <w:rPr>
                <w:rFonts w:ascii="Times New Roman" w:hAnsi="Times New Roman" w:cs="Times New Roman"/>
                <w:sz w:val="28"/>
                <w:szCs w:val="28"/>
                <w:lang w:val="uk-UA"/>
              </w:rPr>
              <w:t xml:space="preserve">). </w:t>
            </w:r>
          </w:p>
          <w:p w:rsidR="00642CC3" w:rsidRPr="00B01BE3" w:rsidRDefault="00000B83" w:rsidP="00B01BE3">
            <w:pPr>
              <w:spacing w:line="276" w:lineRule="auto"/>
              <w:ind w:firstLine="709"/>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 xml:space="preserve">За результатами анкетування здобувачів вищої освіти ступеня доктора філософії проводиться </w:t>
            </w:r>
            <w:bookmarkStart w:id="0" w:name="_GoBack"/>
            <w:bookmarkEnd w:id="0"/>
            <w:r w:rsidR="00642CC3" w:rsidRPr="00B01BE3">
              <w:rPr>
                <w:rFonts w:ascii="Times New Roman" w:hAnsi="Times New Roman" w:cs="Times New Roman"/>
                <w:sz w:val="28"/>
                <w:szCs w:val="28"/>
                <w:lang w:val="uk-UA"/>
              </w:rPr>
              <w:t>аналіз результатів анкетування здобувачів вищої освіти наукового ступеня доктора філософії за освітньо-науковою програмою «Серцево-судинна хірургія» третього (освітньо-наукового) рівня в Державній установі «Національний інститут серцево-судинної хірургії імені М. М. Амосова Національної академії медичних наук України» (</w:t>
            </w:r>
            <w:hyperlink r:id="rId30" w:history="1">
              <w:r w:rsidR="00610A46" w:rsidRPr="00B01BE3">
                <w:rPr>
                  <w:rStyle w:val="a5"/>
                  <w:rFonts w:ascii="Times New Roman" w:hAnsi="Times New Roman" w:cs="Times New Roman"/>
                  <w:sz w:val="28"/>
                  <w:szCs w:val="28"/>
                  <w:lang w:val="uk-UA"/>
                </w:rPr>
                <w:t>http://amosovinstitute.org.ua/wp-content/uploads/2022/04/Analiz-rezultativ-anketuvannya-zdobuvachiv-PhD.pdf</w:t>
              </w:r>
            </w:hyperlink>
            <w:r w:rsidR="00642CC3" w:rsidRPr="00B01BE3">
              <w:rPr>
                <w:rFonts w:ascii="Times New Roman" w:hAnsi="Times New Roman" w:cs="Times New Roman"/>
                <w:sz w:val="28"/>
                <w:szCs w:val="28"/>
                <w:lang w:val="uk-UA"/>
              </w:rPr>
              <w:t>), результати якого обговорюються на Вченій раді Інституту.</w:t>
            </w:r>
          </w:p>
          <w:p w:rsidR="00413CE2" w:rsidRDefault="00842FB5" w:rsidP="00642CC3">
            <w:pPr>
              <w:ind w:firstLine="349"/>
              <w:jc w:val="both"/>
              <w:rPr>
                <w:rFonts w:ascii="Times New Roman" w:hAnsi="Times New Roman" w:cs="Times New Roman"/>
                <w:sz w:val="28"/>
                <w:lang w:val="uk-UA"/>
              </w:rPr>
            </w:pPr>
            <w:r w:rsidRPr="00842FB5">
              <w:rPr>
                <w:rFonts w:ascii="Times New Roman" w:hAnsi="Times New Roman" w:cs="Times New Roman"/>
                <w:sz w:val="28"/>
                <w:lang w:val="uk-UA"/>
              </w:rPr>
              <w:t xml:space="preserve">- </w:t>
            </w:r>
            <w:r w:rsidRPr="00413CE2">
              <w:rPr>
                <w:rFonts w:ascii="Times New Roman" w:hAnsi="Times New Roman" w:cs="Times New Roman"/>
                <w:b/>
                <w:sz w:val="28"/>
                <w:lang w:val="uk-UA"/>
              </w:rPr>
              <w:t>роботодавці</w:t>
            </w:r>
            <w:r w:rsidR="00413CE2" w:rsidRPr="00413CE2">
              <w:rPr>
                <w:rFonts w:ascii="Times New Roman" w:hAnsi="Times New Roman" w:cs="Times New Roman"/>
                <w:b/>
                <w:sz w:val="28"/>
                <w:lang w:val="uk-UA"/>
              </w:rPr>
              <w:t>;</w:t>
            </w:r>
          </w:p>
          <w:p w:rsidR="00642CC3" w:rsidRDefault="00842FB5" w:rsidP="00B01BE3">
            <w:pPr>
              <w:spacing w:line="276" w:lineRule="auto"/>
              <w:ind w:firstLine="774"/>
              <w:jc w:val="both"/>
              <w:rPr>
                <w:rFonts w:ascii="Times New Roman" w:hAnsi="Times New Roman" w:cs="Times New Roman"/>
                <w:sz w:val="28"/>
                <w:lang w:val="uk-UA"/>
              </w:rPr>
            </w:pPr>
            <w:r w:rsidRPr="00842FB5">
              <w:rPr>
                <w:rFonts w:ascii="Times New Roman" w:hAnsi="Times New Roman" w:cs="Times New Roman"/>
                <w:sz w:val="28"/>
                <w:lang w:val="uk-UA"/>
              </w:rPr>
              <w:t xml:space="preserve"> Потенційн</w:t>
            </w:r>
            <w:r w:rsidR="00642CC3">
              <w:rPr>
                <w:rFonts w:ascii="Times New Roman" w:hAnsi="Times New Roman" w:cs="Times New Roman"/>
                <w:sz w:val="28"/>
                <w:lang w:val="uk-UA"/>
              </w:rPr>
              <w:t>ми</w:t>
            </w:r>
            <w:r w:rsidRPr="00842FB5">
              <w:rPr>
                <w:rFonts w:ascii="Times New Roman" w:hAnsi="Times New Roman" w:cs="Times New Roman"/>
                <w:sz w:val="28"/>
                <w:lang w:val="uk-UA"/>
              </w:rPr>
              <w:t xml:space="preserve"> роботодавц</w:t>
            </w:r>
            <w:r w:rsidR="00642CC3">
              <w:rPr>
                <w:rFonts w:ascii="Times New Roman" w:hAnsi="Times New Roman" w:cs="Times New Roman"/>
                <w:sz w:val="28"/>
                <w:lang w:val="uk-UA"/>
              </w:rPr>
              <w:t>ями</w:t>
            </w:r>
            <w:r w:rsidRPr="00842FB5">
              <w:rPr>
                <w:rFonts w:ascii="Times New Roman" w:hAnsi="Times New Roman" w:cs="Times New Roman"/>
                <w:sz w:val="28"/>
                <w:lang w:val="uk-UA"/>
              </w:rPr>
              <w:t xml:space="preserve"> випускників аспірантури</w:t>
            </w:r>
            <w:r w:rsidR="00642CC3">
              <w:rPr>
                <w:rFonts w:ascii="Times New Roman" w:hAnsi="Times New Roman" w:cs="Times New Roman"/>
                <w:sz w:val="28"/>
                <w:lang w:val="uk-UA"/>
              </w:rPr>
              <w:t xml:space="preserve"> ДУ «НІССХ ім. М. М. Амосова НАМН України»</w:t>
            </w:r>
            <w:r w:rsidRPr="00842FB5">
              <w:rPr>
                <w:rFonts w:ascii="Times New Roman" w:hAnsi="Times New Roman" w:cs="Times New Roman"/>
                <w:sz w:val="28"/>
                <w:lang w:val="uk-UA"/>
              </w:rPr>
              <w:t xml:space="preserve"> є </w:t>
            </w:r>
            <w:r w:rsidR="000C3287">
              <w:rPr>
                <w:rFonts w:ascii="Times New Roman" w:hAnsi="Times New Roman" w:cs="Times New Roman"/>
                <w:sz w:val="28"/>
                <w:lang w:val="uk-UA"/>
              </w:rPr>
              <w:t>головні лікар</w:t>
            </w:r>
            <w:r w:rsidR="00642CC3">
              <w:rPr>
                <w:rFonts w:ascii="Times New Roman" w:hAnsi="Times New Roman" w:cs="Times New Roman"/>
                <w:sz w:val="28"/>
                <w:lang w:val="uk-UA"/>
              </w:rPr>
              <w:t>і</w:t>
            </w:r>
            <w:r w:rsidR="000C3287">
              <w:rPr>
                <w:rFonts w:ascii="Times New Roman" w:hAnsi="Times New Roman" w:cs="Times New Roman"/>
                <w:sz w:val="28"/>
                <w:lang w:val="uk-UA"/>
              </w:rPr>
              <w:t xml:space="preserve"> провідних кардіохірургічних центрів України та директори науково-дослідних інститутів і ЗВО, </w:t>
            </w:r>
            <w:r w:rsidRPr="00842FB5">
              <w:rPr>
                <w:rFonts w:ascii="Times New Roman" w:hAnsi="Times New Roman" w:cs="Times New Roman"/>
                <w:sz w:val="28"/>
                <w:lang w:val="uk-UA"/>
              </w:rPr>
              <w:t xml:space="preserve">а тому стоять на передових позиціях </w:t>
            </w:r>
            <w:r w:rsidR="00642CC3">
              <w:rPr>
                <w:rFonts w:ascii="Times New Roman" w:hAnsi="Times New Roman" w:cs="Times New Roman"/>
                <w:sz w:val="28"/>
                <w:lang w:val="uk-UA"/>
              </w:rPr>
              <w:t>у</w:t>
            </w:r>
            <w:r w:rsidRPr="00842FB5">
              <w:rPr>
                <w:rFonts w:ascii="Times New Roman" w:hAnsi="Times New Roman" w:cs="Times New Roman"/>
                <w:sz w:val="28"/>
                <w:lang w:val="uk-UA"/>
              </w:rPr>
              <w:t xml:space="preserve"> </w:t>
            </w:r>
            <w:r w:rsidR="000C3287">
              <w:rPr>
                <w:rFonts w:ascii="Times New Roman" w:hAnsi="Times New Roman" w:cs="Times New Roman"/>
                <w:sz w:val="28"/>
                <w:lang w:val="uk-UA"/>
              </w:rPr>
              <w:t>медичній галузі.</w:t>
            </w:r>
          </w:p>
          <w:p w:rsidR="00B820E7" w:rsidRPr="00B01BE3" w:rsidRDefault="000C3287" w:rsidP="00B01BE3">
            <w:pPr>
              <w:shd w:val="clear" w:color="auto" w:fill="FFFFFF"/>
              <w:spacing w:line="276" w:lineRule="auto"/>
              <w:jc w:val="both"/>
              <w:rPr>
                <w:rFonts w:ascii="Times New Roman" w:hAnsi="Times New Roman" w:cs="Times New Roman"/>
                <w:color w:val="000000"/>
                <w:sz w:val="28"/>
                <w:szCs w:val="28"/>
                <w:lang w:val="uk-UA"/>
              </w:rPr>
            </w:pPr>
            <w:r>
              <w:rPr>
                <w:rFonts w:ascii="Times New Roman" w:hAnsi="Times New Roman" w:cs="Times New Roman"/>
                <w:sz w:val="28"/>
                <w:lang w:val="uk-UA"/>
              </w:rPr>
              <w:t>Потенційні р</w:t>
            </w:r>
            <w:r w:rsidR="00842FB5" w:rsidRPr="00842FB5">
              <w:rPr>
                <w:rFonts w:ascii="Times New Roman" w:hAnsi="Times New Roman" w:cs="Times New Roman"/>
                <w:sz w:val="28"/>
                <w:lang w:val="uk-UA"/>
              </w:rPr>
              <w:t xml:space="preserve">оботодавці </w:t>
            </w:r>
            <w:r>
              <w:rPr>
                <w:rFonts w:ascii="Times New Roman" w:hAnsi="Times New Roman" w:cs="Times New Roman"/>
                <w:sz w:val="28"/>
                <w:lang w:val="uk-UA"/>
              </w:rPr>
              <w:t xml:space="preserve">випускників ОП </w:t>
            </w:r>
            <w:r w:rsidR="00842FB5" w:rsidRPr="00842FB5">
              <w:rPr>
                <w:rFonts w:ascii="Times New Roman" w:hAnsi="Times New Roman" w:cs="Times New Roman"/>
                <w:sz w:val="28"/>
                <w:lang w:val="uk-UA"/>
              </w:rPr>
              <w:t xml:space="preserve">долучаються до робочої групи із забезпечення якості організації освітнього процесу в аспірантурі ДУ </w:t>
            </w:r>
            <w:r>
              <w:rPr>
                <w:rFonts w:ascii="Times New Roman" w:hAnsi="Times New Roman" w:cs="Times New Roman"/>
                <w:sz w:val="28"/>
                <w:lang w:val="uk-UA"/>
              </w:rPr>
              <w:t xml:space="preserve">«НІССХ імені М. М. Амовоса НАМН України», у якості рецензентів ОП, її складових компонентів, а </w:t>
            </w:r>
            <w:r w:rsidR="00842FB5" w:rsidRPr="00842FB5">
              <w:rPr>
                <w:rFonts w:ascii="Times New Roman" w:hAnsi="Times New Roman" w:cs="Times New Roman"/>
                <w:sz w:val="28"/>
                <w:lang w:val="uk-UA"/>
              </w:rPr>
              <w:t xml:space="preserve">їх думка уважно моніториться і враховується через рецензії-відгуки на </w:t>
            </w:r>
            <w:r>
              <w:rPr>
                <w:rFonts w:ascii="Times New Roman" w:hAnsi="Times New Roman" w:cs="Times New Roman"/>
                <w:sz w:val="28"/>
                <w:lang w:val="uk-UA"/>
              </w:rPr>
              <w:t>ОП</w:t>
            </w:r>
            <w:r w:rsidR="00842FB5" w:rsidRPr="00842FB5">
              <w:rPr>
                <w:rFonts w:ascii="Times New Roman" w:hAnsi="Times New Roman" w:cs="Times New Roman"/>
                <w:sz w:val="28"/>
                <w:lang w:val="uk-UA"/>
              </w:rPr>
              <w:t xml:space="preserve"> «</w:t>
            </w:r>
            <w:r w:rsidR="00413CE2">
              <w:rPr>
                <w:rFonts w:ascii="Times New Roman" w:hAnsi="Times New Roman" w:cs="Times New Roman"/>
                <w:sz w:val="28"/>
                <w:lang w:val="uk-UA"/>
              </w:rPr>
              <w:t>Серцево-судинна хірургія</w:t>
            </w:r>
            <w:r w:rsidR="00842FB5" w:rsidRPr="00842FB5">
              <w:rPr>
                <w:rFonts w:ascii="Times New Roman" w:hAnsi="Times New Roman" w:cs="Times New Roman"/>
                <w:sz w:val="28"/>
                <w:lang w:val="uk-UA"/>
              </w:rPr>
              <w:t>» та навчальний план</w:t>
            </w:r>
            <w:r>
              <w:rPr>
                <w:rFonts w:ascii="Times New Roman" w:hAnsi="Times New Roman" w:cs="Times New Roman"/>
                <w:sz w:val="28"/>
                <w:lang w:val="uk-UA"/>
              </w:rPr>
              <w:t>.</w:t>
            </w:r>
            <w:r w:rsidR="00842FB5" w:rsidRPr="00842FB5">
              <w:rPr>
                <w:rFonts w:ascii="Times New Roman" w:hAnsi="Times New Roman" w:cs="Times New Roman"/>
                <w:sz w:val="28"/>
                <w:lang w:val="uk-UA"/>
              </w:rPr>
              <w:t xml:space="preserve"> </w:t>
            </w:r>
            <w:r w:rsidR="005368F0">
              <w:rPr>
                <w:rFonts w:ascii="Times New Roman" w:hAnsi="Times New Roman" w:cs="Times New Roman"/>
                <w:sz w:val="28"/>
                <w:lang w:val="uk-UA"/>
              </w:rPr>
              <w:t>Рецензії -</w:t>
            </w:r>
            <w:r w:rsidR="005368F0" w:rsidRPr="005368F0">
              <w:rPr>
                <w:rFonts w:ascii="Times New Roman" w:hAnsi="Times New Roman" w:cs="Times New Roman"/>
                <w:sz w:val="28"/>
                <w:lang w:val="uk-UA"/>
              </w:rPr>
              <w:t>в</w:t>
            </w:r>
            <w:r w:rsidR="00842FB5" w:rsidRPr="005368F0">
              <w:rPr>
                <w:rFonts w:ascii="Times New Roman" w:hAnsi="Times New Roman" w:cs="Times New Roman"/>
                <w:sz w:val="28"/>
                <w:lang w:val="uk-UA"/>
              </w:rPr>
              <w:t>ідгуки розміщуються на сайті</w:t>
            </w:r>
            <w:r w:rsidR="00842FB5" w:rsidRPr="000C3287">
              <w:rPr>
                <w:rFonts w:ascii="Times New Roman" w:hAnsi="Times New Roman" w:cs="Times New Roman"/>
                <w:color w:val="FF0000"/>
                <w:sz w:val="28"/>
                <w:lang w:val="uk-UA"/>
              </w:rPr>
              <w:t xml:space="preserve"> </w:t>
            </w:r>
            <w:r w:rsidR="00842FB5" w:rsidRPr="00B01BE3">
              <w:rPr>
                <w:rFonts w:ascii="Times New Roman" w:hAnsi="Times New Roman" w:cs="Times New Roman"/>
                <w:sz w:val="28"/>
                <w:szCs w:val="28"/>
                <w:lang w:val="uk-UA"/>
              </w:rPr>
              <w:t>(</w:t>
            </w:r>
            <w:hyperlink r:id="rId31" w:history="1">
              <w:r w:rsidR="00B820E7" w:rsidRPr="00B01BE3">
                <w:rPr>
                  <w:rStyle w:val="a5"/>
                  <w:rFonts w:ascii="Times New Roman" w:hAnsi="Times New Roman" w:cs="Times New Roman"/>
                  <w:sz w:val="28"/>
                  <w:szCs w:val="28"/>
                </w:rPr>
                <w:t>http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amosovinstitute</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org</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ua</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wp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content</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uploads</w:t>
              </w:r>
              <w:r w:rsidR="00B820E7" w:rsidRPr="00B01BE3">
                <w:rPr>
                  <w:rStyle w:val="a5"/>
                  <w:rFonts w:ascii="Times New Roman" w:hAnsi="Times New Roman" w:cs="Times New Roman"/>
                  <w:sz w:val="28"/>
                  <w:szCs w:val="28"/>
                  <w:lang w:val="uk-UA"/>
                </w:rPr>
                <w:t>/2022/04/</w:t>
              </w:r>
              <w:r w:rsidR="00B820E7" w:rsidRPr="00B01BE3">
                <w:rPr>
                  <w:rStyle w:val="a5"/>
                  <w:rFonts w:ascii="Times New Roman" w:hAnsi="Times New Roman" w:cs="Times New Roman"/>
                  <w:sz w:val="28"/>
                  <w:szCs w:val="28"/>
                </w:rPr>
                <w:t>Davidova</w:t>
              </w:r>
              <w:r w:rsidR="00B820E7" w:rsidRPr="00B01BE3">
                <w:rPr>
                  <w:rStyle w:val="a5"/>
                  <w:rFonts w:ascii="Times New Roman" w:hAnsi="Times New Roman" w:cs="Times New Roman"/>
                  <w:sz w:val="28"/>
                  <w:szCs w:val="28"/>
                  <w:lang w:val="uk-UA"/>
                </w:rPr>
                <w:t xml:space="preserve">-  </w:t>
              </w:r>
              <w:r w:rsidR="00B820E7" w:rsidRPr="00B01BE3">
                <w:rPr>
                  <w:rStyle w:val="a5"/>
                  <w:rFonts w:ascii="Times New Roman" w:hAnsi="Times New Roman" w:cs="Times New Roman"/>
                  <w:sz w:val="28"/>
                  <w:szCs w:val="28"/>
                </w:rPr>
                <w:t>YU</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V</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pdf</w:t>
              </w:r>
            </w:hyperlink>
            <w:r w:rsidR="00B820E7" w:rsidRPr="00B01BE3">
              <w:rPr>
                <w:rFonts w:ascii="Times New Roman" w:hAnsi="Times New Roman" w:cs="Times New Roman"/>
                <w:color w:val="000000"/>
                <w:sz w:val="28"/>
                <w:szCs w:val="28"/>
                <w:lang w:val="uk-UA"/>
              </w:rPr>
              <w:t xml:space="preserve">; </w:t>
            </w:r>
            <w:hyperlink r:id="rId32" w:tgtFrame="_blank" w:history="1">
              <w:r w:rsidR="00B820E7" w:rsidRPr="00B01BE3">
                <w:rPr>
                  <w:rStyle w:val="a5"/>
                  <w:rFonts w:ascii="Times New Roman" w:hAnsi="Times New Roman" w:cs="Times New Roman"/>
                  <w:sz w:val="28"/>
                  <w:szCs w:val="28"/>
                </w:rPr>
                <w:t>http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amosovinstitute</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org</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ua</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wp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content</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uploads</w:t>
              </w:r>
              <w:r w:rsidR="00B820E7" w:rsidRPr="00B01BE3">
                <w:rPr>
                  <w:rStyle w:val="a5"/>
                  <w:rFonts w:ascii="Times New Roman" w:hAnsi="Times New Roman" w:cs="Times New Roman"/>
                  <w:sz w:val="28"/>
                  <w:szCs w:val="28"/>
                  <w:lang w:val="uk-UA"/>
                </w:rPr>
                <w:t>/2022/04/</w:t>
              </w:r>
              <w:r w:rsidR="00B820E7" w:rsidRPr="00B01BE3">
                <w:rPr>
                  <w:rStyle w:val="a5"/>
                  <w:rFonts w:ascii="Times New Roman" w:hAnsi="Times New Roman" w:cs="Times New Roman"/>
                  <w:sz w:val="28"/>
                  <w:szCs w:val="28"/>
                </w:rPr>
                <w:t>Dovgan</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M</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pdf</w:t>
              </w:r>
            </w:hyperlink>
            <w:r w:rsidR="00B820E7" w:rsidRPr="00B01BE3">
              <w:rPr>
                <w:rFonts w:ascii="Times New Roman" w:hAnsi="Times New Roman" w:cs="Times New Roman"/>
                <w:color w:val="000000"/>
                <w:sz w:val="28"/>
                <w:szCs w:val="28"/>
                <w:lang w:val="uk-UA"/>
              </w:rPr>
              <w:t>;</w:t>
            </w:r>
          </w:p>
          <w:p w:rsidR="00642CC3" w:rsidRPr="00B01BE3" w:rsidRDefault="00C451C7" w:rsidP="001900E3">
            <w:pPr>
              <w:shd w:val="clear" w:color="auto" w:fill="FFFFFF"/>
              <w:spacing w:line="276" w:lineRule="auto"/>
              <w:jc w:val="both"/>
              <w:rPr>
                <w:rFonts w:ascii="Times New Roman" w:hAnsi="Times New Roman" w:cs="Times New Roman"/>
                <w:sz w:val="28"/>
                <w:szCs w:val="28"/>
                <w:lang w:val="uk-UA"/>
              </w:rPr>
            </w:pPr>
            <w:hyperlink r:id="rId33" w:tgtFrame="_blank" w:history="1">
              <w:r w:rsidR="00B820E7" w:rsidRPr="00B01BE3">
                <w:rPr>
                  <w:rStyle w:val="a5"/>
                  <w:rFonts w:ascii="Times New Roman" w:hAnsi="Times New Roman" w:cs="Times New Roman"/>
                  <w:sz w:val="28"/>
                  <w:szCs w:val="28"/>
                </w:rPr>
                <w:t>http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amosovinstitute</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org</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ua</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wp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content</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uploads</w:t>
              </w:r>
              <w:r w:rsidR="00B820E7" w:rsidRPr="00B01BE3">
                <w:rPr>
                  <w:rStyle w:val="a5"/>
                  <w:rFonts w:ascii="Times New Roman" w:hAnsi="Times New Roman" w:cs="Times New Roman"/>
                  <w:sz w:val="28"/>
                  <w:szCs w:val="28"/>
                  <w:lang w:val="uk-UA"/>
                </w:rPr>
                <w:t>/2022/04/</w:t>
              </w:r>
              <w:r w:rsidR="00B820E7" w:rsidRPr="00B01BE3">
                <w:rPr>
                  <w:rStyle w:val="a5"/>
                  <w:rFonts w:ascii="Times New Roman" w:hAnsi="Times New Roman" w:cs="Times New Roman"/>
                  <w:sz w:val="28"/>
                  <w:szCs w:val="28"/>
                </w:rPr>
                <w:t>Nikonenko</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S</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pdf</w:t>
              </w:r>
            </w:hyperlink>
            <w:r w:rsidR="00B820E7" w:rsidRPr="00B01BE3">
              <w:rPr>
                <w:rFonts w:ascii="Times New Roman" w:hAnsi="Times New Roman" w:cs="Times New Roman"/>
                <w:color w:val="000000"/>
                <w:sz w:val="28"/>
                <w:szCs w:val="28"/>
                <w:lang w:val="uk-UA"/>
              </w:rPr>
              <w:t xml:space="preserve">; </w:t>
            </w:r>
            <w:hyperlink r:id="rId34" w:tgtFrame="_blank" w:history="1">
              <w:r w:rsidR="00B820E7" w:rsidRPr="00B01BE3">
                <w:rPr>
                  <w:rStyle w:val="a5"/>
                  <w:rFonts w:ascii="Times New Roman" w:hAnsi="Times New Roman" w:cs="Times New Roman"/>
                  <w:sz w:val="28"/>
                  <w:szCs w:val="28"/>
                </w:rPr>
                <w:t>http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amosovinstitute</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org</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ua</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wp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content</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uploads</w:t>
              </w:r>
              <w:r w:rsidR="00B820E7" w:rsidRPr="00B01BE3">
                <w:rPr>
                  <w:rStyle w:val="a5"/>
                  <w:rFonts w:ascii="Times New Roman" w:hAnsi="Times New Roman" w:cs="Times New Roman"/>
                  <w:sz w:val="28"/>
                  <w:szCs w:val="28"/>
                  <w:lang w:val="uk-UA"/>
                </w:rPr>
                <w:t>/2022/04/</w:t>
              </w:r>
              <w:r w:rsidR="00B820E7" w:rsidRPr="00B01BE3">
                <w:rPr>
                  <w:rStyle w:val="a5"/>
                  <w:rFonts w:ascii="Times New Roman" w:hAnsi="Times New Roman" w:cs="Times New Roman"/>
                  <w:sz w:val="28"/>
                  <w:szCs w:val="28"/>
                </w:rPr>
                <w:t>Rudenko</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N</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M</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pdf</w:t>
              </w:r>
            </w:hyperlink>
            <w:r w:rsidR="00B820E7" w:rsidRPr="00B01BE3">
              <w:rPr>
                <w:rFonts w:ascii="Times New Roman" w:hAnsi="Times New Roman" w:cs="Times New Roman"/>
                <w:color w:val="000000"/>
                <w:sz w:val="28"/>
                <w:szCs w:val="28"/>
                <w:lang w:val="uk-UA"/>
              </w:rPr>
              <w:t xml:space="preserve">; </w:t>
            </w:r>
            <w:hyperlink r:id="rId35" w:tgtFrame="_blank" w:history="1">
              <w:r w:rsidR="00B820E7" w:rsidRPr="00B01BE3">
                <w:rPr>
                  <w:rStyle w:val="a5"/>
                  <w:rFonts w:ascii="Times New Roman" w:hAnsi="Times New Roman" w:cs="Times New Roman"/>
                  <w:sz w:val="28"/>
                  <w:szCs w:val="28"/>
                </w:rPr>
                <w:t>http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amosovinstitute</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org</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ua</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wp</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content</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uploads</w:t>
              </w:r>
              <w:r w:rsidR="00B820E7" w:rsidRPr="00B01BE3">
                <w:rPr>
                  <w:rStyle w:val="a5"/>
                  <w:rFonts w:ascii="Times New Roman" w:hAnsi="Times New Roman" w:cs="Times New Roman"/>
                  <w:sz w:val="28"/>
                  <w:szCs w:val="28"/>
                  <w:lang w:val="uk-UA"/>
                </w:rPr>
                <w:t>/2022/04/</w:t>
              </w:r>
              <w:r w:rsidR="00B820E7" w:rsidRPr="00B01BE3">
                <w:rPr>
                  <w:rStyle w:val="a5"/>
                  <w:rFonts w:ascii="Times New Roman" w:hAnsi="Times New Roman" w:cs="Times New Roman"/>
                  <w:sz w:val="28"/>
                  <w:szCs w:val="28"/>
                </w:rPr>
                <w:t>Sokolov</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M</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YU</w:t>
              </w:r>
              <w:r w:rsidR="00B820E7" w:rsidRPr="00B01BE3">
                <w:rPr>
                  <w:rStyle w:val="a5"/>
                  <w:rFonts w:ascii="Times New Roman" w:hAnsi="Times New Roman" w:cs="Times New Roman"/>
                  <w:sz w:val="28"/>
                  <w:szCs w:val="28"/>
                  <w:lang w:val="uk-UA"/>
                </w:rPr>
                <w:t>..</w:t>
              </w:r>
              <w:r w:rsidR="00B820E7" w:rsidRPr="00B01BE3">
                <w:rPr>
                  <w:rStyle w:val="a5"/>
                  <w:rFonts w:ascii="Times New Roman" w:hAnsi="Times New Roman" w:cs="Times New Roman"/>
                  <w:sz w:val="28"/>
                  <w:szCs w:val="28"/>
                </w:rPr>
                <w:t>pdf</w:t>
              </w:r>
            </w:hyperlink>
            <w:r w:rsidR="001900E3">
              <w:rPr>
                <w:lang w:val="uk-UA"/>
              </w:rPr>
              <w:t xml:space="preserve">; </w:t>
            </w:r>
            <w:hyperlink r:id="rId36" w:tgtFrame="_blank" w:history="1">
              <w:r w:rsidR="001900E3" w:rsidRPr="009673AA">
                <w:rPr>
                  <w:rStyle w:val="a5"/>
                  <w:rFonts w:ascii="Times New Roman" w:hAnsi="Times New Roman" w:cs="Times New Roman"/>
                  <w:sz w:val="28"/>
                  <w:szCs w:val="28"/>
                </w:rPr>
                <w:t>http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amosovinstitute</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org</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wp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content</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uploads</w:t>
              </w:r>
              <w:r w:rsidR="001900E3" w:rsidRPr="009673AA">
                <w:rPr>
                  <w:rStyle w:val="a5"/>
                  <w:rFonts w:ascii="Times New Roman" w:hAnsi="Times New Roman" w:cs="Times New Roman"/>
                  <w:sz w:val="28"/>
                  <w:szCs w:val="28"/>
                  <w:lang w:val="uk-UA"/>
                </w:rPr>
                <w:t>/2022/04/</w:t>
              </w:r>
              <w:r w:rsidR="001900E3" w:rsidRPr="009673AA">
                <w:rPr>
                  <w:rStyle w:val="a5"/>
                  <w:rFonts w:ascii="Times New Roman" w:hAnsi="Times New Roman" w:cs="Times New Roman"/>
                  <w:sz w:val="28"/>
                  <w:szCs w:val="28"/>
                </w:rPr>
                <w:t>Loskutov</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pdf</w:t>
              </w:r>
            </w:hyperlink>
            <w:r w:rsidR="001900E3">
              <w:rPr>
                <w:rFonts w:ascii="Times New Roman" w:hAnsi="Times New Roman" w:cs="Times New Roman"/>
                <w:color w:val="000000"/>
                <w:sz w:val="28"/>
                <w:szCs w:val="28"/>
                <w:lang w:val="uk-UA"/>
              </w:rPr>
              <w:t xml:space="preserve">; </w:t>
            </w:r>
            <w:hyperlink r:id="rId37" w:tgtFrame="_blank" w:history="1">
              <w:r w:rsidR="001900E3" w:rsidRPr="00057FF4">
                <w:rPr>
                  <w:rStyle w:val="a5"/>
                  <w:rFonts w:ascii="Times New Roman" w:hAnsi="Times New Roman" w:cs="Times New Roman"/>
                  <w:sz w:val="28"/>
                  <w:szCs w:val="28"/>
                </w:rPr>
                <w:t>http</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amosovinstitute</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org</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ua</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wp</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content</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uploads</w:t>
              </w:r>
              <w:r w:rsidR="001900E3" w:rsidRPr="00057FF4">
                <w:rPr>
                  <w:rStyle w:val="a5"/>
                  <w:rFonts w:ascii="Times New Roman" w:hAnsi="Times New Roman" w:cs="Times New Roman"/>
                  <w:sz w:val="28"/>
                  <w:szCs w:val="28"/>
                  <w:lang w:val="uk-UA"/>
                </w:rPr>
                <w:t>/2022/04/</w:t>
              </w:r>
              <w:r w:rsidR="001900E3" w:rsidRPr="00057FF4">
                <w:rPr>
                  <w:rStyle w:val="a5"/>
                  <w:rFonts w:ascii="Times New Roman" w:hAnsi="Times New Roman" w:cs="Times New Roman"/>
                  <w:sz w:val="28"/>
                  <w:szCs w:val="28"/>
                </w:rPr>
                <w:t>Vitovskiij</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R</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M</w:t>
              </w:r>
              <w:r w:rsidR="001900E3" w:rsidRPr="00057FF4">
                <w:rPr>
                  <w:rStyle w:val="a5"/>
                  <w:rFonts w:ascii="Times New Roman" w:hAnsi="Times New Roman" w:cs="Times New Roman"/>
                  <w:sz w:val="28"/>
                  <w:szCs w:val="28"/>
                  <w:lang w:val="uk-UA"/>
                </w:rPr>
                <w:t>..</w:t>
              </w:r>
              <w:r w:rsidR="001900E3" w:rsidRPr="00057FF4">
                <w:rPr>
                  <w:rStyle w:val="a5"/>
                  <w:rFonts w:ascii="Times New Roman" w:hAnsi="Times New Roman" w:cs="Times New Roman"/>
                  <w:sz w:val="28"/>
                  <w:szCs w:val="28"/>
                </w:rPr>
                <w:t>pdf</w:t>
              </w:r>
            </w:hyperlink>
            <w:r w:rsidR="001900E3" w:rsidRPr="00057FF4">
              <w:rPr>
                <w:rFonts w:ascii="Times New Roman" w:hAnsi="Times New Roman" w:cs="Times New Roman"/>
                <w:color w:val="000000"/>
                <w:sz w:val="28"/>
                <w:szCs w:val="28"/>
                <w:lang w:val="uk-UA"/>
              </w:rPr>
              <w:t>;</w:t>
            </w:r>
            <w:r w:rsidR="00842FB5" w:rsidRPr="00057FF4">
              <w:rPr>
                <w:rFonts w:ascii="Times New Roman" w:hAnsi="Times New Roman" w:cs="Times New Roman"/>
                <w:sz w:val="28"/>
                <w:szCs w:val="28"/>
                <w:lang w:val="uk-UA"/>
              </w:rPr>
              <w:t xml:space="preserve">) </w:t>
            </w:r>
            <w:r w:rsidR="000C3287" w:rsidRPr="00057FF4">
              <w:rPr>
                <w:rFonts w:ascii="Times New Roman" w:hAnsi="Times New Roman" w:cs="Times New Roman"/>
                <w:sz w:val="28"/>
                <w:szCs w:val="28"/>
                <w:lang w:val="uk-UA"/>
              </w:rPr>
              <w:t>та</w:t>
            </w:r>
            <w:r w:rsidR="00842FB5" w:rsidRPr="00057FF4">
              <w:rPr>
                <w:rFonts w:ascii="Times New Roman" w:hAnsi="Times New Roman" w:cs="Times New Roman"/>
                <w:sz w:val="28"/>
                <w:szCs w:val="28"/>
                <w:lang w:val="uk-UA"/>
              </w:rPr>
              <w:t xml:space="preserve"> обов</w:t>
            </w:r>
            <w:r w:rsidR="00413CE2" w:rsidRPr="00057FF4">
              <w:rPr>
                <w:rFonts w:ascii="Times New Roman" w:hAnsi="Times New Roman" w:cs="Times New Roman"/>
                <w:sz w:val="28"/>
                <w:szCs w:val="28"/>
                <w:lang w:val="uk-UA"/>
              </w:rPr>
              <w:t>’</w:t>
            </w:r>
            <w:r w:rsidR="00842FB5" w:rsidRPr="00057FF4">
              <w:rPr>
                <w:rFonts w:ascii="Times New Roman" w:hAnsi="Times New Roman" w:cs="Times New Roman"/>
                <w:sz w:val="28"/>
                <w:szCs w:val="28"/>
                <w:lang w:val="uk-UA"/>
              </w:rPr>
              <w:t xml:space="preserve">язково враховуються при </w:t>
            </w:r>
            <w:r w:rsidR="000C3287" w:rsidRPr="00057FF4">
              <w:rPr>
                <w:rFonts w:ascii="Times New Roman" w:hAnsi="Times New Roman" w:cs="Times New Roman"/>
                <w:sz w:val="28"/>
                <w:szCs w:val="28"/>
                <w:lang w:val="uk-UA"/>
              </w:rPr>
              <w:t>черговому</w:t>
            </w:r>
            <w:r w:rsidR="00642CC3" w:rsidRPr="00057FF4">
              <w:rPr>
                <w:rFonts w:ascii="Times New Roman" w:hAnsi="Times New Roman" w:cs="Times New Roman"/>
                <w:sz w:val="28"/>
                <w:szCs w:val="28"/>
                <w:lang w:val="uk-UA"/>
              </w:rPr>
              <w:t xml:space="preserve"> моніторингу і сам</w:t>
            </w:r>
            <w:r w:rsidR="00642CC3" w:rsidRPr="00B01BE3">
              <w:rPr>
                <w:rFonts w:ascii="Times New Roman" w:hAnsi="Times New Roman" w:cs="Times New Roman"/>
                <w:sz w:val="28"/>
                <w:szCs w:val="28"/>
                <w:lang w:val="uk-UA"/>
              </w:rPr>
              <w:t>оаналізі</w:t>
            </w:r>
            <w:r w:rsidR="000C3287" w:rsidRPr="00B01BE3">
              <w:rPr>
                <w:rFonts w:ascii="Times New Roman" w:hAnsi="Times New Roman" w:cs="Times New Roman"/>
                <w:sz w:val="28"/>
                <w:szCs w:val="28"/>
                <w:lang w:val="uk-UA"/>
              </w:rPr>
              <w:t xml:space="preserve"> </w:t>
            </w:r>
            <w:r w:rsidR="00642CC3" w:rsidRPr="00B01BE3">
              <w:rPr>
                <w:rFonts w:ascii="Times New Roman" w:hAnsi="Times New Roman" w:cs="Times New Roman"/>
                <w:sz w:val="28"/>
                <w:szCs w:val="28"/>
                <w:lang w:val="uk-UA"/>
              </w:rPr>
              <w:t xml:space="preserve">якості </w:t>
            </w:r>
            <w:r w:rsidR="00413CE2" w:rsidRPr="00B01BE3">
              <w:rPr>
                <w:rFonts w:ascii="Times New Roman" w:hAnsi="Times New Roman" w:cs="Times New Roman"/>
                <w:sz w:val="28"/>
                <w:szCs w:val="28"/>
                <w:lang w:val="uk-UA"/>
              </w:rPr>
              <w:t>ОП</w:t>
            </w:r>
            <w:r w:rsidR="00842FB5" w:rsidRPr="00B01BE3">
              <w:rPr>
                <w:rFonts w:ascii="Times New Roman" w:hAnsi="Times New Roman" w:cs="Times New Roman"/>
                <w:sz w:val="28"/>
                <w:szCs w:val="28"/>
                <w:lang w:val="uk-UA"/>
              </w:rPr>
              <w:t xml:space="preserve"> на наступний період підготовки здобувачів вищої освіти ступеня доктора філософії. </w:t>
            </w:r>
          </w:p>
          <w:p w:rsidR="00413CE2" w:rsidRPr="00B01BE3" w:rsidRDefault="00842FB5"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Крім того, розробл</w:t>
            </w:r>
            <w:r w:rsidR="00642CC3" w:rsidRPr="00B01BE3">
              <w:rPr>
                <w:rFonts w:ascii="Times New Roman" w:hAnsi="Times New Roman" w:cs="Times New Roman"/>
                <w:sz w:val="28"/>
                <w:szCs w:val="28"/>
                <w:lang w:val="uk-UA"/>
              </w:rPr>
              <w:t xml:space="preserve">ено </w:t>
            </w:r>
            <w:r w:rsidR="000C3287" w:rsidRPr="00B01BE3">
              <w:rPr>
                <w:rFonts w:ascii="Times New Roman" w:hAnsi="Times New Roman" w:cs="Times New Roman"/>
                <w:sz w:val="28"/>
                <w:szCs w:val="28"/>
                <w:lang w:val="uk-UA"/>
              </w:rPr>
              <w:t>і впроваджен</w:t>
            </w:r>
            <w:r w:rsidR="00642CC3" w:rsidRPr="00B01BE3">
              <w:rPr>
                <w:rFonts w:ascii="Times New Roman" w:hAnsi="Times New Roman" w:cs="Times New Roman"/>
                <w:sz w:val="28"/>
                <w:szCs w:val="28"/>
                <w:lang w:val="uk-UA"/>
              </w:rPr>
              <w:t>о</w:t>
            </w:r>
            <w:r w:rsidR="000C3287"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опитування</w:t>
            </w:r>
            <w:r w:rsidR="000C3287" w:rsidRPr="00B01BE3">
              <w:rPr>
                <w:rFonts w:ascii="Times New Roman" w:hAnsi="Times New Roman" w:cs="Times New Roman"/>
                <w:sz w:val="28"/>
                <w:szCs w:val="28"/>
                <w:lang w:val="uk-UA"/>
              </w:rPr>
              <w:t xml:space="preserve"> потенційних</w:t>
            </w:r>
            <w:r w:rsidRPr="00B01BE3">
              <w:rPr>
                <w:rFonts w:ascii="Times New Roman" w:hAnsi="Times New Roman" w:cs="Times New Roman"/>
                <w:sz w:val="28"/>
                <w:szCs w:val="28"/>
                <w:lang w:val="uk-UA"/>
              </w:rPr>
              <w:t xml:space="preserve"> роботодавців через </w:t>
            </w:r>
            <w:r w:rsidR="000C3287" w:rsidRPr="00B01BE3">
              <w:rPr>
                <w:rFonts w:ascii="Times New Roman" w:hAnsi="Times New Roman" w:cs="Times New Roman"/>
                <w:sz w:val="28"/>
                <w:szCs w:val="28"/>
                <w:lang w:val="uk-UA"/>
              </w:rPr>
              <w:t xml:space="preserve">електронне </w:t>
            </w:r>
            <w:r w:rsidRPr="00B01BE3">
              <w:rPr>
                <w:rFonts w:ascii="Times New Roman" w:hAnsi="Times New Roman" w:cs="Times New Roman"/>
                <w:sz w:val="28"/>
                <w:szCs w:val="28"/>
                <w:lang w:val="uk-UA"/>
              </w:rPr>
              <w:t>анкетування, щодо якості підготовки аспірантів</w:t>
            </w:r>
            <w:r w:rsidR="000C3287" w:rsidRPr="00B01BE3">
              <w:rPr>
                <w:rFonts w:ascii="Times New Roman" w:hAnsi="Times New Roman" w:cs="Times New Roman"/>
                <w:sz w:val="28"/>
                <w:szCs w:val="28"/>
                <w:lang w:val="uk-UA"/>
              </w:rPr>
              <w:t xml:space="preserve"> </w:t>
            </w:r>
            <w:r w:rsidR="00057FF4">
              <w:rPr>
                <w:rFonts w:ascii="Times New Roman" w:hAnsi="Times New Roman" w:cs="Times New Roman"/>
                <w:sz w:val="28"/>
                <w:szCs w:val="28"/>
                <w:lang w:val="uk-UA"/>
              </w:rPr>
              <w:t xml:space="preserve">в </w:t>
            </w:r>
            <w:r w:rsidR="000C3287" w:rsidRPr="00B01BE3">
              <w:rPr>
                <w:rFonts w:ascii="Times New Roman" w:hAnsi="Times New Roman" w:cs="Times New Roman"/>
                <w:sz w:val="28"/>
                <w:szCs w:val="28"/>
                <w:lang w:val="uk-UA"/>
              </w:rPr>
              <w:t>ДУ «НІССХ імені М.</w:t>
            </w:r>
            <w:r w:rsidR="00057FF4">
              <w:rPr>
                <w:rFonts w:ascii="Times New Roman" w:hAnsi="Times New Roman" w:cs="Times New Roman"/>
                <w:sz w:val="28"/>
                <w:szCs w:val="28"/>
                <w:lang w:val="uk-UA"/>
              </w:rPr>
              <w:t xml:space="preserve"> </w:t>
            </w:r>
            <w:r w:rsidR="000C3287" w:rsidRPr="00B01BE3">
              <w:rPr>
                <w:rFonts w:ascii="Times New Roman" w:hAnsi="Times New Roman" w:cs="Times New Roman"/>
                <w:sz w:val="28"/>
                <w:szCs w:val="28"/>
                <w:lang w:val="uk-UA"/>
              </w:rPr>
              <w:t>М. Амовоса НАМН України»,</w:t>
            </w:r>
            <w:r w:rsidRPr="00B01BE3">
              <w:rPr>
                <w:rFonts w:ascii="Times New Roman" w:hAnsi="Times New Roman" w:cs="Times New Roman"/>
                <w:color w:val="FF0000"/>
                <w:sz w:val="28"/>
                <w:szCs w:val="28"/>
                <w:lang w:val="uk-UA"/>
              </w:rPr>
              <w:t xml:space="preserve"> </w:t>
            </w:r>
            <w:r w:rsidRPr="00B01BE3">
              <w:rPr>
                <w:rFonts w:ascii="Times New Roman" w:hAnsi="Times New Roman" w:cs="Times New Roman"/>
                <w:sz w:val="28"/>
                <w:szCs w:val="28"/>
                <w:lang w:val="uk-UA"/>
              </w:rPr>
              <w:t xml:space="preserve">яке </w:t>
            </w:r>
            <w:r w:rsidR="000C3287" w:rsidRPr="00B01BE3">
              <w:rPr>
                <w:rFonts w:ascii="Times New Roman" w:hAnsi="Times New Roman" w:cs="Times New Roman"/>
                <w:sz w:val="28"/>
                <w:szCs w:val="28"/>
                <w:lang w:val="uk-UA"/>
              </w:rPr>
              <w:t>запровад</w:t>
            </w:r>
            <w:r w:rsidR="00642CC3" w:rsidRPr="00B01BE3">
              <w:rPr>
                <w:rFonts w:ascii="Times New Roman" w:hAnsi="Times New Roman" w:cs="Times New Roman"/>
                <w:sz w:val="28"/>
                <w:szCs w:val="28"/>
                <w:lang w:val="uk-UA"/>
              </w:rPr>
              <w:t xml:space="preserve">жено </w:t>
            </w:r>
            <w:r w:rsidRPr="00B01BE3">
              <w:rPr>
                <w:rFonts w:ascii="Times New Roman" w:hAnsi="Times New Roman" w:cs="Times New Roman"/>
                <w:sz w:val="28"/>
                <w:szCs w:val="28"/>
                <w:lang w:val="uk-UA"/>
              </w:rPr>
              <w:t xml:space="preserve">після першого випуску аспірантів за </w:t>
            </w:r>
            <w:r w:rsidR="000C3287" w:rsidRPr="00B01BE3">
              <w:rPr>
                <w:rFonts w:ascii="Times New Roman" w:hAnsi="Times New Roman" w:cs="Times New Roman"/>
                <w:sz w:val="28"/>
                <w:szCs w:val="28"/>
                <w:lang w:val="uk-UA"/>
              </w:rPr>
              <w:t>ОП</w:t>
            </w:r>
            <w:r w:rsidRPr="00B01BE3">
              <w:rPr>
                <w:rFonts w:ascii="Times New Roman" w:hAnsi="Times New Roman" w:cs="Times New Roman"/>
                <w:sz w:val="28"/>
                <w:szCs w:val="28"/>
                <w:lang w:val="uk-UA"/>
              </w:rPr>
              <w:t xml:space="preserve"> «</w:t>
            </w:r>
            <w:r w:rsidR="000C3287" w:rsidRPr="00B01BE3">
              <w:rPr>
                <w:rFonts w:ascii="Times New Roman" w:hAnsi="Times New Roman" w:cs="Times New Roman"/>
                <w:sz w:val="28"/>
                <w:szCs w:val="28"/>
                <w:lang w:val="uk-UA"/>
              </w:rPr>
              <w:t>Серцево-судинна хірургія</w:t>
            </w:r>
            <w:r w:rsidRPr="00B01BE3">
              <w:rPr>
                <w:rFonts w:ascii="Times New Roman" w:hAnsi="Times New Roman" w:cs="Times New Roman"/>
                <w:sz w:val="28"/>
                <w:szCs w:val="28"/>
                <w:lang w:val="uk-UA"/>
              </w:rPr>
              <w:t>» зі спеціальності 2</w:t>
            </w:r>
            <w:r w:rsidR="000C3287" w:rsidRPr="00B01BE3">
              <w:rPr>
                <w:rFonts w:ascii="Times New Roman" w:hAnsi="Times New Roman" w:cs="Times New Roman"/>
                <w:sz w:val="28"/>
                <w:szCs w:val="28"/>
                <w:lang w:val="uk-UA"/>
              </w:rPr>
              <w:t>22</w:t>
            </w:r>
            <w:r w:rsidRPr="00B01BE3">
              <w:rPr>
                <w:rFonts w:ascii="Times New Roman" w:hAnsi="Times New Roman" w:cs="Times New Roman"/>
                <w:sz w:val="28"/>
                <w:szCs w:val="28"/>
                <w:lang w:val="uk-UA"/>
              </w:rPr>
              <w:t xml:space="preserve"> – </w:t>
            </w:r>
            <w:r w:rsidR="000C3287" w:rsidRPr="00B01BE3">
              <w:rPr>
                <w:rFonts w:ascii="Times New Roman" w:hAnsi="Times New Roman" w:cs="Times New Roman"/>
                <w:sz w:val="28"/>
                <w:szCs w:val="28"/>
                <w:lang w:val="uk-UA"/>
              </w:rPr>
              <w:t>Медицина</w:t>
            </w:r>
            <w:r w:rsidR="00642CC3" w:rsidRPr="00B01BE3">
              <w:rPr>
                <w:rFonts w:ascii="Times New Roman" w:hAnsi="Times New Roman" w:cs="Times New Roman"/>
                <w:sz w:val="28"/>
                <w:szCs w:val="28"/>
                <w:lang w:val="uk-UA"/>
              </w:rPr>
              <w:t xml:space="preserve"> (</w:t>
            </w:r>
            <w:hyperlink r:id="rId38" w:history="1">
              <w:r w:rsidR="00610A46" w:rsidRPr="00B01BE3">
                <w:rPr>
                  <w:rStyle w:val="a5"/>
                  <w:rFonts w:ascii="Times New Roman" w:hAnsi="Times New Roman" w:cs="Times New Roman"/>
                  <w:sz w:val="28"/>
                  <w:szCs w:val="28"/>
                  <w:lang w:val="uk-UA"/>
                </w:rPr>
                <w:t>http://amosovinstitute.org.ua/wp-</w:t>
              </w:r>
              <w:r w:rsidR="00610A46" w:rsidRPr="00B01BE3">
                <w:rPr>
                  <w:rStyle w:val="a5"/>
                  <w:rFonts w:ascii="Times New Roman" w:hAnsi="Times New Roman" w:cs="Times New Roman"/>
                  <w:sz w:val="28"/>
                  <w:szCs w:val="28"/>
                  <w:lang w:val="uk-UA"/>
                </w:rPr>
                <w:lastRenderedPageBreak/>
                <w:t>content/uploads/2022/04/Anketa-stejkholderiv.pdf</w:t>
              </w:r>
            </w:hyperlink>
            <w:r w:rsidR="00642CC3"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w:t>
            </w:r>
          </w:p>
          <w:p w:rsidR="00642CC3" w:rsidRPr="00642CC3" w:rsidRDefault="00642CC3" w:rsidP="00B01BE3">
            <w:pPr>
              <w:spacing w:line="276" w:lineRule="auto"/>
              <w:ind w:firstLine="774"/>
              <w:jc w:val="both"/>
              <w:rPr>
                <w:rFonts w:ascii="Times New Roman" w:hAnsi="Times New Roman" w:cs="Times New Roman"/>
                <w:sz w:val="28"/>
                <w:lang w:val="uk-UA"/>
              </w:rPr>
            </w:pPr>
            <w:r w:rsidRPr="00B01BE3">
              <w:rPr>
                <w:rFonts w:ascii="Times New Roman" w:hAnsi="Times New Roman" w:cs="Times New Roman"/>
                <w:sz w:val="28"/>
                <w:szCs w:val="28"/>
                <w:lang w:val="uk-UA"/>
              </w:rPr>
              <w:t>Також після проведення анонімного анкетування учасників освітнього процесу і стейкхолдерів напрацьов</w:t>
            </w:r>
            <w:r w:rsidR="00057FF4">
              <w:rPr>
                <w:rFonts w:ascii="Times New Roman" w:hAnsi="Times New Roman" w:cs="Times New Roman"/>
                <w:sz w:val="28"/>
                <w:szCs w:val="28"/>
                <w:lang w:val="uk-UA"/>
              </w:rPr>
              <w:t xml:space="preserve">ано </w:t>
            </w:r>
            <w:r w:rsidRPr="00B01BE3">
              <w:rPr>
                <w:rFonts w:ascii="Times New Roman" w:hAnsi="Times New Roman" w:cs="Times New Roman"/>
                <w:sz w:val="28"/>
                <w:szCs w:val="28"/>
                <w:lang w:val="uk-UA"/>
              </w:rPr>
              <w:t>відповідальними особами план реалізації зауважень та пропозицій за результатами анкетування здобувачів вищої освіти ступеня доктора філософії третього (освітньо-наукового) рівня у ДУ «НІССХ ім. М.</w:t>
            </w:r>
            <w:r w:rsidR="00057FF4">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М. Амосова НАМН України» (</w:t>
            </w:r>
            <w:hyperlink r:id="rId39" w:history="1">
              <w:r w:rsidR="00610A46" w:rsidRPr="00B01BE3">
                <w:rPr>
                  <w:rStyle w:val="a5"/>
                  <w:rFonts w:ascii="Times New Roman" w:hAnsi="Times New Roman" w:cs="Times New Roman"/>
                  <w:sz w:val="28"/>
                  <w:szCs w:val="28"/>
                  <w:lang w:val="uk-UA"/>
                </w:rPr>
                <w:t>http://amosovinstitute.org.ua/wp-content/uploads/2022/04/Plan-realizatsiyi-zauvazhen-ta-propozitsij.pdf</w:t>
              </w:r>
            </w:hyperlink>
            <w:r>
              <w:rPr>
                <w:rFonts w:ascii="Times New Roman" w:hAnsi="Times New Roman" w:cs="Times New Roman"/>
                <w:sz w:val="28"/>
                <w:lang w:val="uk-UA"/>
              </w:rPr>
              <w:t>)</w:t>
            </w:r>
            <w:r w:rsidR="00581806">
              <w:rPr>
                <w:rFonts w:ascii="Times New Roman" w:hAnsi="Times New Roman" w:cs="Times New Roman"/>
                <w:sz w:val="28"/>
                <w:lang w:val="uk-UA"/>
              </w:rPr>
              <w:t>, який обговорюється на засіданні Вченої ради Інституту</w:t>
            </w:r>
            <w:r>
              <w:rPr>
                <w:rFonts w:ascii="Times New Roman" w:hAnsi="Times New Roman" w:cs="Times New Roman"/>
                <w:sz w:val="28"/>
                <w:lang w:val="uk-UA"/>
              </w:rPr>
              <w:t>.</w:t>
            </w:r>
          </w:p>
          <w:p w:rsidR="00413CE2" w:rsidRDefault="00842FB5" w:rsidP="00B01BE3">
            <w:pPr>
              <w:spacing w:line="276" w:lineRule="auto"/>
              <w:ind w:firstLine="349"/>
              <w:jc w:val="both"/>
              <w:rPr>
                <w:rFonts w:ascii="Times New Roman" w:hAnsi="Times New Roman" w:cs="Times New Roman"/>
                <w:sz w:val="28"/>
                <w:lang w:val="uk-UA"/>
              </w:rPr>
            </w:pPr>
            <w:r w:rsidRPr="00842FB5">
              <w:rPr>
                <w:rFonts w:ascii="Times New Roman" w:hAnsi="Times New Roman" w:cs="Times New Roman"/>
                <w:sz w:val="28"/>
                <w:lang w:val="uk-UA"/>
              </w:rPr>
              <w:t xml:space="preserve">- </w:t>
            </w:r>
            <w:r w:rsidRPr="00413CE2">
              <w:rPr>
                <w:rFonts w:ascii="Times New Roman" w:hAnsi="Times New Roman" w:cs="Times New Roman"/>
                <w:b/>
                <w:sz w:val="28"/>
                <w:lang w:val="uk-UA"/>
              </w:rPr>
              <w:t>академічна спільнота</w:t>
            </w:r>
            <w:r w:rsidR="00413CE2">
              <w:rPr>
                <w:rFonts w:ascii="Times New Roman" w:hAnsi="Times New Roman" w:cs="Times New Roman"/>
                <w:sz w:val="28"/>
                <w:lang w:val="uk-UA"/>
              </w:rPr>
              <w:t>;</w:t>
            </w:r>
          </w:p>
          <w:p w:rsidR="00395866" w:rsidRDefault="00842FB5" w:rsidP="00B01BE3">
            <w:pPr>
              <w:spacing w:line="276" w:lineRule="auto"/>
              <w:ind w:firstLine="774"/>
              <w:jc w:val="both"/>
              <w:rPr>
                <w:rFonts w:ascii="Times New Roman" w:hAnsi="Times New Roman" w:cs="Times New Roman"/>
                <w:sz w:val="28"/>
                <w:lang w:val="uk-UA"/>
              </w:rPr>
            </w:pPr>
            <w:r w:rsidRPr="00842FB5">
              <w:rPr>
                <w:rFonts w:ascii="Times New Roman" w:hAnsi="Times New Roman" w:cs="Times New Roman"/>
                <w:sz w:val="28"/>
                <w:lang w:val="uk-UA"/>
              </w:rPr>
              <w:t>Під час розробки</w:t>
            </w:r>
            <w:r w:rsidR="00581806">
              <w:rPr>
                <w:rFonts w:ascii="Times New Roman" w:hAnsi="Times New Roman" w:cs="Times New Roman"/>
                <w:sz w:val="28"/>
                <w:lang w:val="uk-UA"/>
              </w:rPr>
              <w:t>, моніторингу, самоаналізу</w:t>
            </w:r>
            <w:r w:rsidRPr="00842FB5">
              <w:rPr>
                <w:rFonts w:ascii="Times New Roman" w:hAnsi="Times New Roman" w:cs="Times New Roman"/>
                <w:sz w:val="28"/>
                <w:lang w:val="uk-UA"/>
              </w:rPr>
              <w:t xml:space="preserve"> та періодичного перегляду </w:t>
            </w:r>
            <w:r w:rsidR="00413CE2">
              <w:rPr>
                <w:rFonts w:ascii="Times New Roman" w:hAnsi="Times New Roman" w:cs="Times New Roman"/>
                <w:sz w:val="28"/>
                <w:lang w:val="uk-UA"/>
              </w:rPr>
              <w:t>ОП</w:t>
            </w:r>
            <w:r w:rsidRPr="00842FB5">
              <w:rPr>
                <w:rFonts w:ascii="Times New Roman" w:hAnsi="Times New Roman" w:cs="Times New Roman"/>
                <w:sz w:val="28"/>
                <w:lang w:val="uk-UA"/>
              </w:rPr>
              <w:t xml:space="preserve"> «</w:t>
            </w:r>
            <w:r w:rsidR="00413CE2">
              <w:rPr>
                <w:rFonts w:ascii="Times New Roman" w:hAnsi="Times New Roman" w:cs="Times New Roman"/>
                <w:sz w:val="28"/>
                <w:lang w:val="uk-UA"/>
              </w:rPr>
              <w:t>Серцево-судинна хірургія</w:t>
            </w:r>
            <w:r w:rsidRPr="00842FB5">
              <w:rPr>
                <w:rFonts w:ascii="Times New Roman" w:hAnsi="Times New Roman" w:cs="Times New Roman"/>
                <w:sz w:val="28"/>
                <w:lang w:val="uk-UA"/>
              </w:rPr>
              <w:t>» обов</w:t>
            </w:r>
            <w:r w:rsidR="00413CE2" w:rsidRPr="00413CE2">
              <w:rPr>
                <w:rFonts w:ascii="Times New Roman" w:hAnsi="Times New Roman" w:cs="Times New Roman"/>
                <w:sz w:val="28"/>
                <w:lang w:val="uk-UA"/>
              </w:rPr>
              <w:t>’</w:t>
            </w:r>
            <w:r w:rsidRPr="00842FB5">
              <w:rPr>
                <w:rFonts w:ascii="Times New Roman" w:hAnsi="Times New Roman" w:cs="Times New Roman"/>
                <w:sz w:val="28"/>
                <w:lang w:val="uk-UA"/>
              </w:rPr>
              <w:t xml:space="preserve">язково враховуються інтереси академічної спільноти інституту. </w:t>
            </w:r>
            <w:r w:rsidR="00395866">
              <w:rPr>
                <w:rFonts w:ascii="Times New Roman" w:hAnsi="Times New Roman" w:cs="Times New Roman"/>
                <w:sz w:val="28"/>
                <w:lang w:val="uk-UA"/>
              </w:rPr>
              <w:t xml:space="preserve">Зазначена </w:t>
            </w:r>
            <w:r w:rsidRPr="00842FB5">
              <w:rPr>
                <w:rFonts w:ascii="Times New Roman" w:hAnsi="Times New Roman" w:cs="Times New Roman"/>
                <w:sz w:val="28"/>
              </w:rPr>
              <w:t xml:space="preserve">категорія стейкхолдерів </w:t>
            </w:r>
            <w:r w:rsidR="00395866">
              <w:rPr>
                <w:rFonts w:ascii="Times New Roman" w:hAnsi="Times New Roman" w:cs="Times New Roman"/>
                <w:sz w:val="28"/>
                <w:lang w:val="uk-UA"/>
              </w:rPr>
              <w:t xml:space="preserve">також </w:t>
            </w:r>
            <w:r w:rsidRPr="00842FB5">
              <w:rPr>
                <w:rFonts w:ascii="Times New Roman" w:hAnsi="Times New Roman" w:cs="Times New Roman"/>
                <w:sz w:val="28"/>
              </w:rPr>
              <w:t>несе максимальну відповід</w:t>
            </w:r>
            <w:r w:rsidR="00395866">
              <w:rPr>
                <w:rFonts w:ascii="Times New Roman" w:hAnsi="Times New Roman" w:cs="Times New Roman"/>
                <w:sz w:val="28"/>
                <w:lang w:val="uk-UA"/>
              </w:rPr>
              <w:t>аль</w:t>
            </w:r>
            <w:r w:rsidRPr="00842FB5">
              <w:rPr>
                <w:rFonts w:ascii="Times New Roman" w:hAnsi="Times New Roman" w:cs="Times New Roman"/>
                <w:sz w:val="28"/>
              </w:rPr>
              <w:t xml:space="preserve">ність за </w:t>
            </w:r>
            <w:r w:rsidR="00395866">
              <w:rPr>
                <w:rFonts w:ascii="Times New Roman" w:hAnsi="Times New Roman" w:cs="Times New Roman"/>
                <w:sz w:val="28"/>
                <w:lang w:val="uk-UA"/>
              </w:rPr>
              <w:t xml:space="preserve">якість освітнього процесу і </w:t>
            </w:r>
            <w:r w:rsidRPr="00842FB5">
              <w:rPr>
                <w:rFonts w:ascii="Times New Roman" w:hAnsi="Times New Roman" w:cs="Times New Roman"/>
                <w:sz w:val="28"/>
              </w:rPr>
              <w:t>викладацьку діяльність. Думки і вимоги науков</w:t>
            </w:r>
            <w:r w:rsidR="00395866">
              <w:rPr>
                <w:rFonts w:ascii="Times New Roman" w:hAnsi="Times New Roman" w:cs="Times New Roman"/>
                <w:sz w:val="28"/>
                <w:lang w:val="uk-UA"/>
              </w:rPr>
              <w:t xml:space="preserve">о-педагогічних працівників Інституту </w:t>
            </w:r>
            <w:r w:rsidRPr="00842FB5">
              <w:rPr>
                <w:rFonts w:ascii="Times New Roman" w:hAnsi="Times New Roman" w:cs="Times New Roman"/>
                <w:sz w:val="28"/>
              </w:rPr>
              <w:t xml:space="preserve">допомагають конкретизувати результати навчання та інших визначальних складових освітніх </w:t>
            </w:r>
            <w:r w:rsidR="00395866">
              <w:rPr>
                <w:rFonts w:ascii="Times New Roman" w:hAnsi="Times New Roman" w:cs="Times New Roman"/>
                <w:sz w:val="28"/>
                <w:lang w:val="uk-UA"/>
              </w:rPr>
              <w:t xml:space="preserve">навчальних </w:t>
            </w:r>
            <w:r w:rsidRPr="00842FB5">
              <w:rPr>
                <w:rFonts w:ascii="Times New Roman" w:hAnsi="Times New Roman" w:cs="Times New Roman"/>
                <w:sz w:val="28"/>
              </w:rPr>
              <w:t>компонент</w:t>
            </w:r>
            <w:r w:rsidR="003E6A85">
              <w:rPr>
                <w:rFonts w:ascii="Times New Roman" w:hAnsi="Times New Roman" w:cs="Times New Roman"/>
                <w:sz w:val="28"/>
                <w:lang w:val="uk-UA"/>
              </w:rPr>
              <w:t>ів</w:t>
            </w:r>
            <w:r w:rsidR="00395866">
              <w:rPr>
                <w:rFonts w:ascii="Times New Roman" w:hAnsi="Times New Roman" w:cs="Times New Roman"/>
                <w:sz w:val="28"/>
                <w:lang w:val="uk-UA"/>
              </w:rPr>
              <w:t xml:space="preserve"> ОП</w:t>
            </w:r>
            <w:r w:rsidR="003E6A85">
              <w:rPr>
                <w:rFonts w:ascii="Times New Roman" w:hAnsi="Times New Roman" w:cs="Times New Roman"/>
                <w:sz w:val="28"/>
                <w:lang w:val="uk-UA"/>
              </w:rPr>
              <w:t>.</w:t>
            </w:r>
            <w:r w:rsidRPr="00842FB5">
              <w:rPr>
                <w:rFonts w:ascii="Times New Roman" w:hAnsi="Times New Roman" w:cs="Times New Roman"/>
                <w:sz w:val="28"/>
              </w:rPr>
              <w:t xml:space="preserve"> </w:t>
            </w:r>
          </w:p>
          <w:p w:rsidR="00395866" w:rsidRDefault="00842FB5" w:rsidP="00B01BE3">
            <w:pPr>
              <w:spacing w:line="276" w:lineRule="auto"/>
              <w:ind w:firstLine="774"/>
              <w:jc w:val="both"/>
              <w:rPr>
                <w:rFonts w:ascii="Times New Roman" w:hAnsi="Times New Roman" w:cs="Times New Roman"/>
                <w:sz w:val="28"/>
                <w:lang w:val="uk-UA"/>
              </w:rPr>
            </w:pPr>
            <w:r w:rsidRPr="00395866">
              <w:rPr>
                <w:rFonts w:ascii="Times New Roman" w:hAnsi="Times New Roman" w:cs="Times New Roman"/>
                <w:sz w:val="28"/>
                <w:lang w:val="uk-UA"/>
              </w:rPr>
              <w:t>Академічн</w:t>
            </w:r>
            <w:r w:rsidR="003E6A85">
              <w:rPr>
                <w:rFonts w:ascii="Times New Roman" w:hAnsi="Times New Roman" w:cs="Times New Roman"/>
                <w:sz w:val="28"/>
                <w:lang w:val="uk-UA"/>
              </w:rPr>
              <w:t>а</w:t>
            </w:r>
            <w:r w:rsidRPr="00395866">
              <w:rPr>
                <w:rFonts w:ascii="Times New Roman" w:hAnsi="Times New Roman" w:cs="Times New Roman"/>
                <w:sz w:val="28"/>
                <w:lang w:val="uk-UA"/>
              </w:rPr>
              <w:t xml:space="preserve"> спільнот</w:t>
            </w:r>
            <w:r w:rsidR="003E6A85">
              <w:rPr>
                <w:rFonts w:ascii="Times New Roman" w:hAnsi="Times New Roman" w:cs="Times New Roman"/>
                <w:sz w:val="28"/>
                <w:lang w:val="uk-UA"/>
              </w:rPr>
              <w:t>а</w:t>
            </w:r>
            <w:r w:rsidRPr="00395866">
              <w:rPr>
                <w:rFonts w:ascii="Times New Roman" w:hAnsi="Times New Roman" w:cs="Times New Roman"/>
                <w:sz w:val="28"/>
                <w:lang w:val="uk-UA"/>
              </w:rPr>
              <w:t xml:space="preserve"> загалом створює відповідні умови для розвитку співпраці з представниками інших вітчизняних</w:t>
            </w:r>
            <w:r w:rsidR="00413CE2">
              <w:rPr>
                <w:rFonts w:ascii="Times New Roman" w:hAnsi="Times New Roman" w:cs="Times New Roman"/>
                <w:sz w:val="28"/>
                <w:lang w:val="uk-UA"/>
              </w:rPr>
              <w:t xml:space="preserve"> і міжнародних</w:t>
            </w:r>
            <w:r w:rsidRPr="00395866">
              <w:rPr>
                <w:rFonts w:ascii="Times New Roman" w:hAnsi="Times New Roman" w:cs="Times New Roman"/>
                <w:sz w:val="28"/>
                <w:lang w:val="uk-UA"/>
              </w:rPr>
              <w:t xml:space="preserve"> наукових установ, </w:t>
            </w:r>
            <w:r w:rsidR="00413CE2">
              <w:rPr>
                <w:rFonts w:ascii="Times New Roman" w:hAnsi="Times New Roman" w:cs="Times New Roman"/>
                <w:sz w:val="28"/>
                <w:lang w:val="uk-UA"/>
              </w:rPr>
              <w:t>ЗВО</w:t>
            </w:r>
            <w:r w:rsidRPr="00395866">
              <w:rPr>
                <w:rFonts w:ascii="Times New Roman" w:hAnsi="Times New Roman" w:cs="Times New Roman"/>
                <w:sz w:val="28"/>
                <w:lang w:val="uk-UA"/>
              </w:rPr>
              <w:t xml:space="preserve"> та </w:t>
            </w:r>
            <w:r w:rsidR="003E6A85">
              <w:rPr>
                <w:rFonts w:ascii="Times New Roman" w:hAnsi="Times New Roman" w:cs="Times New Roman"/>
                <w:sz w:val="28"/>
                <w:lang w:val="uk-UA"/>
              </w:rPr>
              <w:t>закладів охорони здоров</w:t>
            </w:r>
            <w:r w:rsidR="003E6A85" w:rsidRPr="00395866">
              <w:rPr>
                <w:rFonts w:ascii="Times New Roman" w:hAnsi="Times New Roman" w:cs="Times New Roman"/>
                <w:sz w:val="28"/>
                <w:lang w:val="uk-UA"/>
              </w:rPr>
              <w:t>’</w:t>
            </w:r>
            <w:r w:rsidR="003E6A85">
              <w:rPr>
                <w:rFonts w:ascii="Times New Roman" w:hAnsi="Times New Roman" w:cs="Times New Roman"/>
                <w:sz w:val="28"/>
                <w:lang w:val="uk-UA"/>
              </w:rPr>
              <w:t>я</w:t>
            </w:r>
            <w:r w:rsidR="00413CE2">
              <w:rPr>
                <w:rFonts w:ascii="Times New Roman" w:hAnsi="Times New Roman" w:cs="Times New Roman"/>
                <w:sz w:val="28"/>
                <w:lang w:val="uk-UA"/>
              </w:rPr>
              <w:t xml:space="preserve">. </w:t>
            </w:r>
          </w:p>
          <w:p w:rsidR="00395866" w:rsidRDefault="00395866" w:rsidP="00B01BE3">
            <w:pPr>
              <w:spacing w:line="276" w:lineRule="auto"/>
              <w:ind w:firstLine="774"/>
              <w:jc w:val="both"/>
              <w:rPr>
                <w:rFonts w:ascii="Times New Roman" w:hAnsi="Times New Roman" w:cs="Times New Roman"/>
                <w:sz w:val="28"/>
                <w:lang w:val="uk-UA"/>
              </w:rPr>
            </w:pPr>
            <w:r>
              <w:rPr>
                <w:rFonts w:ascii="Times New Roman" w:hAnsi="Times New Roman" w:cs="Times New Roman"/>
                <w:sz w:val="28"/>
                <w:lang w:val="uk-UA"/>
              </w:rPr>
              <w:t>слід відмітити, що п</w:t>
            </w:r>
            <w:r w:rsidR="00413CE2">
              <w:rPr>
                <w:rFonts w:ascii="Times New Roman" w:hAnsi="Times New Roman" w:cs="Times New Roman"/>
                <w:sz w:val="28"/>
                <w:lang w:val="uk-UA"/>
              </w:rPr>
              <w:t xml:space="preserve">ровідні </w:t>
            </w:r>
            <w:r w:rsidR="00842FB5" w:rsidRPr="00413CE2">
              <w:rPr>
                <w:rFonts w:ascii="Times New Roman" w:hAnsi="Times New Roman" w:cs="Times New Roman"/>
                <w:sz w:val="28"/>
                <w:lang w:val="uk-UA"/>
              </w:rPr>
              <w:t>науково-педагогічні працівники</w:t>
            </w:r>
            <w:r>
              <w:rPr>
                <w:rFonts w:ascii="Times New Roman" w:hAnsi="Times New Roman" w:cs="Times New Roman"/>
                <w:sz w:val="28"/>
                <w:lang w:val="uk-UA"/>
              </w:rPr>
              <w:t xml:space="preserve"> Інституту</w:t>
            </w:r>
            <w:r w:rsidR="00842FB5" w:rsidRPr="00413CE2">
              <w:rPr>
                <w:rFonts w:ascii="Times New Roman" w:hAnsi="Times New Roman" w:cs="Times New Roman"/>
                <w:sz w:val="28"/>
                <w:lang w:val="uk-UA"/>
              </w:rPr>
              <w:t xml:space="preserve"> </w:t>
            </w:r>
            <w:r w:rsidR="00413CE2">
              <w:rPr>
                <w:rFonts w:ascii="Times New Roman" w:hAnsi="Times New Roman" w:cs="Times New Roman"/>
                <w:sz w:val="28"/>
                <w:lang w:val="uk-UA"/>
              </w:rPr>
              <w:t>у</w:t>
            </w:r>
            <w:r w:rsidR="00842FB5" w:rsidRPr="00413CE2">
              <w:rPr>
                <w:rFonts w:ascii="Times New Roman" w:hAnsi="Times New Roman" w:cs="Times New Roman"/>
                <w:sz w:val="28"/>
                <w:lang w:val="uk-UA"/>
              </w:rPr>
              <w:t>в</w:t>
            </w:r>
            <w:r w:rsidR="00413CE2">
              <w:rPr>
                <w:rFonts w:ascii="Times New Roman" w:hAnsi="Times New Roman" w:cs="Times New Roman"/>
                <w:sz w:val="28"/>
                <w:lang w:val="uk-UA"/>
              </w:rPr>
              <w:t xml:space="preserve">ійшли </w:t>
            </w:r>
            <w:r w:rsidR="00842FB5" w:rsidRPr="00413CE2">
              <w:rPr>
                <w:rFonts w:ascii="Times New Roman" w:hAnsi="Times New Roman" w:cs="Times New Roman"/>
                <w:sz w:val="28"/>
                <w:lang w:val="uk-UA"/>
              </w:rPr>
              <w:t>до</w:t>
            </w:r>
            <w:r>
              <w:rPr>
                <w:rFonts w:ascii="Times New Roman" w:hAnsi="Times New Roman" w:cs="Times New Roman"/>
                <w:sz w:val="28"/>
                <w:lang w:val="uk-UA"/>
              </w:rPr>
              <w:t xml:space="preserve"> складу</w:t>
            </w:r>
            <w:r w:rsidR="00842FB5" w:rsidRPr="00413CE2">
              <w:rPr>
                <w:rFonts w:ascii="Times New Roman" w:hAnsi="Times New Roman" w:cs="Times New Roman"/>
                <w:sz w:val="28"/>
                <w:lang w:val="uk-UA"/>
              </w:rPr>
              <w:t xml:space="preserve"> проектної групи</w:t>
            </w:r>
            <w:r w:rsidR="003E6A85">
              <w:rPr>
                <w:rFonts w:ascii="Times New Roman" w:hAnsi="Times New Roman" w:cs="Times New Roman"/>
                <w:sz w:val="28"/>
                <w:lang w:val="uk-UA"/>
              </w:rPr>
              <w:t xml:space="preserve"> ОП</w:t>
            </w:r>
            <w:r w:rsidR="00842FB5" w:rsidRPr="00413CE2">
              <w:rPr>
                <w:rFonts w:ascii="Times New Roman" w:hAnsi="Times New Roman" w:cs="Times New Roman"/>
                <w:sz w:val="28"/>
                <w:lang w:val="uk-UA"/>
              </w:rPr>
              <w:t>, що відповіда</w:t>
            </w:r>
            <w:r w:rsidR="003E6A85">
              <w:rPr>
                <w:rFonts w:ascii="Times New Roman" w:hAnsi="Times New Roman" w:cs="Times New Roman"/>
                <w:sz w:val="28"/>
                <w:lang w:val="uk-UA"/>
              </w:rPr>
              <w:t>ла</w:t>
            </w:r>
            <w:r w:rsidR="00842FB5" w:rsidRPr="00413CE2">
              <w:rPr>
                <w:rFonts w:ascii="Times New Roman" w:hAnsi="Times New Roman" w:cs="Times New Roman"/>
                <w:sz w:val="28"/>
                <w:lang w:val="uk-UA"/>
              </w:rPr>
              <w:t xml:space="preserve"> за</w:t>
            </w:r>
            <w:r w:rsidR="003E6A85">
              <w:rPr>
                <w:rFonts w:ascii="Times New Roman" w:hAnsi="Times New Roman" w:cs="Times New Roman"/>
                <w:sz w:val="28"/>
                <w:lang w:val="uk-UA"/>
              </w:rPr>
              <w:t xml:space="preserve"> її</w:t>
            </w:r>
            <w:r w:rsidR="00842FB5" w:rsidRPr="00413CE2">
              <w:rPr>
                <w:rFonts w:ascii="Times New Roman" w:hAnsi="Times New Roman" w:cs="Times New Roman"/>
                <w:sz w:val="28"/>
                <w:lang w:val="uk-UA"/>
              </w:rPr>
              <w:t xml:space="preserve"> розроблення, робочої групи із забезпечення якості організації освітнього процесу в аспірантурі ДУ</w:t>
            </w:r>
            <w:r w:rsidR="00413CE2">
              <w:rPr>
                <w:rFonts w:ascii="Times New Roman" w:hAnsi="Times New Roman" w:cs="Times New Roman"/>
                <w:sz w:val="28"/>
                <w:lang w:val="uk-UA"/>
              </w:rPr>
              <w:t xml:space="preserve"> «НІССХ ім. М. М. Амосова НАМН України»</w:t>
            </w:r>
            <w:r w:rsidR="00842FB5" w:rsidRPr="00413CE2">
              <w:rPr>
                <w:rFonts w:ascii="Times New Roman" w:hAnsi="Times New Roman" w:cs="Times New Roman"/>
                <w:sz w:val="28"/>
                <w:lang w:val="uk-UA"/>
              </w:rPr>
              <w:t xml:space="preserve"> та групи забезпечення спеціальності </w:t>
            </w:r>
            <w:r w:rsidR="003E6A85">
              <w:rPr>
                <w:rFonts w:ascii="Times New Roman" w:hAnsi="Times New Roman" w:cs="Times New Roman"/>
                <w:sz w:val="28"/>
                <w:lang w:val="uk-UA"/>
              </w:rPr>
              <w:t>«Серцево-судинна хірургія»</w:t>
            </w:r>
            <w:r>
              <w:rPr>
                <w:rFonts w:ascii="Times New Roman" w:hAnsi="Times New Roman" w:cs="Times New Roman"/>
                <w:sz w:val="28"/>
                <w:lang w:val="uk-UA"/>
              </w:rPr>
              <w:t xml:space="preserve">. Також наукова спільнота Інституту приймає </w:t>
            </w:r>
            <w:r w:rsidR="00842FB5" w:rsidRPr="00413CE2">
              <w:rPr>
                <w:rFonts w:ascii="Times New Roman" w:hAnsi="Times New Roman" w:cs="Times New Roman"/>
                <w:sz w:val="28"/>
                <w:lang w:val="uk-UA"/>
              </w:rPr>
              <w:t xml:space="preserve">участь у розробленні, </w:t>
            </w:r>
            <w:r>
              <w:rPr>
                <w:rFonts w:ascii="Times New Roman" w:hAnsi="Times New Roman" w:cs="Times New Roman"/>
                <w:sz w:val="28"/>
                <w:lang w:val="uk-UA"/>
              </w:rPr>
              <w:t xml:space="preserve">моніторингу, самоаналізі, </w:t>
            </w:r>
            <w:r w:rsidR="00842FB5" w:rsidRPr="00413CE2">
              <w:rPr>
                <w:rFonts w:ascii="Times New Roman" w:hAnsi="Times New Roman" w:cs="Times New Roman"/>
                <w:sz w:val="28"/>
                <w:lang w:val="uk-UA"/>
              </w:rPr>
              <w:t xml:space="preserve">перегляді та оновленні </w:t>
            </w:r>
            <w:r w:rsidR="00413CE2">
              <w:rPr>
                <w:rFonts w:ascii="Times New Roman" w:hAnsi="Times New Roman" w:cs="Times New Roman"/>
                <w:sz w:val="28"/>
                <w:lang w:val="uk-UA"/>
              </w:rPr>
              <w:t>ОП</w:t>
            </w:r>
            <w:r w:rsidR="00842FB5" w:rsidRPr="00413CE2">
              <w:rPr>
                <w:rFonts w:ascii="Times New Roman" w:hAnsi="Times New Roman" w:cs="Times New Roman"/>
                <w:sz w:val="28"/>
                <w:lang w:val="uk-UA"/>
              </w:rPr>
              <w:t xml:space="preserve"> відповідно до </w:t>
            </w:r>
            <w:r>
              <w:rPr>
                <w:rFonts w:ascii="Times New Roman" w:hAnsi="Times New Roman" w:cs="Times New Roman"/>
                <w:sz w:val="28"/>
                <w:lang w:val="uk-UA"/>
              </w:rPr>
              <w:t xml:space="preserve">положення </w:t>
            </w:r>
            <w:r w:rsidR="003E6A85">
              <w:rPr>
                <w:rFonts w:ascii="Times New Roman" w:hAnsi="Times New Roman" w:cs="Times New Roman"/>
                <w:sz w:val="28"/>
                <w:lang w:val="uk-UA"/>
              </w:rPr>
              <w:t>«</w:t>
            </w:r>
            <w:r w:rsidR="003E6A85" w:rsidRPr="00395866">
              <w:rPr>
                <w:rFonts w:ascii="Times New Roman" w:hAnsi="Times New Roman" w:cs="Times New Roman"/>
                <w:sz w:val="28"/>
                <w:lang w:val="uk-UA"/>
              </w:rPr>
              <w:t>П</w:t>
            </w:r>
            <w:r>
              <w:rPr>
                <w:rFonts w:ascii="Times New Roman" w:hAnsi="Times New Roman" w:cs="Times New Roman"/>
                <w:sz w:val="28"/>
                <w:lang w:val="uk-UA"/>
              </w:rPr>
              <w:t>р</w:t>
            </w:r>
            <w:r w:rsidR="003E6A85" w:rsidRPr="00395866">
              <w:rPr>
                <w:rFonts w:ascii="Times New Roman" w:hAnsi="Times New Roman" w:cs="Times New Roman"/>
                <w:sz w:val="28"/>
                <w:lang w:val="uk-UA"/>
              </w:rPr>
              <w:t>о</w:t>
            </w:r>
            <w:r>
              <w:rPr>
                <w:rFonts w:ascii="Times New Roman" w:hAnsi="Times New Roman" w:cs="Times New Roman"/>
                <w:sz w:val="28"/>
                <w:lang w:val="uk-UA"/>
              </w:rPr>
              <w:t xml:space="preserve"> по</w:t>
            </w:r>
            <w:r w:rsidR="003E6A85" w:rsidRPr="00395866">
              <w:rPr>
                <w:rFonts w:ascii="Times New Roman" w:hAnsi="Times New Roman" w:cs="Times New Roman"/>
                <w:sz w:val="28"/>
                <w:lang w:val="uk-UA"/>
              </w:rPr>
              <w:t>ряд</w:t>
            </w:r>
            <w:r>
              <w:rPr>
                <w:rFonts w:ascii="Times New Roman" w:hAnsi="Times New Roman" w:cs="Times New Roman"/>
                <w:sz w:val="28"/>
                <w:lang w:val="uk-UA"/>
              </w:rPr>
              <w:t>о</w:t>
            </w:r>
            <w:r w:rsidR="003E6A85" w:rsidRPr="00395866">
              <w:rPr>
                <w:rFonts w:ascii="Times New Roman" w:hAnsi="Times New Roman" w:cs="Times New Roman"/>
                <w:sz w:val="28"/>
                <w:lang w:val="uk-UA"/>
              </w:rPr>
              <w:t>к підготовк</w:t>
            </w:r>
            <w:r>
              <w:rPr>
                <w:rFonts w:ascii="Times New Roman" w:hAnsi="Times New Roman" w:cs="Times New Roman"/>
                <w:sz w:val="28"/>
                <w:lang w:val="uk-UA"/>
              </w:rPr>
              <w:t>и</w:t>
            </w:r>
            <w:r w:rsidR="003E6A85" w:rsidRPr="00395866">
              <w:rPr>
                <w:rFonts w:ascii="Times New Roman" w:hAnsi="Times New Roman" w:cs="Times New Roman"/>
                <w:sz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w:t>
            </w:r>
            <w:r w:rsidR="003E6A85">
              <w:rPr>
                <w:rFonts w:ascii="Times New Roman" w:hAnsi="Times New Roman" w:cs="Times New Roman"/>
                <w:sz w:val="28"/>
                <w:lang w:val="uk-UA"/>
              </w:rPr>
              <w:t>у Дер</w:t>
            </w:r>
            <w:r w:rsidR="005368F0">
              <w:rPr>
                <w:rFonts w:ascii="Times New Roman" w:hAnsi="Times New Roman" w:cs="Times New Roman"/>
                <w:sz w:val="28"/>
                <w:lang w:val="uk-UA"/>
              </w:rPr>
              <w:t>ж</w:t>
            </w:r>
            <w:r w:rsidR="003E6A85">
              <w:rPr>
                <w:rFonts w:ascii="Times New Roman" w:hAnsi="Times New Roman" w:cs="Times New Roman"/>
                <w:sz w:val="28"/>
                <w:lang w:val="uk-UA"/>
              </w:rPr>
              <w:t xml:space="preserve">авній установі «Національний інститут серцево-судинної хірургії імені М. М. Амосова Національної академії медичних наук України», </w:t>
            </w:r>
            <w:r w:rsidR="003E6A85" w:rsidRPr="00395866">
              <w:rPr>
                <w:rFonts w:ascii="Times New Roman" w:hAnsi="Times New Roman" w:cs="Times New Roman"/>
                <w:sz w:val="28"/>
                <w:lang w:val="uk-UA"/>
              </w:rPr>
              <w:t>затверджено</w:t>
            </w:r>
            <w:r w:rsidRPr="00395866">
              <w:rPr>
                <w:rFonts w:ascii="Times New Roman" w:hAnsi="Times New Roman" w:cs="Times New Roman"/>
                <w:sz w:val="28"/>
                <w:lang w:val="uk-UA"/>
              </w:rPr>
              <w:t>го</w:t>
            </w:r>
            <w:r w:rsidR="003E6A85" w:rsidRPr="00395866">
              <w:rPr>
                <w:rFonts w:ascii="Times New Roman" w:hAnsi="Times New Roman" w:cs="Times New Roman"/>
                <w:sz w:val="28"/>
                <w:lang w:val="uk-UA"/>
              </w:rPr>
              <w:t xml:space="preserve"> на засіданні Вченої ради інституту від 30.11.2020 р., протокол №16</w:t>
            </w:r>
            <w:r w:rsidR="003E6A85">
              <w:rPr>
                <w:rFonts w:ascii="Times New Roman" w:hAnsi="Times New Roman" w:cs="Times New Roman"/>
                <w:sz w:val="28"/>
                <w:lang w:val="uk-UA"/>
              </w:rPr>
              <w:t xml:space="preserve"> </w:t>
            </w:r>
            <w:r w:rsidR="003E6A85" w:rsidRPr="00842FB5">
              <w:rPr>
                <w:rFonts w:ascii="Times New Roman" w:hAnsi="Times New Roman" w:cs="Times New Roman"/>
                <w:sz w:val="28"/>
                <w:lang w:val="uk-UA"/>
              </w:rPr>
              <w:t>(</w:t>
            </w:r>
            <w:hyperlink r:id="rId40" w:history="1">
              <w:r w:rsidR="002A6699" w:rsidRPr="00D60B74">
                <w:rPr>
                  <w:rStyle w:val="a5"/>
                  <w:rFonts w:ascii="Times New Roman" w:hAnsi="Times New Roman" w:cs="Times New Roman"/>
                  <w:sz w:val="28"/>
                  <w:lang w:val="uk-UA"/>
                </w:rPr>
                <w:t>http://amosovinstitute.org.ua/wp-content/uploads/2022/04/Polozhennya-pro-poryadok-pidgotovki-PhD.pdf</w:t>
              </w:r>
            </w:hyperlink>
            <w:r w:rsidR="003E6A85" w:rsidRPr="00842FB5">
              <w:rPr>
                <w:rFonts w:ascii="Times New Roman" w:hAnsi="Times New Roman" w:cs="Times New Roman"/>
                <w:sz w:val="28"/>
                <w:lang w:val="uk-UA"/>
              </w:rPr>
              <w:t>)</w:t>
            </w:r>
            <w:r>
              <w:rPr>
                <w:rFonts w:ascii="Times New Roman" w:hAnsi="Times New Roman" w:cs="Times New Roman"/>
                <w:sz w:val="28"/>
                <w:lang w:val="uk-UA"/>
              </w:rPr>
              <w:t>.</w:t>
            </w:r>
          </w:p>
          <w:p w:rsidR="00AE6640" w:rsidRDefault="00842FB5" w:rsidP="00B01BE3">
            <w:pPr>
              <w:spacing w:line="276" w:lineRule="auto"/>
              <w:ind w:firstLine="774"/>
              <w:jc w:val="both"/>
              <w:rPr>
                <w:rFonts w:ascii="Times New Roman" w:hAnsi="Times New Roman" w:cs="Times New Roman"/>
                <w:sz w:val="28"/>
                <w:lang w:val="uk-UA"/>
              </w:rPr>
            </w:pPr>
            <w:r w:rsidRPr="00413CE2">
              <w:rPr>
                <w:rFonts w:ascii="Times New Roman" w:hAnsi="Times New Roman" w:cs="Times New Roman"/>
                <w:sz w:val="28"/>
                <w:lang w:val="uk-UA"/>
              </w:rPr>
              <w:t xml:space="preserve">Питання підготовки </w:t>
            </w:r>
            <w:r w:rsidR="00395866">
              <w:rPr>
                <w:rFonts w:ascii="Times New Roman" w:hAnsi="Times New Roman" w:cs="Times New Roman"/>
                <w:sz w:val="28"/>
                <w:lang w:val="uk-UA"/>
              </w:rPr>
              <w:t>здобувачів вищої освіти ступеня доктора філософії</w:t>
            </w:r>
            <w:r w:rsidRPr="00413CE2">
              <w:rPr>
                <w:rFonts w:ascii="Times New Roman" w:hAnsi="Times New Roman" w:cs="Times New Roman"/>
                <w:sz w:val="28"/>
                <w:lang w:val="uk-UA"/>
              </w:rPr>
              <w:t xml:space="preserve"> регулярно </w:t>
            </w:r>
            <w:r w:rsidR="003E6A85">
              <w:rPr>
                <w:rFonts w:ascii="Times New Roman" w:hAnsi="Times New Roman" w:cs="Times New Roman"/>
                <w:sz w:val="28"/>
                <w:lang w:val="uk-UA"/>
              </w:rPr>
              <w:t>обговорю</w:t>
            </w:r>
            <w:r w:rsidRPr="00413CE2">
              <w:rPr>
                <w:rFonts w:ascii="Times New Roman" w:hAnsi="Times New Roman" w:cs="Times New Roman"/>
                <w:sz w:val="28"/>
                <w:lang w:val="uk-UA"/>
              </w:rPr>
              <w:t xml:space="preserve">ються на </w:t>
            </w:r>
            <w:r w:rsidR="00395866">
              <w:rPr>
                <w:rFonts w:ascii="Times New Roman" w:hAnsi="Times New Roman" w:cs="Times New Roman"/>
                <w:sz w:val="28"/>
                <w:lang w:val="uk-UA"/>
              </w:rPr>
              <w:t xml:space="preserve">засіданнях </w:t>
            </w:r>
            <w:r w:rsidRPr="00413CE2">
              <w:rPr>
                <w:rFonts w:ascii="Times New Roman" w:hAnsi="Times New Roman" w:cs="Times New Roman"/>
                <w:sz w:val="28"/>
                <w:lang w:val="uk-UA"/>
              </w:rPr>
              <w:t>Вчен</w:t>
            </w:r>
            <w:r w:rsidR="00395866">
              <w:rPr>
                <w:rFonts w:ascii="Times New Roman" w:hAnsi="Times New Roman" w:cs="Times New Roman"/>
                <w:sz w:val="28"/>
                <w:lang w:val="uk-UA"/>
              </w:rPr>
              <w:t>ої</w:t>
            </w:r>
            <w:r w:rsidRPr="00413CE2">
              <w:rPr>
                <w:rFonts w:ascii="Times New Roman" w:hAnsi="Times New Roman" w:cs="Times New Roman"/>
                <w:sz w:val="28"/>
                <w:lang w:val="uk-UA"/>
              </w:rPr>
              <w:t xml:space="preserve"> рад</w:t>
            </w:r>
            <w:r w:rsidR="00395866">
              <w:rPr>
                <w:rFonts w:ascii="Times New Roman" w:hAnsi="Times New Roman" w:cs="Times New Roman"/>
                <w:sz w:val="28"/>
                <w:lang w:val="uk-UA"/>
              </w:rPr>
              <w:t>и</w:t>
            </w:r>
            <w:r w:rsidRPr="00413CE2">
              <w:rPr>
                <w:rFonts w:ascii="Times New Roman" w:hAnsi="Times New Roman" w:cs="Times New Roman"/>
                <w:sz w:val="28"/>
                <w:lang w:val="uk-UA"/>
              </w:rPr>
              <w:t xml:space="preserve"> </w:t>
            </w:r>
            <w:r w:rsidR="00413CE2" w:rsidRPr="00413CE2">
              <w:rPr>
                <w:rFonts w:ascii="Times New Roman" w:hAnsi="Times New Roman" w:cs="Times New Roman"/>
                <w:sz w:val="28"/>
                <w:lang w:val="uk-UA"/>
              </w:rPr>
              <w:t>ДУ «НІССХ ім. М.</w:t>
            </w:r>
            <w:r w:rsidR="003E6A85">
              <w:rPr>
                <w:rFonts w:ascii="Times New Roman" w:hAnsi="Times New Roman" w:cs="Times New Roman"/>
                <w:sz w:val="28"/>
                <w:lang w:val="uk-UA"/>
              </w:rPr>
              <w:t xml:space="preserve"> </w:t>
            </w:r>
            <w:r w:rsidR="00413CE2" w:rsidRPr="00413CE2">
              <w:rPr>
                <w:rFonts w:ascii="Times New Roman" w:hAnsi="Times New Roman" w:cs="Times New Roman"/>
                <w:sz w:val="28"/>
                <w:lang w:val="uk-UA"/>
              </w:rPr>
              <w:t>М. Амосова НАМН України»</w:t>
            </w:r>
            <w:r w:rsidRPr="00413CE2">
              <w:rPr>
                <w:rFonts w:ascii="Times New Roman" w:hAnsi="Times New Roman" w:cs="Times New Roman"/>
                <w:sz w:val="28"/>
                <w:lang w:val="uk-UA"/>
              </w:rPr>
              <w:t xml:space="preserve">, </w:t>
            </w:r>
            <w:r w:rsidRPr="005368F0">
              <w:rPr>
                <w:rFonts w:ascii="Times New Roman" w:hAnsi="Times New Roman" w:cs="Times New Roman"/>
                <w:sz w:val="28"/>
                <w:lang w:val="uk-UA"/>
              </w:rPr>
              <w:t xml:space="preserve">засіданнях </w:t>
            </w:r>
            <w:r w:rsidR="00413CE2" w:rsidRPr="005368F0">
              <w:rPr>
                <w:rFonts w:ascii="Times New Roman" w:hAnsi="Times New Roman" w:cs="Times New Roman"/>
                <w:sz w:val="28"/>
                <w:lang w:val="uk-UA"/>
              </w:rPr>
              <w:t xml:space="preserve">проектної </w:t>
            </w:r>
            <w:r w:rsidRPr="005368F0">
              <w:rPr>
                <w:rFonts w:ascii="Times New Roman" w:hAnsi="Times New Roman" w:cs="Times New Roman"/>
                <w:sz w:val="28"/>
                <w:lang w:val="uk-UA"/>
              </w:rPr>
              <w:t xml:space="preserve"> групи</w:t>
            </w:r>
            <w:r w:rsidR="0016000D" w:rsidRPr="005368F0">
              <w:rPr>
                <w:rFonts w:ascii="Times New Roman" w:hAnsi="Times New Roman" w:cs="Times New Roman"/>
                <w:sz w:val="28"/>
                <w:lang w:val="uk-UA"/>
              </w:rPr>
              <w:t xml:space="preserve"> і групи</w:t>
            </w:r>
            <w:r w:rsidRPr="005368F0">
              <w:rPr>
                <w:rFonts w:ascii="Times New Roman" w:hAnsi="Times New Roman" w:cs="Times New Roman"/>
                <w:sz w:val="28"/>
                <w:lang w:val="uk-UA"/>
              </w:rPr>
              <w:t xml:space="preserve"> із забезпечення якості організації </w:t>
            </w:r>
            <w:r w:rsidRPr="00413CE2">
              <w:rPr>
                <w:rFonts w:ascii="Times New Roman" w:hAnsi="Times New Roman" w:cs="Times New Roman"/>
                <w:sz w:val="28"/>
                <w:lang w:val="uk-UA"/>
              </w:rPr>
              <w:t xml:space="preserve">освітнього процесу в </w:t>
            </w:r>
            <w:r w:rsidR="00413CE2" w:rsidRPr="00413CE2">
              <w:rPr>
                <w:rFonts w:ascii="Times New Roman" w:hAnsi="Times New Roman" w:cs="Times New Roman"/>
                <w:sz w:val="28"/>
                <w:lang w:val="uk-UA"/>
              </w:rPr>
              <w:t>ДУ «НІССХ ім. М.</w:t>
            </w:r>
            <w:r w:rsidR="003E6A85">
              <w:rPr>
                <w:rFonts w:ascii="Times New Roman" w:hAnsi="Times New Roman" w:cs="Times New Roman"/>
                <w:sz w:val="28"/>
                <w:lang w:val="uk-UA"/>
              </w:rPr>
              <w:t xml:space="preserve"> </w:t>
            </w:r>
            <w:r w:rsidR="00413CE2" w:rsidRPr="00413CE2">
              <w:rPr>
                <w:rFonts w:ascii="Times New Roman" w:hAnsi="Times New Roman" w:cs="Times New Roman"/>
                <w:sz w:val="28"/>
                <w:lang w:val="uk-UA"/>
              </w:rPr>
              <w:t>М. Амосова НАМН України»</w:t>
            </w:r>
            <w:r w:rsidR="00395866">
              <w:rPr>
                <w:rFonts w:ascii="Times New Roman" w:hAnsi="Times New Roman" w:cs="Times New Roman"/>
                <w:sz w:val="28"/>
                <w:lang w:val="uk-UA"/>
              </w:rPr>
              <w:t xml:space="preserve">, засіданнях структурних наукових </w:t>
            </w:r>
            <w:r w:rsidR="00395866">
              <w:rPr>
                <w:rFonts w:ascii="Times New Roman" w:hAnsi="Times New Roman" w:cs="Times New Roman"/>
                <w:sz w:val="28"/>
                <w:lang w:val="uk-UA"/>
              </w:rPr>
              <w:lastRenderedPageBreak/>
              <w:t>підрозділів, засіданнях Ради молодих вчених та обговорюються науковими керівниками, які входять до складу наукових шкіл Інституту.</w:t>
            </w:r>
          </w:p>
          <w:p w:rsidR="00413CE2" w:rsidRDefault="00842FB5" w:rsidP="00B01BE3">
            <w:pPr>
              <w:spacing w:line="276" w:lineRule="auto"/>
              <w:ind w:firstLine="349"/>
              <w:jc w:val="both"/>
              <w:rPr>
                <w:rFonts w:ascii="Times New Roman" w:hAnsi="Times New Roman" w:cs="Times New Roman"/>
                <w:sz w:val="28"/>
                <w:lang w:val="uk-UA"/>
              </w:rPr>
            </w:pPr>
            <w:r w:rsidRPr="00413CE2">
              <w:rPr>
                <w:rFonts w:ascii="Times New Roman" w:hAnsi="Times New Roman" w:cs="Times New Roman"/>
                <w:sz w:val="28"/>
                <w:lang w:val="uk-UA"/>
              </w:rPr>
              <w:t xml:space="preserve">- </w:t>
            </w:r>
            <w:r w:rsidRPr="00413CE2">
              <w:rPr>
                <w:rFonts w:ascii="Times New Roman" w:hAnsi="Times New Roman" w:cs="Times New Roman"/>
                <w:b/>
                <w:sz w:val="28"/>
                <w:lang w:val="uk-UA"/>
              </w:rPr>
              <w:t>інші стейкхолдери</w:t>
            </w:r>
            <w:r w:rsidR="00413CE2">
              <w:rPr>
                <w:rFonts w:ascii="Times New Roman" w:hAnsi="Times New Roman" w:cs="Times New Roman"/>
                <w:sz w:val="28"/>
                <w:lang w:val="uk-UA"/>
              </w:rPr>
              <w:t>:</w:t>
            </w:r>
          </w:p>
          <w:p w:rsidR="00AE6640" w:rsidRDefault="00842FB5" w:rsidP="00B01BE3">
            <w:pPr>
              <w:spacing w:line="276" w:lineRule="auto"/>
              <w:ind w:firstLine="774"/>
              <w:jc w:val="both"/>
              <w:rPr>
                <w:rFonts w:ascii="Times New Roman" w:hAnsi="Times New Roman" w:cs="Times New Roman"/>
                <w:sz w:val="28"/>
                <w:lang w:val="uk-UA"/>
              </w:rPr>
            </w:pPr>
            <w:r w:rsidRPr="00413CE2">
              <w:rPr>
                <w:rFonts w:ascii="Times New Roman" w:hAnsi="Times New Roman" w:cs="Times New Roman"/>
                <w:sz w:val="28"/>
                <w:lang w:val="uk-UA"/>
              </w:rPr>
              <w:t xml:space="preserve">Національна академія </w:t>
            </w:r>
            <w:r w:rsidR="001D742A">
              <w:rPr>
                <w:rFonts w:ascii="Times New Roman" w:hAnsi="Times New Roman" w:cs="Times New Roman"/>
                <w:sz w:val="28"/>
                <w:lang w:val="uk-UA"/>
              </w:rPr>
              <w:t>медич</w:t>
            </w:r>
            <w:r w:rsidRPr="00413CE2">
              <w:rPr>
                <w:rFonts w:ascii="Times New Roman" w:hAnsi="Times New Roman" w:cs="Times New Roman"/>
                <w:sz w:val="28"/>
                <w:lang w:val="uk-UA"/>
              </w:rPr>
              <w:t xml:space="preserve">них наук України здійснює нормативно-правове регулювання діяльності </w:t>
            </w:r>
            <w:r w:rsidR="001D742A">
              <w:rPr>
                <w:rFonts w:ascii="Times New Roman" w:hAnsi="Times New Roman" w:cs="Times New Roman"/>
                <w:sz w:val="28"/>
                <w:lang w:val="uk-UA"/>
              </w:rPr>
              <w:t xml:space="preserve">ДУ </w:t>
            </w:r>
            <w:r w:rsidR="001D742A" w:rsidRPr="00413CE2">
              <w:rPr>
                <w:rFonts w:ascii="Times New Roman" w:hAnsi="Times New Roman" w:cs="Times New Roman"/>
                <w:sz w:val="28"/>
                <w:lang w:val="uk-UA"/>
              </w:rPr>
              <w:t>«НІССХ ім. М.</w:t>
            </w:r>
            <w:r w:rsidR="001D742A">
              <w:rPr>
                <w:rFonts w:ascii="Times New Roman" w:hAnsi="Times New Roman" w:cs="Times New Roman"/>
                <w:sz w:val="28"/>
                <w:lang w:val="uk-UA"/>
              </w:rPr>
              <w:t xml:space="preserve"> </w:t>
            </w:r>
            <w:r w:rsidR="001D742A" w:rsidRPr="00413CE2">
              <w:rPr>
                <w:rFonts w:ascii="Times New Roman" w:hAnsi="Times New Roman" w:cs="Times New Roman"/>
                <w:sz w:val="28"/>
                <w:lang w:val="uk-UA"/>
              </w:rPr>
              <w:t>М. Амосова НАМН України»</w:t>
            </w:r>
            <w:r w:rsidR="001D742A">
              <w:rPr>
                <w:rFonts w:ascii="Times New Roman" w:hAnsi="Times New Roman" w:cs="Times New Roman"/>
                <w:sz w:val="28"/>
                <w:lang w:val="uk-UA"/>
              </w:rPr>
              <w:t xml:space="preserve"> </w:t>
            </w:r>
            <w:r w:rsidRPr="00413CE2">
              <w:rPr>
                <w:rFonts w:ascii="Times New Roman" w:hAnsi="Times New Roman" w:cs="Times New Roman"/>
                <w:sz w:val="28"/>
                <w:lang w:val="uk-UA"/>
              </w:rPr>
              <w:t xml:space="preserve">та </w:t>
            </w:r>
            <w:r w:rsidR="001D742A">
              <w:rPr>
                <w:rFonts w:ascii="Times New Roman" w:hAnsi="Times New Roman" w:cs="Times New Roman"/>
                <w:sz w:val="28"/>
                <w:lang w:val="uk-UA"/>
              </w:rPr>
              <w:t>проводить</w:t>
            </w:r>
            <w:r w:rsidR="001D742A" w:rsidRPr="00413CE2">
              <w:rPr>
                <w:rFonts w:ascii="Times New Roman" w:hAnsi="Times New Roman" w:cs="Times New Roman"/>
                <w:sz w:val="28"/>
                <w:lang w:val="uk-UA"/>
              </w:rPr>
              <w:t xml:space="preserve"> </w:t>
            </w:r>
            <w:r w:rsidRPr="00413CE2">
              <w:rPr>
                <w:rFonts w:ascii="Times New Roman" w:hAnsi="Times New Roman" w:cs="Times New Roman"/>
                <w:sz w:val="28"/>
                <w:lang w:val="uk-UA"/>
              </w:rPr>
              <w:t xml:space="preserve">розподіл державного замовлення на підготовку наукових кадрів через аспірантуру, згідно </w:t>
            </w:r>
            <w:r w:rsidRPr="00AE6640">
              <w:rPr>
                <w:rFonts w:ascii="Times New Roman" w:hAnsi="Times New Roman" w:cs="Times New Roman"/>
                <w:sz w:val="28"/>
                <w:lang w:val="uk-UA"/>
              </w:rPr>
              <w:t>п. 2 Державного контракту здійснює контроль за якістю підготовки наукових кадрів</w:t>
            </w:r>
            <w:r w:rsidRPr="00413CE2">
              <w:rPr>
                <w:rFonts w:ascii="Times New Roman" w:hAnsi="Times New Roman" w:cs="Times New Roman"/>
                <w:sz w:val="28"/>
                <w:lang w:val="uk-UA"/>
              </w:rPr>
              <w:t xml:space="preserve">. </w:t>
            </w:r>
          </w:p>
          <w:p w:rsidR="00842FB5" w:rsidRPr="00842FB5" w:rsidRDefault="00842FB5" w:rsidP="00B01BE3">
            <w:pPr>
              <w:spacing w:line="276" w:lineRule="auto"/>
              <w:ind w:firstLine="774"/>
              <w:jc w:val="both"/>
              <w:rPr>
                <w:rFonts w:ascii="Times New Roman" w:hAnsi="Times New Roman" w:cs="Times New Roman"/>
                <w:b/>
                <w:i/>
                <w:sz w:val="28"/>
                <w:lang w:val="uk-UA"/>
              </w:rPr>
            </w:pPr>
            <w:r w:rsidRPr="00413CE2">
              <w:rPr>
                <w:rFonts w:ascii="Times New Roman" w:hAnsi="Times New Roman" w:cs="Times New Roman"/>
                <w:sz w:val="28"/>
                <w:lang w:val="uk-UA"/>
              </w:rPr>
              <w:t xml:space="preserve">Відділ </w:t>
            </w:r>
            <w:r w:rsidR="001D742A">
              <w:rPr>
                <w:rFonts w:ascii="Times New Roman" w:hAnsi="Times New Roman" w:cs="Times New Roman"/>
                <w:sz w:val="28"/>
                <w:lang w:val="uk-UA"/>
              </w:rPr>
              <w:t xml:space="preserve">аспірантури </w:t>
            </w:r>
            <w:r w:rsidRPr="00413CE2">
              <w:rPr>
                <w:rFonts w:ascii="Times New Roman" w:hAnsi="Times New Roman" w:cs="Times New Roman"/>
                <w:sz w:val="28"/>
                <w:lang w:val="uk-UA"/>
              </w:rPr>
              <w:t>НА</w:t>
            </w:r>
            <w:r w:rsidR="001D742A">
              <w:rPr>
                <w:rFonts w:ascii="Times New Roman" w:hAnsi="Times New Roman" w:cs="Times New Roman"/>
                <w:sz w:val="28"/>
                <w:lang w:val="uk-UA"/>
              </w:rPr>
              <w:t>М</w:t>
            </w:r>
            <w:r w:rsidRPr="00413CE2">
              <w:rPr>
                <w:rFonts w:ascii="Times New Roman" w:hAnsi="Times New Roman" w:cs="Times New Roman"/>
                <w:sz w:val="28"/>
                <w:lang w:val="uk-UA"/>
              </w:rPr>
              <w:t>Н</w:t>
            </w:r>
            <w:r w:rsidR="001D742A">
              <w:rPr>
                <w:rFonts w:ascii="Times New Roman" w:hAnsi="Times New Roman" w:cs="Times New Roman"/>
                <w:sz w:val="28"/>
                <w:lang w:val="uk-UA"/>
              </w:rPr>
              <w:t xml:space="preserve"> України</w:t>
            </w:r>
            <w:r w:rsidRPr="00413CE2">
              <w:rPr>
                <w:rFonts w:ascii="Times New Roman" w:hAnsi="Times New Roman" w:cs="Times New Roman"/>
                <w:sz w:val="28"/>
                <w:lang w:val="uk-UA"/>
              </w:rPr>
              <w:t xml:space="preserve"> під час формулювання цілей та програмних результатів навчання </w:t>
            </w:r>
            <w:r w:rsidR="001D742A">
              <w:rPr>
                <w:rFonts w:ascii="Times New Roman" w:hAnsi="Times New Roman" w:cs="Times New Roman"/>
                <w:sz w:val="28"/>
                <w:lang w:val="uk-UA"/>
              </w:rPr>
              <w:t>ОП</w:t>
            </w:r>
            <w:r w:rsidR="002B2314">
              <w:rPr>
                <w:rFonts w:ascii="Times New Roman" w:hAnsi="Times New Roman" w:cs="Times New Roman"/>
                <w:sz w:val="28"/>
                <w:lang w:val="uk-UA"/>
              </w:rPr>
              <w:t xml:space="preserve"> також приймає </w:t>
            </w:r>
            <w:r w:rsidRPr="00177482">
              <w:rPr>
                <w:rFonts w:ascii="Times New Roman" w:hAnsi="Times New Roman" w:cs="Times New Roman"/>
                <w:sz w:val="28"/>
                <w:lang w:val="uk-UA"/>
              </w:rPr>
              <w:t xml:space="preserve">активну участь у </w:t>
            </w:r>
            <w:r w:rsidR="001D742A">
              <w:rPr>
                <w:rFonts w:ascii="Times New Roman" w:hAnsi="Times New Roman" w:cs="Times New Roman"/>
                <w:sz w:val="28"/>
                <w:lang w:val="uk-UA"/>
              </w:rPr>
              <w:t xml:space="preserve">проведенні </w:t>
            </w:r>
            <w:r w:rsidRPr="00177482">
              <w:rPr>
                <w:rFonts w:ascii="Times New Roman" w:hAnsi="Times New Roman" w:cs="Times New Roman"/>
                <w:sz w:val="28"/>
                <w:lang w:val="uk-UA"/>
              </w:rPr>
              <w:t>консультативно-методичної допомо</w:t>
            </w:r>
            <w:r w:rsidR="001D742A">
              <w:rPr>
                <w:rFonts w:ascii="Times New Roman" w:hAnsi="Times New Roman" w:cs="Times New Roman"/>
                <w:sz w:val="28"/>
                <w:lang w:val="uk-UA"/>
              </w:rPr>
              <w:t>ги</w:t>
            </w:r>
            <w:r w:rsidRPr="00177482">
              <w:rPr>
                <w:rFonts w:ascii="Times New Roman" w:hAnsi="Times New Roman" w:cs="Times New Roman"/>
                <w:sz w:val="28"/>
                <w:lang w:val="uk-UA"/>
              </w:rPr>
              <w:t xml:space="preserve"> з питань освітнього процесу, створює взаємозв</w:t>
            </w:r>
            <w:r w:rsidR="001D742A" w:rsidRPr="001D742A">
              <w:rPr>
                <w:rFonts w:ascii="Times New Roman" w:hAnsi="Times New Roman" w:cs="Times New Roman"/>
                <w:sz w:val="28"/>
                <w:lang w:val="uk-UA"/>
              </w:rPr>
              <w:t>’</w:t>
            </w:r>
            <w:r w:rsidRPr="00177482">
              <w:rPr>
                <w:rFonts w:ascii="Times New Roman" w:hAnsi="Times New Roman" w:cs="Times New Roman"/>
                <w:sz w:val="28"/>
                <w:lang w:val="uk-UA"/>
              </w:rPr>
              <w:t xml:space="preserve">язок між </w:t>
            </w:r>
            <w:r w:rsidR="002B2314">
              <w:rPr>
                <w:rFonts w:ascii="Times New Roman" w:hAnsi="Times New Roman" w:cs="Times New Roman"/>
                <w:sz w:val="28"/>
                <w:lang w:val="uk-UA"/>
              </w:rPr>
              <w:t>Інститутом і</w:t>
            </w:r>
            <w:r w:rsidR="001D742A">
              <w:rPr>
                <w:rFonts w:ascii="Times New Roman" w:hAnsi="Times New Roman" w:cs="Times New Roman"/>
                <w:sz w:val="28"/>
                <w:lang w:val="uk-UA"/>
              </w:rPr>
              <w:t xml:space="preserve"> НАМН України</w:t>
            </w:r>
            <w:r w:rsidR="002B2314">
              <w:rPr>
                <w:rFonts w:ascii="Times New Roman" w:hAnsi="Times New Roman" w:cs="Times New Roman"/>
                <w:sz w:val="28"/>
                <w:lang w:val="uk-UA"/>
              </w:rPr>
              <w:t xml:space="preserve"> та іншими ЗВО,</w:t>
            </w:r>
            <w:r w:rsidRPr="00177482">
              <w:rPr>
                <w:rFonts w:ascii="Times New Roman" w:hAnsi="Times New Roman" w:cs="Times New Roman"/>
                <w:sz w:val="28"/>
                <w:lang w:val="uk-UA"/>
              </w:rPr>
              <w:t xml:space="preserve"> що здійснюють підготовку здобувачів вищої освіти ступеня доктора філософії та державними </w:t>
            </w:r>
            <w:r w:rsidR="001D742A">
              <w:rPr>
                <w:rFonts w:ascii="Times New Roman" w:hAnsi="Times New Roman" w:cs="Times New Roman"/>
                <w:sz w:val="28"/>
                <w:lang w:val="uk-UA"/>
              </w:rPr>
              <w:t>ЗВО інших підпорядкувань</w:t>
            </w:r>
            <w:r w:rsidRPr="00177482">
              <w:rPr>
                <w:rFonts w:ascii="Times New Roman" w:hAnsi="Times New Roman" w:cs="Times New Roman"/>
                <w:sz w:val="28"/>
                <w:lang w:val="uk-UA"/>
              </w:rPr>
              <w:t>.</w:t>
            </w:r>
          </w:p>
        </w:tc>
      </w:tr>
      <w:tr w:rsidR="00D96336" w:rsidRPr="00177482" w:rsidTr="00160D0F">
        <w:tc>
          <w:tcPr>
            <w:tcW w:w="14743" w:type="dxa"/>
          </w:tcPr>
          <w:p w:rsidR="00D96336" w:rsidRPr="00B01BE3" w:rsidRDefault="00D96336" w:rsidP="00B01BE3">
            <w:pPr>
              <w:pStyle w:val="Default"/>
              <w:spacing w:line="276" w:lineRule="auto"/>
              <w:ind w:firstLine="774"/>
              <w:jc w:val="both"/>
              <w:rPr>
                <w:sz w:val="28"/>
                <w:szCs w:val="28"/>
              </w:rPr>
            </w:pPr>
            <w:r w:rsidRPr="00B01BE3">
              <w:rPr>
                <w:b/>
                <w:bCs/>
                <w:sz w:val="28"/>
                <w:szCs w:val="28"/>
              </w:rPr>
              <w:lastRenderedPageBreak/>
              <w:t xml:space="preserve">Продемонструйте, яким чином цілі та програмні результати навчання ОП відбивають тенденції розвитку спеціальності та ринку праці </w:t>
            </w:r>
          </w:p>
          <w:p w:rsidR="00D96336" w:rsidRPr="00B01BE3" w:rsidRDefault="00D96336" w:rsidP="00B01BE3">
            <w:pPr>
              <w:pStyle w:val="Default"/>
              <w:spacing w:line="276" w:lineRule="auto"/>
              <w:ind w:firstLine="774"/>
              <w:jc w:val="both"/>
              <w:rPr>
                <w:sz w:val="28"/>
                <w:szCs w:val="28"/>
              </w:rPr>
            </w:pPr>
            <w:r w:rsidRPr="00B01BE3">
              <w:rPr>
                <w:sz w:val="28"/>
                <w:szCs w:val="28"/>
              </w:rPr>
              <w:t>Основні напрямки ефективності інноваційної діяльності у галузі 0</w:t>
            </w:r>
            <w:r w:rsidRPr="00B01BE3">
              <w:rPr>
                <w:sz w:val="28"/>
                <w:szCs w:val="28"/>
                <w:lang w:val="uk-UA"/>
              </w:rPr>
              <w:t>2</w:t>
            </w:r>
            <w:r w:rsidRPr="00B01BE3">
              <w:rPr>
                <w:sz w:val="28"/>
                <w:szCs w:val="28"/>
              </w:rPr>
              <w:t xml:space="preserve"> </w:t>
            </w:r>
            <w:r w:rsidRPr="00B01BE3">
              <w:rPr>
                <w:sz w:val="28"/>
                <w:szCs w:val="28"/>
                <w:lang w:val="uk-UA"/>
              </w:rPr>
              <w:t xml:space="preserve"> Охорона здоров</w:t>
            </w:r>
            <w:r w:rsidRPr="00B01BE3">
              <w:rPr>
                <w:sz w:val="28"/>
                <w:szCs w:val="28"/>
              </w:rPr>
              <w:t>’</w:t>
            </w:r>
            <w:r w:rsidRPr="00B01BE3">
              <w:rPr>
                <w:sz w:val="28"/>
                <w:szCs w:val="28"/>
                <w:lang w:val="uk-UA"/>
              </w:rPr>
              <w:t>я</w:t>
            </w:r>
            <w:r w:rsidRPr="00B01BE3">
              <w:rPr>
                <w:sz w:val="28"/>
                <w:szCs w:val="28"/>
              </w:rPr>
              <w:t>, зокрема спеціальності 2</w:t>
            </w:r>
            <w:r w:rsidRPr="00B01BE3">
              <w:rPr>
                <w:sz w:val="28"/>
                <w:szCs w:val="28"/>
                <w:lang w:val="uk-UA"/>
              </w:rPr>
              <w:t>22</w:t>
            </w:r>
            <w:r w:rsidRPr="00B01BE3">
              <w:rPr>
                <w:sz w:val="28"/>
                <w:szCs w:val="28"/>
              </w:rPr>
              <w:t xml:space="preserve"> – </w:t>
            </w:r>
            <w:r w:rsidRPr="00B01BE3">
              <w:rPr>
                <w:sz w:val="28"/>
                <w:szCs w:val="28"/>
                <w:lang w:val="uk-UA"/>
              </w:rPr>
              <w:t>Медицина</w:t>
            </w:r>
            <w:r w:rsidRPr="00B01BE3">
              <w:rPr>
                <w:sz w:val="28"/>
                <w:szCs w:val="28"/>
              </w:rPr>
              <w:t xml:space="preserve">, полягає у зростанні конкурентоспроможності сучасних вітчизняних розробок та забезпечення більш широкого </w:t>
            </w:r>
            <w:r w:rsidRPr="00B01BE3">
              <w:rPr>
                <w:sz w:val="28"/>
                <w:szCs w:val="28"/>
                <w:lang w:val="uk-UA"/>
              </w:rPr>
              <w:t>та</w:t>
            </w:r>
            <w:r w:rsidRPr="00B01BE3">
              <w:rPr>
                <w:sz w:val="28"/>
                <w:szCs w:val="28"/>
              </w:rPr>
              <w:t xml:space="preserve"> ефективного їх впровадження </w:t>
            </w:r>
            <w:r w:rsidR="00FF709D" w:rsidRPr="00B01BE3">
              <w:rPr>
                <w:sz w:val="28"/>
                <w:szCs w:val="28"/>
              </w:rPr>
              <w:t>у</w:t>
            </w:r>
            <w:r w:rsidRPr="00B01BE3">
              <w:rPr>
                <w:sz w:val="28"/>
                <w:szCs w:val="28"/>
              </w:rPr>
              <w:t xml:space="preserve"> </w:t>
            </w:r>
            <w:r w:rsidRPr="00B01BE3">
              <w:rPr>
                <w:sz w:val="28"/>
                <w:szCs w:val="28"/>
                <w:lang w:val="uk-UA"/>
              </w:rPr>
              <w:t xml:space="preserve">медичній галузі, зокрема </w:t>
            </w:r>
            <w:r w:rsidR="00BF5BCC" w:rsidRPr="00B01BE3">
              <w:rPr>
                <w:sz w:val="28"/>
                <w:szCs w:val="28"/>
                <w:lang w:val="uk-UA"/>
              </w:rPr>
              <w:t>серцево-судинній хірургії</w:t>
            </w:r>
            <w:r w:rsidRPr="00B01BE3">
              <w:rPr>
                <w:sz w:val="28"/>
                <w:szCs w:val="28"/>
              </w:rPr>
              <w:t xml:space="preserve">. </w:t>
            </w:r>
          </w:p>
          <w:p w:rsidR="005B58C9" w:rsidRPr="00B01BE3" w:rsidRDefault="00D96336" w:rsidP="00B01BE3">
            <w:pPr>
              <w:pStyle w:val="Default"/>
              <w:spacing w:line="276" w:lineRule="auto"/>
              <w:ind w:firstLine="774"/>
              <w:jc w:val="both"/>
              <w:rPr>
                <w:sz w:val="28"/>
                <w:szCs w:val="28"/>
                <w:lang w:val="uk-UA"/>
              </w:rPr>
            </w:pPr>
            <w:r w:rsidRPr="00B01BE3">
              <w:rPr>
                <w:sz w:val="28"/>
                <w:szCs w:val="28"/>
              </w:rPr>
              <w:t>Цілі та програмні результати навчання за освітньо-науковою програмою «</w:t>
            </w:r>
            <w:r w:rsidRPr="00B01BE3">
              <w:rPr>
                <w:sz w:val="28"/>
                <w:szCs w:val="28"/>
                <w:lang w:val="uk-UA"/>
              </w:rPr>
              <w:t xml:space="preserve">Серцево-судинна хірургія» </w:t>
            </w:r>
            <w:r w:rsidR="007D653D" w:rsidRPr="00B01BE3">
              <w:rPr>
                <w:sz w:val="28"/>
                <w:szCs w:val="28"/>
                <w:lang w:val="uk-UA"/>
              </w:rPr>
              <w:t xml:space="preserve">третього (освітньо-науковго) рівня </w:t>
            </w:r>
            <w:r w:rsidRPr="00B01BE3">
              <w:rPr>
                <w:sz w:val="28"/>
                <w:szCs w:val="28"/>
              </w:rPr>
              <w:t>відповідають тенденціям розвитку спеціальності та ринку праці</w:t>
            </w:r>
            <w:r w:rsidR="005B58C9" w:rsidRPr="00B01BE3">
              <w:rPr>
                <w:sz w:val="28"/>
                <w:szCs w:val="28"/>
                <w:lang w:val="uk-UA"/>
              </w:rPr>
              <w:t>,</w:t>
            </w:r>
            <w:r w:rsidR="00BF5BCC" w:rsidRPr="00B01BE3">
              <w:rPr>
                <w:sz w:val="28"/>
                <w:szCs w:val="28"/>
                <w:lang w:val="uk-UA"/>
              </w:rPr>
              <w:t xml:space="preserve"> враховую</w:t>
            </w:r>
            <w:r w:rsidR="007D653D" w:rsidRPr="00B01BE3">
              <w:rPr>
                <w:sz w:val="28"/>
                <w:szCs w:val="28"/>
                <w:lang w:val="uk-UA"/>
              </w:rPr>
              <w:t>ть його</w:t>
            </w:r>
            <w:r w:rsidR="00BF5BCC" w:rsidRPr="00B01BE3">
              <w:rPr>
                <w:sz w:val="28"/>
                <w:szCs w:val="28"/>
                <w:lang w:val="uk-UA"/>
              </w:rPr>
              <w:t xml:space="preserve"> регіональні особливості </w:t>
            </w:r>
            <w:r w:rsidRPr="00B01BE3">
              <w:rPr>
                <w:sz w:val="28"/>
                <w:szCs w:val="28"/>
              </w:rPr>
              <w:t>готуючи фахівців які здатні</w:t>
            </w:r>
            <w:r w:rsidR="005B58C9" w:rsidRPr="00B01BE3">
              <w:rPr>
                <w:sz w:val="28"/>
                <w:szCs w:val="28"/>
                <w:lang w:val="uk-UA"/>
              </w:rPr>
              <w:t>:</w:t>
            </w:r>
          </w:p>
          <w:p w:rsidR="00D96336" w:rsidRPr="00B01BE3" w:rsidRDefault="005B58C9" w:rsidP="00B01BE3">
            <w:pPr>
              <w:pStyle w:val="Default"/>
              <w:spacing w:line="276" w:lineRule="auto"/>
              <w:jc w:val="both"/>
              <w:rPr>
                <w:sz w:val="28"/>
                <w:szCs w:val="28"/>
                <w:lang w:val="uk-UA"/>
              </w:rPr>
            </w:pPr>
            <w:r w:rsidRPr="00B01BE3">
              <w:rPr>
                <w:sz w:val="28"/>
                <w:szCs w:val="28"/>
                <w:lang w:val="uk-UA"/>
              </w:rPr>
              <w:t>-</w:t>
            </w:r>
            <w:r w:rsidR="00D96336" w:rsidRPr="00B01BE3">
              <w:rPr>
                <w:sz w:val="28"/>
                <w:szCs w:val="28"/>
              </w:rPr>
              <w:t xml:space="preserve"> розробляти сучасні теоретичні основи </w:t>
            </w:r>
            <w:r w:rsidRPr="00B01BE3">
              <w:rPr>
                <w:sz w:val="28"/>
                <w:szCs w:val="28"/>
                <w:lang w:val="uk-UA"/>
              </w:rPr>
              <w:t xml:space="preserve">для розробки </w:t>
            </w:r>
            <w:r w:rsidR="00D96336" w:rsidRPr="00B01BE3">
              <w:rPr>
                <w:sz w:val="28"/>
                <w:szCs w:val="28"/>
              </w:rPr>
              <w:t xml:space="preserve">методів </w:t>
            </w:r>
            <w:r w:rsidR="00D96336" w:rsidRPr="00B01BE3">
              <w:rPr>
                <w:sz w:val="28"/>
                <w:szCs w:val="28"/>
                <w:lang w:val="uk-UA"/>
              </w:rPr>
              <w:t xml:space="preserve">діагностики, лікування та профілактики </w:t>
            </w:r>
            <w:r w:rsidRPr="00B01BE3">
              <w:rPr>
                <w:sz w:val="28"/>
                <w:szCs w:val="28"/>
                <w:lang w:val="uk-UA"/>
              </w:rPr>
              <w:t>поширених хвороб системи кровообігу</w:t>
            </w:r>
            <w:r w:rsidR="00D96336" w:rsidRPr="00B01BE3">
              <w:rPr>
                <w:sz w:val="28"/>
                <w:szCs w:val="28"/>
              </w:rPr>
              <w:t xml:space="preserve">; </w:t>
            </w:r>
          </w:p>
          <w:p w:rsidR="005B58C9" w:rsidRPr="00B01BE3" w:rsidRDefault="005B58C9" w:rsidP="00B01BE3">
            <w:pPr>
              <w:pStyle w:val="a3"/>
              <w:numPr>
                <w:ilvl w:val="0"/>
                <w:numId w:val="4"/>
              </w:numPr>
              <w:autoSpaceDE w:val="0"/>
              <w:autoSpaceDN w:val="0"/>
              <w:spacing w:line="276" w:lineRule="auto"/>
              <w:ind w:left="0" w:firstLine="0"/>
              <w:jc w:val="both"/>
              <w:rPr>
                <w:rFonts w:ascii="Times New Roman" w:hAnsi="Times New Roman" w:cs="Times New Roman"/>
                <w:snapToGrid w:val="0"/>
                <w:sz w:val="28"/>
                <w:szCs w:val="28"/>
                <w:lang w:val="uk-UA"/>
              </w:rPr>
            </w:pPr>
            <w:r w:rsidRPr="00B01BE3">
              <w:rPr>
                <w:rFonts w:ascii="Times New Roman" w:hAnsi="Times New Roman" w:cs="Times New Roman"/>
                <w:snapToGrid w:val="0"/>
                <w:sz w:val="28"/>
                <w:szCs w:val="28"/>
                <w:lang w:val="uk-UA"/>
              </w:rPr>
              <w:t>одержувати нові наукові знання про етіологію, патогенез, клініку, лікування, профілактику хвороб системи кровообігу;</w:t>
            </w:r>
          </w:p>
          <w:p w:rsidR="00D96336" w:rsidRPr="00D96336" w:rsidRDefault="005B58C9" w:rsidP="00B01BE3">
            <w:pPr>
              <w:pStyle w:val="Default"/>
              <w:spacing w:line="276" w:lineRule="auto"/>
              <w:jc w:val="both"/>
              <w:rPr>
                <w:sz w:val="28"/>
                <w:lang w:val="uk-UA"/>
              </w:rPr>
            </w:pPr>
            <w:r w:rsidRPr="00B01BE3">
              <w:rPr>
                <w:snapToGrid w:val="0"/>
                <w:sz w:val="28"/>
                <w:szCs w:val="28"/>
                <w:lang w:val="uk-UA"/>
              </w:rPr>
              <w:t xml:space="preserve">- </w:t>
            </w:r>
            <w:r w:rsidRPr="00B01BE3">
              <w:rPr>
                <w:snapToGrid w:val="0"/>
                <w:sz w:val="28"/>
                <w:szCs w:val="28"/>
              </w:rPr>
              <w:t>р</w:t>
            </w:r>
            <w:r w:rsidRPr="00B01BE3">
              <w:rPr>
                <w:sz w:val="28"/>
                <w:szCs w:val="28"/>
              </w:rPr>
              <w:t>озроб</w:t>
            </w:r>
            <w:r w:rsidRPr="00B01BE3">
              <w:rPr>
                <w:sz w:val="28"/>
                <w:szCs w:val="28"/>
                <w:lang w:val="uk-UA"/>
              </w:rPr>
              <w:t xml:space="preserve">ляти </w:t>
            </w:r>
            <w:r w:rsidRPr="00B01BE3">
              <w:rPr>
                <w:sz w:val="28"/>
                <w:szCs w:val="28"/>
              </w:rPr>
              <w:t>нов</w:t>
            </w:r>
            <w:r w:rsidRPr="00B01BE3">
              <w:rPr>
                <w:sz w:val="28"/>
                <w:szCs w:val="28"/>
                <w:lang w:val="uk-UA"/>
              </w:rPr>
              <w:t>і</w:t>
            </w:r>
            <w:r w:rsidRPr="005B58C9">
              <w:rPr>
                <w:sz w:val="28"/>
                <w:szCs w:val="28"/>
              </w:rPr>
              <w:t xml:space="preserve"> метод</w:t>
            </w:r>
            <w:r>
              <w:rPr>
                <w:sz w:val="28"/>
                <w:szCs w:val="28"/>
                <w:lang w:val="uk-UA"/>
              </w:rPr>
              <w:t>и</w:t>
            </w:r>
            <w:r w:rsidRPr="005B58C9">
              <w:rPr>
                <w:sz w:val="28"/>
                <w:szCs w:val="28"/>
              </w:rPr>
              <w:t xml:space="preserve"> діагностики, лікування та профілактики хвороб системи кровообігу</w:t>
            </w:r>
            <w:r>
              <w:rPr>
                <w:sz w:val="28"/>
                <w:szCs w:val="28"/>
                <w:lang w:val="uk-UA"/>
              </w:rPr>
              <w:t>.</w:t>
            </w:r>
          </w:p>
        </w:tc>
      </w:tr>
      <w:tr w:rsidR="005B58C9" w:rsidRPr="00177482" w:rsidTr="00160D0F">
        <w:tc>
          <w:tcPr>
            <w:tcW w:w="14743" w:type="dxa"/>
          </w:tcPr>
          <w:p w:rsidR="005B58C9" w:rsidRPr="005B58C9" w:rsidRDefault="005B58C9" w:rsidP="00B01BE3">
            <w:pPr>
              <w:pStyle w:val="Default"/>
              <w:spacing w:line="276" w:lineRule="auto"/>
              <w:ind w:firstLine="774"/>
              <w:jc w:val="both"/>
              <w:rPr>
                <w:sz w:val="28"/>
                <w:szCs w:val="26"/>
              </w:rPr>
            </w:pPr>
            <w:r w:rsidRPr="005B58C9">
              <w:rPr>
                <w:b/>
                <w:bCs/>
                <w:sz w:val="28"/>
                <w:szCs w:val="26"/>
              </w:rPr>
              <w:t xml:space="preserve">Продемонструйте, яким чином під час формулювання цілей та програмних результатів навчання ОП було враховано галузевий та регіональний контекст </w:t>
            </w:r>
          </w:p>
          <w:p w:rsidR="000579A0" w:rsidRDefault="005B58C9" w:rsidP="00B01BE3">
            <w:pPr>
              <w:pStyle w:val="Default"/>
              <w:spacing w:line="276" w:lineRule="auto"/>
              <w:ind w:firstLine="774"/>
              <w:jc w:val="both"/>
              <w:rPr>
                <w:sz w:val="28"/>
                <w:szCs w:val="26"/>
                <w:lang w:val="uk-UA"/>
              </w:rPr>
            </w:pPr>
            <w:r w:rsidRPr="005B58C9">
              <w:rPr>
                <w:sz w:val="28"/>
                <w:szCs w:val="26"/>
              </w:rPr>
              <w:t xml:space="preserve">Під час формулювання цілей та програмних результатів навчання </w:t>
            </w:r>
            <w:r w:rsidR="000579A0">
              <w:rPr>
                <w:sz w:val="28"/>
                <w:szCs w:val="26"/>
                <w:lang w:val="uk-UA"/>
              </w:rPr>
              <w:t xml:space="preserve">за ОП </w:t>
            </w:r>
            <w:r w:rsidRPr="005B58C9">
              <w:rPr>
                <w:sz w:val="28"/>
                <w:szCs w:val="26"/>
              </w:rPr>
              <w:t>«</w:t>
            </w:r>
            <w:r>
              <w:rPr>
                <w:sz w:val="28"/>
                <w:szCs w:val="26"/>
                <w:lang w:val="uk-UA"/>
              </w:rPr>
              <w:t>Серцево-судинна хірургія</w:t>
            </w:r>
            <w:r w:rsidRPr="005B58C9">
              <w:rPr>
                <w:sz w:val="28"/>
                <w:szCs w:val="26"/>
              </w:rPr>
              <w:t xml:space="preserve">» було </w:t>
            </w:r>
            <w:r w:rsidRPr="005B58C9">
              <w:rPr>
                <w:sz w:val="28"/>
                <w:szCs w:val="26"/>
              </w:rPr>
              <w:lastRenderedPageBreak/>
              <w:t xml:space="preserve">враховано </w:t>
            </w:r>
            <w:r>
              <w:rPr>
                <w:sz w:val="28"/>
                <w:szCs w:val="26"/>
                <w:lang w:val="uk-UA"/>
              </w:rPr>
              <w:t>міжнародні наукові досягнення кардіохірургічної галузі</w:t>
            </w:r>
            <w:r w:rsidRPr="005B58C9">
              <w:rPr>
                <w:sz w:val="28"/>
                <w:szCs w:val="26"/>
              </w:rPr>
              <w:t xml:space="preserve">, </w:t>
            </w:r>
            <w:r>
              <w:rPr>
                <w:sz w:val="28"/>
                <w:szCs w:val="26"/>
                <w:lang w:val="uk-UA"/>
              </w:rPr>
              <w:t xml:space="preserve">а також, </w:t>
            </w:r>
            <w:r w:rsidRPr="005B58C9">
              <w:rPr>
                <w:sz w:val="28"/>
                <w:szCs w:val="26"/>
              </w:rPr>
              <w:t>в</w:t>
            </w:r>
            <w:r>
              <w:rPr>
                <w:sz w:val="28"/>
                <w:szCs w:val="26"/>
                <w:lang w:val="uk-UA"/>
              </w:rPr>
              <w:t>раховано наукову</w:t>
            </w:r>
            <w:r w:rsidRPr="005B58C9">
              <w:rPr>
                <w:sz w:val="28"/>
                <w:szCs w:val="26"/>
              </w:rPr>
              <w:t xml:space="preserve"> тематик</w:t>
            </w:r>
            <w:r>
              <w:rPr>
                <w:sz w:val="28"/>
                <w:szCs w:val="26"/>
                <w:lang w:val="uk-UA"/>
              </w:rPr>
              <w:t>у</w:t>
            </w:r>
            <w:r w:rsidRPr="005B58C9">
              <w:rPr>
                <w:sz w:val="28"/>
                <w:szCs w:val="26"/>
              </w:rPr>
              <w:t xml:space="preserve"> науков</w:t>
            </w:r>
            <w:r>
              <w:rPr>
                <w:sz w:val="28"/>
                <w:szCs w:val="26"/>
                <w:lang w:val="uk-UA"/>
              </w:rPr>
              <w:t>о-дослідних робіт ДУ «НІССХ ім. М. М. Амосова НАМН України»</w:t>
            </w:r>
            <w:r w:rsidRPr="005B58C9">
              <w:rPr>
                <w:sz w:val="28"/>
                <w:szCs w:val="26"/>
                <w:lang w:val="uk-UA"/>
              </w:rPr>
              <w:t xml:space="preserve">, </w:t>
            </w:r>
            <w:r w:rsidR="000579A0">
              <w:rPr>
                <w:sz w:val="28"/>
                <w:szCs w:val="26"/>
                <w:lang w:val="uk-UA"/>
              </w:rPr>
              <w:t xml:space="preserve">теми наукових робіт здобувачів вищої освіти ступеня доктора філософії </w:t>
            </w:r>
            <w:r w:rsidRPr="005B58C9">
              <w:rPr>
                <w:sz w:val="28"/>
                <w:szCs w:val="26"/>
                <w:lang w:val="uk-UA"/>
              </w:rPr>
              <w:t xml:space="preserve">та їх наукових керівників. </w:t>
            </w:r>
          </w:p>
          <w:p w:rsidR="000579A0" w:rsidRDefault="005B58C9" w:rsidP="00B01BE3">
            <w:pPr>
              <w:pStyle w:val="Default"/>
              <w:spacing w:line="276" w:lineRule="auto"/>
              <w:ind w:firstLine="774"/>
              <w:jc w:val="both"/>
              <w:rPr>
                <w:sz w:val="28"/>
                <w:szCs w:val="26"/>
                <w:lang w:val="uk-UA"/>
              </w:rPr>
            </w:pPr>
            <w:r w:rsidRPr="005B58C9">
              <w:rPr>
                <w:sz w:val="28"/>
                <w:szCs w:val="26"/>
                <w:lang w:val="uk-UA"/>
              </w:rPr>
              <w:t>Аналіз тенденції ринку праці</w:t>
            </w:r>
            <w:r w:rsidR="000579A0">
              <w:rPr>
                <w:sz w:val="28"/>
                <w:szCs w:val="26"/>
                <w:lang w:val="uk-UA"/>
              </w:rPr>
              <w:t>, його особливості в регіоні міста Києва</w:t>
            </w:r>
            <w:r w:rsidRPr="005B58C9">
              <w:rPr>
                <w:sz w:val="28"/>
                <w:szCs w:val="26"/>
                <w:lang w:val="uk-UA"/>
              </w:rPr>
              <w:t xml:space="preserve"> та особливості </w:t>
            </w:r>
            <w:r w:rsidR="000579A0">
              <w:rPr>
                <w:sz w:val="28"/>
                <w:szCs w:val="26"/>
                <w:lang w:val="uk-UA"/>
              </w:rPr>
              <w:t xml:space="preserve">сучасної </w:t>
            </w:r>
            <w:r>
              <w:rPr>
                <w:sz w:val="28"/>
                <w:szCs w:val="26"/>
                <w:lang w:val="uk-UA"/>
              </w:rPr>
              <w:t xml:space="preserve">кардіохірургічної </w:t>
            </w:r>
            <w:r w:rsidRPr="005B58C9">
              <w:rPr>
                <w:sz w:val="28"/>
                <w:szCs w:val="26"/>
                <w:lang w:val="uk-UA"/>
              </w:rPr>
              <w:t>галуз</w:t>
            </w:r>
            <w:r>
              <w:rPr>
                <w:sz w:val="28"/>
                <w:szCs w:val="26"/>
                <w:lang w:val="uk-UA"/>
              </w:rPr>
              <w:t xml:space="preserve">і </w:t>
            </w:r>
            <w:r w:rsidRPr="005B58C9">
              <w:rPr>
                <w:sz w:val="28"/>
                <w:szCs w:val="26"/>
                <w:lang w:val="uk-UA"/>
              </w:rPr>
              <w:t xml:space="preserve">відображенні в цілях та визначеннях програмних результатів навчання. </w:t>
            </w:r>
          </w:p>
          <w:p w:rsidR="000579A0" w:rsidRDefault="005B58C9" w:rsidP="00B01BE3">
            <w:pPr>
              <w:pStyle w:val="Default"/>
              <w:spacing w:line="276" w:lineRule="auto"/>
              <w:ind w:firstLine="774"/>
              <w:jc w:val="both"/>
              <w:rPr>
                <w:sz w:val="28"/>
                <w:szCs w:val="26"/>
                <w:lang w:val="uk-UA"/>
              </w:rPr>
            </w:pPr>
            <w:r w:rsidRPr="005B58C9">
              <w:rPr>
                <w:sz w:val="28"/>
                <w:szCs w:val="26"/>
                <w:lang w:val="uk-UA"/>
              </w:rPr>
              <w:t xml:space="preserve">Цілі </w:t>
            </w:r>
            <w:r w:rsidR="000579A0">
              <w:rPr>
                <w:sz w:val="28"/>
                <w:szCs w:val="26"/>
                <w:lang w:val="uk-UA"/>
              </w:rPr>
              <w:t xml:space="preserve">ОП </w:t>
            </w:r>
            <w:r w:rsidRPr="005B58C9">
              <w:rPr>
                <w:sz w:val="28"/>
                <w:szCs w:val="26"/>
                <w:lang w:val="uk-UA"/>
              </w:rPr>
              <w:t>форму</w:t>
            </w:r>
            <w:r w:rsidR="000579A0">
              <w:rPr>
                <w:sz w:val="28"/>
                <w:szCs w:val="26"/>
                <w:lang w:val="uk-UA"/>
              </w:rPr>
              <w:t>лювалися в урахуванням тематики і вимог сучасних фахових</w:t>
            </w:r>
            <w:r w:rsidRPr="005B58C9">
              <w:rPr>
                <w:sz w:val="28"/>
                <w:szCs w:val="26"/>
                <w:lang w:val="uk-UA"/>
              </w:rPr>
              <w:t xml:space="preserve"> науково-практичних конференцій, семінарів, круглих столів, курсів, тощо, де всі зацікавлені сторони мають змогу ознайомитися з актуальними науковими проектами, розробками щодо </w:t>
            </w:r>
            <w:r>
              <w:rPr>
                <w:sz w:val="28"/>
                <w:szCs w:val="26"/>
                <w:lang w:val="uk-UA"/>
              </w:rPr>
              <w:t xml:space="preserve">сучасного медичного </w:t>
            </w:r>
            <w:r w:rsidRPr="005B58C9">
              <w:rPr>
                <w:sz w:val="28"/>
                <w:szCs w:val="26"/>
                <w:lang w:val="uk-UA"/>
              </w:rPr>
              <w:t>обладнання, тенденці</w:t>
            </w:r>
            <w:r w:rsidR="000579A0">
              <w:rPr>
                <w:sz w:val="28"/>
                <w:szCs w:val="26"/>
                <w:lang w:val="uk-UA"/>
              </w:rPr>
              <w:t>й</w:t>
            </w:r>
            <w:r w:rsidRPr="005B58C9">
              <w:rPr>
                <w:sz w:val="28"/>
                <w:szCs w:val="26"/>
                <w:lang w:val="uk-UA"/>
              </w:rPr>
              <w:t xml:space="preserve"> розвитку </w:t>
            </w:r>
            <w:r w:rsidR="000579A0">
              <w:rPr>
                <w:sz w:val="28"/>
                <w:szCs w:val="26"/>
                <w:lang w:val="uk-UA"/>
              </w:rPr>
              <w:t xml:space="preserve">у </w:t>
            </w:r>
            <w:r>
              <w:rPr>
                <w:sz w:val="28"/>
                <w:szCs w:val="26"/>
                <w:lang w:val="uk-UA"/>
              </w:rPr>
              <w:t>світов</w:t>
            </w:r>
            <w:r w:rsidR="000579A0">
              <w:rPr>
                <w:sz w:val="28"/>
                <w:szCs w:val="26"/>
                <w:lang w:val="uk-UA"/>
              </w:rPr>
              <w:t>ій</w:t>
            </w:r>
            <w:r>
              <w:rPr>
                <w:sz w:val="28"/>
                <w:szCs w:val="26"/>
                <w:lang w:val="uk-UA"/>
              </w:rPr>
              <w:t xml:space="preserve"> </w:t>
            </w:r>
            <w:r w:rsidR="000579A0">
              <w:rPr>
                <w:sz w:val="28"/>
                <w:szCs w:val="26"/>
                <w:lang w:val="uk-UA"/>
              </w:rPr>
              <w:t xml:space="preserve">серцево-судинній </w:t>
            </w:r>
            <w:r>
              <w:rPr>
                <w:sz w:val="28"/>
                <w:szCs w:val="26"/>
                <w:lang w:val="uk-UA"/>
              </w:rPr>
              <w:t xml:space="preserve">хірургії, </w:t>
            </w:r>
            <w:r w:rsidRPr="005B58C9">
              <w:rPr>
                <w:sz w:val="28"/>
                <w:szCs w:val="26"/>
                <w:lang w:val="uk-UA"/>
              </w:rPr>
              <w:t xml:space="preserve">ринку праці та ін. </w:t>
            </w:r>
          </w:p>
          <w:p w:rsidR="005B58C9" w:rsidRDefault="000579A0" w:rsidP="00160D0F">
            <w:pPr>
              <w:pStyle w:val="Default"/>
              <w:spacing w:line="276" w:lineRule="auto"/>
              <w:ind w:firstLine="774"/>
              <w:jc w:val="both"/>
              <w:rPr>
                <w:b/>
                <w:bCs/>
                <w:sz w:val="26"/>
                <w:szCs w:val="26"/>
              </w:rPr>
            </w:pPr>
            <w:r>
              <w:rPr>
                <w:sz w:val="28"/>
                <w:szCs w:val="26"/>
                <w:lang w:val="uk-UA"/>
              </w:rPr>
              <w:t xml:space="preserve">Група забезпечення </w:t>
            </w:r>
            <w:r w:rsidR="00251AB4">
              <w:rPr>
                <w:sz w:val="28"/>
                <w:szCs w:val="26"/>
                <w:lang w:val="uk-UA"/>
              </w:rPr>
              <w:t xml:space="preserve">ОП </w:t>
            </w:r>
            <w:r w:rsidR="00251AB4" w:rsidRPr="005B58C9">
              <w:rPr>
                <w:sz w:val="28"/>
                <w:szCs w:val="26"/>
                <w:lang w:val="uk-UA"/>
              </w:rPr>
              <w:t>«</w:t>
            </w:r>
            <w:r w:rsidR="00251AB4">
              <w:rPr>
                <w:sz w:val="28"/>
                <w:szCs w:val="26"/>
                <w:lang w:val="uk-UA"/>
              </w:rPr>
              <w:t>Серце-судинна хірургія</w:t>
            </w:r>
            <w:r w:rsidR="00251AB4" w:rsidRPr="005B58C9">
              <w:rPr>
                <w:sz w:val="28"/>
                <w:szCs w:val="26"/>
                <w:lang w:val="uk-UA"/>
              </w:rPr>
              <w:t xml:space="preserve">» </w:t>
            </w:r>
            <w:r>
              <w:rPr>
                <w:sz w:val="28"/>
                <w:szCs w:val="26"/>
                <w:lang w:val="uk-UA"/>
              </w:rPr>
              <w:t xml:space="preserve">– науково-педагогічні працівники </w:t>
            </w:r>
            <w:r w:rsidR="00251AB4">
              <w:rPr>
                <w:sz w:val="28"/>
                <w:szCs w:val="26"/>
                <w:lang w:val="uk-UA"/>
              </w:rPr>
              <w:t>Інституту</w:t>
            </w:r>
            <w:r w:rsidR="005B58C9" w:rsidRPr="005B58C9">
              <w:rPr>
                <w:sz w:val="28"/>
                <w:szCs w:val="26"/>
                <w:lang w:val="uk-UA"/>
              </w:rPr>
              <w:t xml:space="preserve"> регулярно беруть участь у міжнародних та </w:t>
            </w:r>
            <w:r w:rsidR="005B58C9">
              <w:rPr>
                <w:sz w:val="28"/>
                <w:szCs w:val="26"/>
                <w:lang w:val="uk-UA"/>
              </w:rPr>
              <w:t xml:space="preserve">вітчизняних </w:t>
            </w:r>
            <w:r w:rsidR="005B58C9" w:rsidRPr="005B58C9">
              <w:rPr>
                <w:sz w:val="28"/>
                <w:szCs w:val="26"/>
                <w:lang w:val="uk-UA"/>
              </w:rPr>
              <w:t>науково-практичних конференціях</w:t>
            </w:r>
            <w:r w:rsidR="005B58C9">
              <w:rPr>
                <w:sz w:val="28"/>
                <w:szCs w:val="26"/>
                <w:lang w:val="uk-UA"/>
              </w:rPr>
              <w:t>, з’їздах, форумах</w:t>
            </w:r>
            <w:r w:rsidR="005B58C9" w:rsidRPr="005B58C9">
              <w:rPr>
                <w:sz w:val="28"/>
                <w:szCs w:val="26"/>
                <w:lang w:val="uk-UA"/>
              </w:rPr>
              <w:t xml:space="preserve"> та круглих столах, які присвячені вирішенню питань </w:t>
            </w:r>
            <w:r w:rsidR="005B58C9">
              <w:rPr>
                <w:sz w:val="28"/>
                <w:szCs w:val="26"/>
                <w:lang w:val="uk-UA"/>
              </w:rPr>
              <w:t>хвороб системи кровообігу, зокрема їх хірургічному лікуванню.</w:t>
            </w:r>
            <w:r w:rsidR="005B58C9" w:rsidRPr="005B58C9">
              <w:rPr>
                <w:sz w:val="28"/>
                <w:szCs w:val="26"/>
                <w:lang w:val="uk-UA"/>
              </w:rPr>
              <w:t xml:space="preserve"> </w:t>
            </w:r>
            <w:r w:rsidR="005B58C9" w:rsidRPr="005B58C9">
              <w:rPr>
                <w:sz w:val="28"/>
                <w:szCs w:val="26"/>
              </w:rPr>
              <w:t>Цей досвід інтегрується у контент освітньо-наукової програми (</w:t>
            </w:r>
            <w:hyperlink r:id="rId41" w:history="1">
              <w:r w:rsidR="00160D0F" w:rsidRPr="0052593D">
                <w:rPr>
                  <w:rStyle w:val="a5"/>
                  <w:sz w:val="28"/>
                  <w:szCs w:val="26"/>
                  <w:lang w:val="uk-UA"/>
                </w:rPr>
                <w:t>http://amosovinstitute.org.ua/wp-content/uploads/2022/04/osvitno-naukova-programa_compressed.pdf</w:t>
              </w:r>
            </w:hyperlink>
            <w:r w:rsidR="005B58C9" w:rsidRPr="005B58C9">
              <w:rPr>
                <w:sz w:val="28"/>
                <w:szCs w:val="26"/>
              </w:rPr>
              <w:t xml:space="preserve">). </w:t>
            </w:r>
          </w:p>
        </w:tc>
      </w:tr>
      <w:tr w:rsidR="005B58C9" w:rsidRPr="000A0B2B" w:rsidTr="00160D0F">
        <w:tc>
          <w:tcPr>
            <w:tcW w:w="14743" w:type="dxa"/>
          </w:tcPr>
          <w:p w:rsidR="005B58C9" w:rsidRPr="005B58C9" w:rsidRDefault="005B58C9" w:rsidP="00B01BE3">
            <w:pPr>
              <w:pStyle w:val="Default"/>
              <w:spacing w:line="276" w:lineRule="auto"/>
              <w:ind w:firstLine="774"/>
              <w:jc w:val="both"/>
              <w:rPr>
                <w:sz w:val="28"/>
                <w:szCs w:val="26"/>
              </w:rPr>
            </w:pPr>
            <w:r w:rsidRPr="005B58C9">
              <w:rPr>
                <w:b/>
                <w:bCs/>
                <w:sz w:val="28"/>
                <w:szCs w:val="26"/>
              </w:rPr>
              <w:lastRenderedPageBreak/>
              <w:t xml:space="preserve">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 </w:t>
            </w:r>
          </w:p>
          <w:p w:rsidR="00FF7327" w:rsidRDefault="00FF7327" w:rsidP="00B01BE3">
            <w:pPr>
              <w:pStyle w:val="Default"/>
              <w:spacing w:line="276" w:lineRule="auto"/>
              <w:ind w:firstLine="774"/>
              <w:jc w:val="both"/>
              <w:rPr>
                <w:sz w:val="28"/>
                <w:szCs w:val="26"/>
                <w:lang w:val="uk-UA"/>
              </w:rPr>
            </w:pPr>
            <w:r>
              <w:rPr>
                <w:sz w:val="28"/>
                <w:szCs w:val="26"/>
                <w:lang w:val="uk-UA"/>
              </w:rPr>
              <w:t xml:space="preserve"> </w:t>
            </w:r>
            <w:r w:rsidR="005B58C9" w:rsidRPr="00FF7327">
              <w:rPr>
                <w:sz w:val="28"/>
                <w:szCs w:val="26"/>
                <w:lang w:val="uk-UA"/>
              </w:rPr>
              <w:t xml:space="preserve">При формулюванні цілей та визначенні програмних результатів </w:t>
            </w:r>
            <w:r>
              <w:rPr>
                <w:sz w:val="28"/>
                <w:szCs w:val="26"/>
                <w:lang w:val="uk-UA"/>
              </w:rPr>
              <w:t xml:space="preserve"> навчання за </w:t>
            </w:r>
            <w:r w:rsidR="005B58C9" w:rsidRPr="00FF7327">
              <w:rPr>
                <w:sz w:val="28"/>
                <w:szCs w:val="26"/>
                <w:lang w:val="uk-UA"/>
              </w:rPr>
              <w:t>ОП «</w:t>
            </w:r>
            <w:r w:rsidR="005B58C9">
              <w:rPr>
                <w:sz w:val="28"/>
                <w:szCs w:val="26"/>
                <w:lang w:val="uk-UA"/>
              </w:rPr>
              <w:t>Серцево-судинна хірургія</w:t>
            </w:r>
            <w:r w:rsidR="005B58C9" w:rsidRPr="00FF7327">
              <w:rPr>
                <w:sz w:val="28"/>
                <w:szCs w:val="26"/>
                <w:lang w:val="uk-UA"/>
              </w:rPr>
              <w:t>» зі спеціальності 2</w:t>
            </w:r>
            <w:r w:rsidR="005B58C9">
              <w:rPr>
                <w:sz w:val="28"/>
                <w:szCs w:val="26"/>
                <w:lang w:val="uk-UA"/>
              </w:rPr>
              <w:t>22</w:t>
            </w:r>
            <w:r w:rsidR="005B58C9" w:rsidRPr="00FF7327">
              <w:rPr>
                <w:sz w:val="28"/>
                <w:szCs w:val="26"/>
                <w:lang w:val="uk-UA"/>
              </w:rPr>
              <w:t xml:space="preserve"> – </w:t>
            </w:r>
            <w:r w:rsidR="005B58C9">
              <w:rPr>
                <w:sz w:val="28"/>
                <w:szCs w:val="26"/>
                <w:lang w:val="uk-UA"/>
              </w:rPr>
              <w:t>Медицина</w:t>
            </w:r>
            <w:r w:rsidR="005B58C9" w:rsidRPr="00FF7327">
              <w:rPr>
                <w:sz w:val="28"/>
                <w:szCs w:val="26"/>
                <w:lang w:val="uk-UA"/>
              </w:rPr>
              <w:t>, члени проектної групи враховували досвід аналогічних вітчизняних програм з підготовки наукових кадрів через аспірантуру наукових установ НА</w:t>
            </w:r>
            <w:r w:rsidR="005B58C9">
              <w:rPr>
                <w:sz w:val="28"/>
                <w:szCs w:val="26"/>
                <w:lang w:val="uk-UA"/>
              </w:rPr>
              <w:t>М</w:t>
            </w:r>
            <w:r w:rsidR="005B58C9" w:rsidRPr="00FF7327">
              <w:rPr>
                <w:sz w:val="28"/>
                <w:szCs w:val="26"/>
                <w:lang w:val="uk-UA"/>
              </w:rPr>
              <w:t>Н</w:t>
            </w:r>
            <w:r w:rsidR="005B58C9">
              <w:rPr>
                <w:sz w:val="28"/>
                <w:szCs w:val="26"/>
                <w:lang w:val="uk-UA"/>
              </w:rPr>
              <w:t xml:space="preserve"> і МОЗ України </w:t>
            </w:r>
            <w:r w:rsidR="005B58C9" w:rsidRPr="00FF7327">
              <w:rPr>
                <w:sz w:val="28"/>
                <w:szCs w:val="26"/>
                <w:lang w:val="uk-UA"/>
              </w:rPr>
              <w:t xml:space="preserve"> та аспірантур</w:t>
            </w:r>
            <w:r>
              <w:rPr>
                <w:sz w:val="28"/>
                <w:szCs w:val="26"/>
                <w:lang w:val="uk-UA"/>
              </w:rPr>
              <w:t>и</w:t>
            </w:r>
            <w:r w:rsidR="005B58C9" w:rsidRPr="00FF7327">
              <w:rPr>
                <w:sz w:val="28"/>
                <w:szCs w:val="26"/>
                <w:lang w:val="uk-UA"/>
              </w:rPr>
              <w:t xml:space="preserve"> провідних ЗВО, зокрема </w:t>
            </w:r>
            <w:r w:rsidR="005B58C9">
              <w:rPr>
                <w:sz w:val="28"/>
                <w:szCs w:val="26"/>
                <w:lang w:val="uk-UA"/>
              </w:rPr>
              <w:t>НМУ імені О. О. Богомольця</w:t>
            </w:r>
            <w:r>
              <w:rPr>
                <w:sz w:val="28"/>
                <w:szCs w:val="26"/>
                <w:lang w:val="uk-UA"/>
              </w:rPr>
              <w:t xml:space="preserve"> МОЗ України</w:t>
            </w:r>
            <w:r w:rsidR="005B58C9">
              <w:rPr>
                <w:sz w:val="28"/>
                <w:szCs w:val="26"/>
                <w:lang w:val="uk-UA"/>
              </w:rPr>
              <w:t xml:space="preserve">, </w:t>
            </w:r>
            <w:r>
              <w:rPr>
                <w:sz w:val="28"/>
                <w:szCs w:val="26"/>
                <w:lang w:val="uk-UA"/>
              </w:rPr>
              <w:t xml:space="preserve">Національного </w:t>
            </w:r>
            <w:r w:rsidR="005B58C9" w:rsidRPr="00FF7327">
              <w:rPr>
                <w:sz w:val="28"/>
                <w:szCs w:val="26"/>
                <w:lang w:val="uk-UA"/>
              </w:rPr>
              <w:t>Харківського</w:t>
            </w:r>
            <w:r>
              <w:rPr>
                <w:sz w:val="28"/>
                <w:szCs w:val="26"/>
                <w:lang w:val="uk-UA"/>
              </w:rPr>
              <w:t xml:space="preserve"> медичного університету</w:t>
            </w:r>
            <w:r w:rsidR="005B58C9">
              <w:rPr>
                <w:sz w:val="28"/>
                <w:szCs w:val="26"/>
                <w:lang w:val="uk-UA"/>
              </w:rPr>
              <w:t xml:space="preserve">, </w:t>
            </w:r>
            <w:r w:rsidR="001402EA">
              <w:rPr>
                <w:sz w:val="28"/>
                <w:szCs w:val="26"/>
                <w:lang w:val="uk-UA"/>
              </w:rPr>
              <w:t>Запорі</w:t>
            </w:r>
            <w:r>
              <w:rPr>
                <w:sz w:val="28"/>
                <w:szCs w:val="26"/>
                <w:lang w:val="uk-UA"/>
              </w:rPr>
              <w:t>з</w:t>
            </w:r>
            <w:r w:rsidR="001402EA">
              <w:rPr>
                <w:sz w:val="28"/>
                <w:szCs w:val="26"/>
                <w:lang w:val="uk-UA"/>
              </w:rPr>
              <w:t xml:space="preserve">ького медичного університету, </w:t>
            </w:r>
            <w:r>
              <w:rPr>
                <w:sz w:val="28"/>
                <w:szCs w:val="26"/>
                <w:lang w:val="uk-UA"/>
              </w:rPr>
              <w:t xml:space="preserve">Національної </w:t>
            </w:r>
            <w:r w:rsidR="001402EA">
              <w:rPr>
                <w:sz w:val="28"/>
                <w:szCs w:val="26"/>
                <w:lang w:val="uk-UA"/>
              </w:rPr>
              <w:t>Дніпровсько</w:t>
            </w:r>
            <w:r>
              <w:rPr>
                <w:sz w:val="28"/>
                <w:szCs w:val="26"/>
                <w:lang w:val="uk-UA"/>
              </w:rPr>
              <w:t>ї</w:t>
            </w:r>
            <w:r w:rsidR="001402EA">
              <w:rPr>
                <w:sz w:val="28"/>
                <w:szCs w:val="26"/>
                <w:lang w:val="uk-UA"/>
              </w:rPr>
              <w:t xml:space="preserve"> медично</w:t>
            </w:r>
            <w:r>
              <w:rPr>
                <w:sz w:val="28"/>
                <w:szCs w:val="26"/>
                <w:lang w:val="uk-UA"/>
              </w:rPr>
              <w:t>ї академії</w:t>
            </w:r>
            <w:r w:rsidR="005B58C9" w:rsidRPr="00FF7327">
              <w:rPr>
                <w:sz w:val="28"/>
                <w:szCs w:val="26"/>
                <w:lang w:val="uk-UA"/>
              </w:rPr>
              <w:t>,</w:t>
            </w:r>
            <w:r w:rsidR="001402EA">
              <w:rPr>
                <w:sz w:val="28"/>
                <w:szCs w:val="26"/>
                <w:lang w:val="uk-UA"/>
              </w:rPr>
              <w:t xml:space="preserve"> Національного університету охорони здоров</w:t>
            </w:r>
            <w:r w:rsidR="001402EA" w:rsidRPr="00FF7327">
              <w:rPr>
                <w:sz w:val="28"/>
                <w:szCs w:val="26"/>
                <w:lang w:val="uk-UA"/>
              </w:rPr>
              <w:t>’</w:t>
            </w:r>
            <w:r w:rsidR="001402EA">
              <w:rPr>
                <w:sz w:val="28"/>
                <w:szCs w:val="26"/>
                <w:lang w:val="uk-UA"/>
              </w:rPr>
              <w:t>я</w:t>
            </w:r>
            <w:r w:rsidR="00057FF4">
              <w:rPr>
                <w:sz w:val="28"/>
                <w:szCs w:val="26"/>
                <w:lang w:val="uk-UA"/>
              </w:rPr>
              <w:t xml:space="preserve"> України </w:t>
            </w:r>
            <w:r w:rsidR="001402EA">
              <w:rPr>
                <w:sz w:val="28"/>
                <w:szCs w:val="26"/>
                <w:lang w:val="uk-UA"/>
              </w:rPr>
              <w:t xml:space="preserve">імені П. Л. Шупика МОЗ України та іноземних ЗВО з якими у </w:t>
            </w:r>
            <w:r>
              <w:rPr>
                <w:sz w:val="28"/>
                <w:szCs w:val="26"/>
                <w:lang w:val="uk-UA"/>
              </w:rPr>
              <w:t xml:space="preserve">ДУ «НІССХ ім. М. М. Амосова НАМН України» </w:t>
            </w:r>
            <w:r w:rsidR="001402EA">
              <w:rPr>
                <w:sz w:val="28"/>
                <w:szCs w:val="26"/>
                <w:lang w:val="uk-UA"/>
              </w:rPr>
              <w:t>існують да</w:t>
            </w:r>
            <w:r>
              <w:rPr>
                <w:sz w:val="28"/>
                <w:szCs w:val="26"/>
                <w:lang w:val="uk-UA"/>
              </w:rPr>
              <w:t>в</w:t>
            </w:r>
            <w:r w:rsidR="001402EA">
              <w:rPr>
                <w:sz w:val="28"/>
                <w:szCs w:val="26"/>
                <w:lang w:val="uk-UA"/>
              </w:rPr>
              <w:t>ні науково-освітні зв’язки</w:t>
            </w:r>
            <w:r>
              <w:rPr>
                <w:sz w:val="28"/>
                <w:szCs w:val="26"/>
                <w:lang w:val="uk-UA"/>
              </w:rPr>
              <w:t>.</w:t>
            </w:r>
          </w:p>
          <w:p w:rsidR="00FF7327" w:rsidRDefault="00FF7327" w:rsidP="00B01BE3">
            <w:pPr>
              <w:widowControl w:val="0"/>
              <w:autoSpaceDE w:val="0"/>
              <w:autoSpaceDN w:val="0"/>
              <w:adjustRightInd w:val="0"/>
              <w:spacing w:line="276" w:lineRule="auto"/>
              <w:ind w:left="-76" w:firstLine="850"/>
              <w:jc w:val="both"/>
              <w:rPr>
                <w:rFonts w:ascii="Times New Roman" w:hAnsi="Times New Roman"/>
                <w:sz w:val="28"/>
                <w:szCs w:val="24"/>
                <w:lang w:val="uk-UA"/>
              </w:rPr>
            </w:pPr>
            <w:r>
              <w:rPr>
                <w:rFonts w:ascii="Times New Roman" w:hAnsi="Times New Roman"/>
                <w:sz w:val="28"/>
                <w:szCs w:val="24"/>
                <w:lang w:val="uk-UA"/>
              </w:rPr>
              <w:t>Слід відмітити, що в</w:t>
            </w:r>
            <w:r>
              <w:rPr>
                <w:sz w:val="28"/>
                <w:szCs w:val="26"/>
                <w:lang w:val="uk-UA"/>
              </w:rPr>
              <w:t xml:space="preserve"> </w:t>
            </w:r>
            <w:r w:rsidRPr="00FF7327">
              <w:rPr>
                <w:rFonts w:ascii="Times New Roman" w:hAnsi="Times New Roman" w:cs="Times New Roman"/>
                <w:sz w:val="28"/>
                <w:szCs w:val="26"/>
                <w:lang w:val="uk-UA"/>
              </w:rPr>
              <w:t>ДУ «НІССХ ім. М. М. Амосова НАМН України»</w:t>
            </w:r>
            <w:r>
              <w:rPr>
                <w:sz w:val="28"/>
                <w:szCs w:val="26"/>
                <w:lang w:val="uk-UA"/>
              </w:rPr>
              <w:t xml:space="preserve"> </w:t>
            </w:r>
            <w:r w:rsidR="00764100" w:rsidRPr="00764100">
              <w:rPr>
                <w:rFonts w:ascii="Times New Roman" w:hAnsi="Times New Roman" w:cs="Times New Roman"/>
                <w:sz w:val="28"/>
                <w:szCs w:val="26"/>
                <w:lang w:val="uk-UA"/>
              </w:rPr>
              <w:t xml:space="preserve">наявні </w:t>
            </w:r>
            <w:r w:rsidRPr="00764100">
              <w:rPr>
                <w:rFonts w:ascii="Times New Roman" w:hAnsi="Times New Roman" w:cs="Times New Roman"/>
                <w:sz w:val="28"/>
                <w:szCs w:val="26"/>
                <w:lang w:val="uk-UA"/>
              </w:rPr>
              <w:t>н</w:t>
            </w:r>
            <w:r w:rsidRPr="00FF7327">
              <w:rPr>
                <w:rFonts w:ascii="Times New Roman" w:hAnsi="Times New Roman"/>
                <w:sz w:val="28"/>
                <w:szCs w:val="24"/>
                <w:lang w:val="uk-UA"/>
              </w:rPr>
              <w:t>аукові дослідження</w:t>
            </w:r>
            <w:r w:rsidR="00764100">
              <w:rPr>
                <w:rFonts w:ascii="Times New Roman" w:hAnsi="Times New Roman"/>
                <w:sz w:val="28"/>
                <w:szCs w:val="24"/>
                <w:lang w:val="uk-UA"/>
              </w:rPr>
              <w:t>, які виконуються</w:t>
            </w:r>
            <w:r w:rsidRPr="00FF7327">
              <w:rPr>
                <w:rFonts w:ascii="Times New Roman" w:hAnsi="Times New Roman"/>
                <w:sz w:val="28"/>
                <w:szCs w:val="24"/>
                <w:lang w:val="uk-UA"/>
              </w:rPr>
              <w:t xml:space="preserve"> за договорами про науково-технічне співробтництво </w:t>
            </w:r>
            <w:r w:rsidR="00764100">
              <w:rPr>
                <w:rFonts w:ascii="Times New Roman" w:hAnsi="Times New Roman"/>
                <w:sz w:val="28"/>
                <w:szCs w:val="24"/>
                <w:lang w:val="uk-UA"/>
              </w:rPr>
              <w:t>з наступними установами:</w:t>
            </w:r>
          </w:p>
          <w:p w:rsidR="00764100" w:rsidRDefault="00FF7327" w:rsidP="00B01BE3">
            <w:pPr>
              <w:pStyle w:val="a3"/>
              <w:widowControl w:val="0"/>
              <w:numPr>
                <w:ilvl w:val="0"/>
                <w:numId w:val="4"/>
              </w:numPr>
              <w:autoSpaceDE w:val="0"/>
              <w:autoSpaceDN w:val="0"/>
              <w:adjustRightInd w:val="0"/>
              <w:spacing w:line="276" w:lineRule="auto"/>
              <w:ind w:left="-76" w:firstLine="76"/>
              <w:jc w:val="both"/>
              <w:rPr>
                <w:rFonts w:ascii="Times New Roman" w:hAnsi="Times New Roman"/>
                <w:sz w:val="28"/>
                <w:szCs w:val="24"/>
                <w:lang w:val="uk-UA"/>
              </w:rPr>
            </w:pPr>
            <w:r w:rsidRPr="00764100">
              <w:rPr>
                <w:rFonts w:ascii="Times New Roman" w:hAnsi="Times New Roman"/>
                <w:sz w:val="28"/>
                <w:szCs w:val="24"/>
                <w:lang w:val="uk-UA"/>
              </w:rPr>
              <w:t>ДУ «Національний Інститут радіофізики і електроніки ім. О. Я. Усикова НАН України» (Харків)</w:t>
            </w:r>
            <w:r w:rsidR="00764100">
              <w:rPr>
                <w:rFonts w:ascii="Times New Roman" w:hAnsi="Times New Roman"/>
                <w:sz w:val="28"/>
                <w:szCs w:val="24"/>
                <w:lang w:val="uk-UA"/>
              </w:rPr>
              <w:t>;</w:t>
            </w:r>
          </w:p>
          <w:p w:rsidR="00764100" w:rsidRPr="00B01BE3" w:rsidRDefault="00FF7327" w:rsidP="00B01BE3">
            <w:pPr>
              <w:pStyle w:val="a3"/>
              <w:widowControl w:val="0"/>
              <w:numPr>
                <w:ilvl w:val="0"/>
                <w:numId w:val="4"/>
              </w:numPr>
              <w:autoSpaceDE w:val="0"/>
              <w:autoSpaceDN w:val="0"/>
              <w:adjustRightInd w:val="0"/>
              <w:spacing w:line="276" w:lineRule="auto"/>
              <w:ind w:left="134" w:firstLine="76"/>
              <w:jc w:val="both"/>
              <w:rPr>
                <w:rFonts w:ascii="Times New Roman" w:hAnsi="Times New Roman"/>
                <w:sz w:val="28"/>
                <w:szCs w:val="28"/>
                <w:lang w:val="uk-UA"/>
              </w:rPr>
            </w:pPr>
            <w:r w:rsidRPr="00764100">
              <w:rPr>
                <w:rFonts w:ascii="Times New Roman" w:hAnsi="Times New Roman"/>
                <w:sz w:val="28"/>
                <w:szCs w:val="24"/>
                <w:lang w:val="uk-UA"/>
              </w:rPr>
              <w:lastRenderedPageBreak/>
              <w:t xml:space="preserve"> </w:t>
            </w:r>
            <w:r w:rsidRPr="00B01BE3">
              <w:rPr>
                <w:rFonts w:ascii="Times New Roman" w:hAnsi="Times New Roman"/>
                <w:sz w:val="28"/>
                <w:szCs w:val="28"/>
                <w:lang w:val="uk-UA"/>
              </w:rPr>
              <w:t>Харківським</w:t>
            </w:r>
            <w:r w:rsidR="00764100" w:rsidRPr="00B01BE3">
              <w:rPr>
                <w:rFonts w:ascii="Times New Roman" w:hAnsi="Times New Roman"/>
                <w:sz w:val="28"/>
                <w:szCs w:val="28"/>
                <w:lang w:val="uk-UA"/>
              </w:rPr>
              <w:t xml:space="preserve"> </w:t>
            </w:r>
            <w:r w:rsidRPr="00B01BE3">
              <w:rPr>
                <w:rFonts w:ascii="Times New Roman" w:hAnsi="Times New Roman"/>
                <w:sz w:val="28"/>
                <w:szCs w:val="28"/>
                <w:lang w:val="uk-UA"/>
              </w:rPr>
              <w:t>національним університетом радіоелекторніки (Харків)</w:t>
            </w:r>
            <w:r w:rsidR="00764100" w:rsidRPr="00B01BE3">
              <w:rPr>
                <w:rFonts w:ascii="Times New Roman" w:hAnsi="Times New Roman"/>
                <w:sz w:val="28"/>
                <w:szCs w:val="28"/>
                <w:lang w:val="uk-UA"/>
              </w:rPr>
              <w:t>;</w:t>
            </w:r>
          </w:p>
          <w:p w:rsidR="00764100" w:rsidRPr="00B01BE3" w:rsidRDefault="00FF7327" w:rsidP="00B01BE3">
            <w:pPr>
              <w:pStyle w:val="a3"/>
              <w:widowControl w:val="0"/>
              <w:numPr>
                <w:ilvl w:val="0"/>
                <w:numId w:val="4"/>
              </w:numPr>
              <w:autoSpaceDE w:val="0"/>
              <w:autoSpaceDN w:val="0"/>
              <w:adjustRightInd w:val="0"/>
              <w:spacing w:line="276" w:lineRule="auto"/>
              <w:ind w:left="134" w:firstLine="76"/>
              <w:jc w:val="both"/>
              <w:rPr>
                <w:rFonts w:ascii="Times New Roman" w:hAnsi="Times New Roman"/>
                <w:sz w:val="28"/>
                <w:szCs w:val="28"/>
                <w:lang w:val="uk-UA"/>
              </w:rPr>
            </w:pPr>
            <w:r w:rsidRPr="00B01BE3">
              <w:rPr>
                <w:rFonts w:ascii="Times New Roman" w:hAnsi="Times New Roman"/>
                <w:sz w:val="28"/>
                <w:szCs w:val="28"/>
                <w:lang w:val="uk-UA"/>
              </w:rPr>
              <w:t>НТК «Національний Інститут монокристалів НАН України» (Харків)</w:t>
            </w:r>
            <w:r w:rsidR="00764100" w:rsidRPr="00B01BE3">
              <w:rPr>
                <w:rFonts w:ascii="Times New Roman" w:hAnsi="Times New Roman"/>
                <w:sz w:val="28"/>
                <w:szCs w:val="28"/>
                <w:lang w:val="uk-UA"/>
              </w:rPr>
              <w:t>;</w:t>
            </w:r>
          </w:p>
          <w:p w:rsidR="00764100" w:rsidRPr="00B01BE3" w:rsidRDefault="00FF7327" w:rsidP="00B01BE3">
            <w:pPr>
              <w:pStyle w:val="a3"/>
              <w:widowControl w:val="0"/>
              <w:numPr>
                <w:ilvl w:val="0"/>
                <w:numId w:val="4"/>
              </w:numPr>
              <w:autoSpaceDE w:val="0"/>
              <w:autoSpaceDN w:val="0"/>
              <w:adjustRightInd w:val="0"/>
              <w:spacing w:line="276" w:lineRule="auto"/>
              <w:ind w:left="134" w:firstLine="76"/>
              <w:jc w:val="both"/>
              <w:rPr>
                <w:rFonts w:ascii="Times New Roman" w:hAnsi="Times New Roman"/>
                <w:sz w:val="28"/>
                <w:szCs w:val="28"/>
                <w:lang w:val="uk-UA"/>
              </w:rPr>
            </w:pPr>
            <w:r w:rsidRPr="00B01BE3">
              <w:rPr>
                <w:rFonts w:ascii="Times New Roman" w:hAnsi="Times New Roman"/>
                <w:sz w:val="28"/>
                <w:szCs w:val="28"/>
                <w:lang w:val="uk-UA"/>
              </w:rPr>
              <w:t>ВАТ «Український науково-дослідний інститут вогнетривів ім. А. С. Бережного» (Харків)</w:t>
            </w:r>
            <w:r w:rsidR="00764100" w:rsidRPr="00B01BE3">
              <w:rPr>
                <w:rFonts w:ascii="Times New Roman" w:hAnsi="Times New Roman"/>
                <w:sz w:val="28"/>
                <w:szCs w:val="28"/>
                <w:lang w:val="uk-UA"/>
              </w:rPr>
              <w:t>;</w:t>
            </w:r>
          </w:p>
          <w:p w:rsidR="00764100" w:rsidRPr="00B01BE3" w:rsidRDefault="00FF7327" w:rsidP="00B01BE3">
            <w:pPr>
              <w:pStyle w:val="a3"/>
              <w:widowControl w:val="0"/>
              <w:numPr>
                <w:ilvl w:val="0"/>
                <w:numId w:val="4"/>
              </w:numPr>
              <w:autoSpaceDE w:val="0"/>
              <w:autoSpaceDN w:val="0"/>
              <w:adjustRightInd w:val="0"/>
              <w:spacing w:line="276" w:lineRule="auto"/>
              <w:ind w:left="134" w:firstLine="76"/>
              <w:jc w:val="both"/>
              <w:rPr>
                <w:rFonts w:ascii="Times New Roman" w:hAnsi="Times New Roman"/>
                <w:sz w:val="28"/>
                <w:szCs w:val="28"/>
                <w:lang w:val="uk-UA"/>
              </w:rPr>
            </w:pPr>
            <w:r w:rsidRPr="00B01BE3">
              <w:rPr>
                <w:rFonts w:ascii="Times New Roman" w:hAnsi="Times New Roman"/>
                <w:sz w:val="28"/>
                <w:szCs w:val="28"/>
                <w:lang w:val="uk-UA"/>
              </w:rPr>
              <w:t>Українським науково-дослідним інститутом протезування, протезобудування та відновлення працездатності (Харків)</w:t>
            </w:r>
            <w:r w:rsidR="00764100" w:rsidRPr="00B01BE3">
              <w:rPr>
                <w:rFonts w:ascii="Times New Roman" w:hAnsi="Times New Roman"/>
                <w:sz w:val="28"/>
                <w:szCs w:val="28"/>
                <w:lang w:val="uk-UA"/>
              </w:rPr>
              <w:t>;</w:t>
            </w:r>
          </w:p>
          <w:p w:rsidR="00764100" w:rsidRPr="00B01BE3" w:rsidRDefault="00FF7327" w:rsidP="00B01BE3">
            <w:pPr>
              <w:pStyle w:val="a3"/>
              <w:widowControl w:val="0"/>
              <w:numPr>
                <w:ilvl w:val="0"/>
                <w:numId w:val="4"/>
              </w:numPr>
              <w:autoSpaceDE w:val="0"/>
              <w:autoSpaceDN w:val="0"/>
              <w:adjustRightInd w:val="0"/>
              <w:spacing w:line="276" w:lineRule="auto"/>
              <w:ind w:left="0" w:firstLine="42"/>
              <w:jc w:val="both"/>
              <w:rPr>
                <w:rFonts w:ascii="Times New Roman" w:hAnsi="Times New Roman"/>
                <w:sz w:val="28"/>
                <w:szCs w:val="28"/>
                <w:lang w:val="uk-UA"/>
              </w:rPr>
            </w:pPr>
            <w:r w:rsidRPr="00B01BE3">
              <w:rPr>
                <w:rFonts w:ascii="Times New Roman" w:hAnsi="Times New Roman"/>
                <w:sz w:val="28"/>
                <w:szCs w:val="28"/>
                <w:lang w:val="uk-UA"/>
              </w:rPr>
              <w:t>ДУ «Національний Інститут охорони здоров'я дітей та підлітків НАМН України» (Харків)</w:t>
            </w:r>
            <w:r w:rsidR="00764100" w:rsidRPr="00B01BE3">
              <w:rPr>
                <w:rFonts w:ascii="Times New Roman" w:hAnsi="Times New Roman"/>
                <w:sz w:val="28"/>
                <w:szCs w:val="28"/>
                <w:lang w:val="uk-UA"/>
              </w:rPr>
              <w:t>;</w:t>
            </w:r>
          </w:p>
          <w:p w:rsidR="00FF7327" w:rsidRPr="00B01BE3" w:rsidRDefault="00FF7327" w:rsidP="00B01BE3">
            <w:pPr>
              <w:pStyle w:val="a3"/>
              <w:widowControl w:val="0"/>
              <w:numPr>
                <w:ilvl w:val="0"/>
                <w:numId w:val="4"/>
              </w:numPr>
              <w:autoSpaceDE w:val="0"/>
              <w:autoSpaceDN w:val="0"/>
              <w:adjustRightInd w:val="0"/>
              <w:spacing w:line="276" w:lineRule="auto"/>
              <w:ind w:left="0" w:firstLine="42"/>
              <w:jc w:val="both"/>
              <w:rPr>
                <w:rFonts w:ascii="Times New Roman" w:hAnsi="Times New Roman"/>
                <w:sz w:val="28"/>
                <w:szCs w:val="28"/>
                <w:lang w:val="uk-UA"/>
              </w:rPr>
            </w:pPr>
            <w:r w:rsidRPr="00B01BE3">
              <w:rPr>
                <w:rFonts w:ascii="Times New Roman" w:hAnsi="Times New Roman"/>
                <w:sz w:val="28"/>
                <w:szCs w:val="28"/>
                <w:lang w:val="uk-UA"/>
              </w:rPr>
              <w:t>ТОВ «Виробничо-протезне ортопедичне підприємство «Опора-плюс» (Харків).</w:t>
            </w:r>
          </w:p>
          <w:p w:rsidR="00DF5FA6" w:rsidRPr="00B01BE3" w:rsidRDefault="005B58C9" w:rsidP="00B01BE3">
            <w:pPr>
              <w:pStyle w:val="Default"/>
              <w:spacing w:line="276" w:lineRule="auto"/>
              <w:ind w:firstLine="774"/>
              <w:jc w:val="both"/>
              <w:rPr>
                <w:sz w:val="28"/>
                <w:szCs w:val="28"/>
                <w:lang w:val="uk-UA"/>
              </w:rPr>
            </w:pPr>
            <w:r w:rsidRPr="00B01BE3">
              <w:rPr>
                <w:sz w:val="28"/>
                <w:szCs w:val="28"/>
                <w:lang w:val="uk-UA"/>
              </w:rPr>
              <w:t xml:space="preserve">В результаті </w:t>
            </w:r>
            <w:r w:rsidR="00DF5FA6" w:rsidRPr="00B01BE3">
              <w:rPr>
                <w:sz w:val="28"/>
                <w:szCs w:val="28"/>
                <w:lang w:val="uk-UA"/>
              </w:rPr>
              <w:t>проведення моніторингу, самоаналізу та анкетування здобувачів вищої освіти і стейкхолдерів (</w:t>
            </w:r>
            <w:hyperlink r:id="rId42" w:history="1">
              <w:r w:rsidR="005A623F" w:rsidRPr="00B01BE3">
                <w:rPr>
                  <w:rStyle w:val="a5"/>
                  <w:sz w:val="28"/>
                  <w:szCs w:val="28"/>
                  <w:lang w:val="uk-UA"/>
                </w:rPr>
                <w:t>http://amosovinstitute.org.ua/wp-content/uploads/2022/04/Analiz-rezultativ-anketuvannya-zdobuvachiv-PhD.pdf</w:t>
              </w:r>
            </w:hyperlink>
            <w:r w:rsidR="00DF5FA6" w:rsidRPr="00B01BE3">
              <w:rPr>
                <w:sz w:val="28"/>
                <w:szCs w:val="28"/>
                <w:lang w:val="uk-UA"/>
              </w:rPr>
              <w:t xml:space="preserve">) було встановлено </w:t>
            </w:r>
            <w:r w:rsidRPr="00B01BE3">
              <w:rPr>
                <w:sz w:val="28"/>
                <w:szCs w:val="28"/>
                <w:lang w:val="uk-UA"/>
              </w:rPr>
              <w:t>недостатній обсяг вибірков</w:t>
            </w:r>
            <w:r w:rsidR="00DF5FA6" w:rsidRPr="00B01BE3">
              <w:rPr>
                <w:sz w:val="28"/>
                <w:szCs w:val="28"/>
                <w:lang w:val="uk-UA"/>
              </w:rPr>
              <w:t>их навчальних дисциплін</w:t>
            </w:r>
            <w:r w:rsidRPr="00B01BE3">
              <w:rPr>
                <w:sz w:val="28"/>
                <w:szCs w:val="28"/>
                <w:lang w:val="uk-UA"/>
              </w:rPr>
              <w:t xml:space="preserve">, тому в ОП збільшено навчальні дисципліни за вибором з </w:t>
            </w:r>
            <w:r w:rsidR="001402EA" w:rsidRPr="00B01BE3">
              <w:rPr>
                <w:sz w:val="28"/>
                <w:szCs w:val="28"/>
                <w:lang w:val="uk-UA"/>
              </w:rPr>
              <w:t xml:space="preserve">суміжних дисциплін та </w:t>
            </w:r>
            <w:r w:rsidR="001402EA" w:rsidRPr="00B01BE3">
              <w:rPr>
                <w:sz w:val="28"/>
                <w:szCs w:val="28"/>
                <w:lang w:val="en-US"/>
              </w:rPr>
              <w:t>WorkShop</w:t>
            </w:r>
            <w:r w:rsidR="001402EA" w:rsidRPr="00B01BE3">
              <w:rPr>
                <w:sz w:val="28"/>
                <w:szCs w:val="28"/>
                <w:lang w:val="uk-UA"/>
              </w:rPr>
              <w:t>.</w:t>
            </w:r>
            <w:r w:rsidRPr="00B01BE3">
              <w:rPr>
                <w:sz w:val="28"/>
                <w:szCs w:val="28"/>
                <w:lang w:val="uk-UA"/>
              </w:rPr>
              <w:t xml:space="preserve"> </w:t>
            </w:r>
          </w:p>
          <w:p w:rsidR="00DF5FA6" w:rsidRPr="00B01BE3" w:rsidRDefault="005B58C9" w:rsidP="00B01BE3">
            <w:pPr>
              <w:pStyle w:val="Default"/>
              <w:spacing w:line="276" w:lineRule="auto"/>
              <w:ind w:firstLine="774"/>
              <w:jc w:val="both"/>
              <w:rPr>
                <w:sz w:val="28"/>
                <w:szCs w:val="28"/>
                <w:lang w:val="uk-UA"/>
              </w:rPr>
            </w:pPr>
            <w:r w:rsidRPr="00B01BE3">
              <w:rPr>
                <w:sz w:val="28"/>
                <w:szCs w:val="28"/>
                <w:lang w:val="uk-UA"/>
              </w:rPr>
              <w:t>З</w:t>
            </w:r>
            <w:r w:rsidR="001402EA" w:rsidRPr="00B01BE3">
              <w:rPr>
                <w:sz w:val="28"/>
                <w:szCs w:val="28"/>
                <w:lang w:val="uk-UA"/>
              </w:rPr>
              <w:t xml:space="preserve"> суміжних дисциплін </w:t>
            </w:r>
            <w:r w:rsidR="00DF5FA6" w:rsidRPr="00B01BE3">
              <w:rPr>
                <w:sz w:val="28"/>
                <w:szCs w:val="28"/>
                <w:lang w:val="uk-UA"/>
              </w:rPr>
              <w:t xml:space="preserve">спеціалізації введені </w:t>
            </w:r>
            <w:r w:rsidR="001402EA" w:rsidRPr="00B01BE3">
              <w:rPr>
                <w:sz w:val="28"/>
                <w:szCs w:val="28"/>
                <w:lang w:val="uk-UA"/>
              </w:rPr>
              <w:t>за вибором</w:t>
            </w:r>
            <w:r w:rsidRPr="00B01BE3">
              <w:rPr>
                <w:sz w:val="28"/>
                <w:szCs w:val="28"/>
                <w:lang w:val="uk-UA"/>
              </w:rPr>
              <w:t xml:space="preserve"> </w:t>
            </w:r>
            <w:r w:rsidR="001402EA" w:rsidRPr="00B01BE3">
              <w:rPr>
                <w:sz w:val="28"/>
                <w:szCs w:val="28"/>
                <w:lang w:val="uk-UA"/>
              </w:rPr>
              <w:t xml:space="preserve">: </w:t>
            </w:r>
          </w:p>
          <w:p w:rsidR="00DF5FA6" w:rsidRPr="00B01BE3" w:rsidRDefault="00DF5FA6" w:rsidP="00B01BE3">
            <w:pPr>
              <w:pStyle w:val="Default"/>
              <w:numPr>
                <w:ilvl w:val="0"/>
                <w:numId w:val="4"/>
              </w:numPr>
              <w:spacing w:line="276" w:lineRule="auto"/>
              <w:ind w:left="0" w:firstLine="34"/>
              <w:jc w:val="both"/>
              <w:rPr>
                <w:b/>
                <w:bCs/>
                <w:sz w:val="28"/>
                <w:szCs w:val="28"/>
                <w:lang w:val="uk-UA"/>
              </w:rPr>
            </w:pPr>
            <w:r w:rsidRPr="00B01BE3">
              <w:rPr>
                <w:sz w:val="28"/>
                <w:szCs w:val="28"/>
                <w:lang w:val="uk-UA"/>
              </w:rPr>
              <w:t>К</w:t>
            </w:r>
            <w:r w:rsidR="001402EA" w:rsidRPr="00B01BE3">
              <w:rPr>
                <w:sz w:val="28"/>
                <w:szCs w:val="28"/>
                <w:lang w:val="uk-UA"/>
              </w:rPr>
              <w:t>ардіологія</w:t>
            </w:r>
            <w:r w:rsidR="00372A62" w:rsidRPr="00B01BE3">
              <w:rPr>
                <w:sz w:val="28"/>
                <w:szCs w:val="28"/>
                <w:lang w:val="uk-UA"/>
              </w:rPr>
              <w:t xml:space="preserve"> - </w:t>
            </w:r>
            <w:hyperlink r:id="rId43" w:history="1">
              <w:r w:rsidR="00372A62" w:rsidRPr="00B01BE3">
                <w:rPr>
                  <w:rStyle w:val="a5"/>
                  <w:sz w:val="28"/>
                  <w:szCs w:val="28"/>
                  <w:lang w:val="uk-UA"/>
                </w:rPr>
                <w:t>http://amosovinstitute.org.ua/wp-content/uploads/2022/04/Silabus-Kardiologiya.pdf</w:t>
              </w:r>
            </w:hyperlink>
            <w:r w:rsidRPr="00B01BE3">
              <w:rPr>
                <w:sz w:val="28"/>
                <w:szCs w:val="28"/>
                <w:lang w:val="uk-UA"/>
              </w:rPr>
              <w:t>;</w:t>
            </w:r>
          </w:p>
          <w:p w:rsidR="00DF5FA6" w:rsidRPr="00B01BE3" w:rsidRDefault="00372A62" w:rsidP="00B01BE3">
            <w:pPr>
              <w:pStyle w:val="Default"/>
              <w:numPr>
                <w:ilvl w:val="0"/>
                <w:numId w:val="4"/>
              </w:numPr>
              <w:spacing w:line="276" w:lineRule="auto"/>
              <w:ind w:left="0" w:firstLine="34"/>
              <w:jc w:val="both"/>
              <w:rPr>
                <w:b/>
                <w:bCs/>
                <w:sz w:val="28"/>
                <w:szCs w:val="28"/>
                <w:lang w:val="uk-UA"/>
              </w:rPr>
            </w:pPr>
            <w:r w:rsidRPr="00B01BE3">
              <w:rPr>
                <w:sz w:val="28"/>
                <w:szCs w:val="28"/>
                <w:lang w:val="uk-UA"/>
              </w:rPr>
              <w:t>Р</w:t>
            </w:r>
            <w:r w:rsidR="001402EA" w:rsidRPr="00B01BE3">
              <w:rPr>
                <w:sz w:val="28"/>
                <w:szCs w:val="28"/>
                <w:lang w:val="uk-UA"/>
              </w:rPr>
              <w:t>еаніматологія</w:t>
            </w:r>
            <w:r w:rsidRPr="00B01BE3">
              <w:rPr>
                <w:sz w:val="28"/>
                <w:szCs w:val="28"/>
                <w:lang w:val="uk-UA"/>
              </w:rPr>
              <w:t xml:space="preserve"> - </w:t>
            </w:r>
            <w:hyperlink r:id="rId44" w:history="1">
              <w:r w:rsidRPr="00B01BE3">
                <w:rPr>
                  <w:rStyle w:val="a5"/>
                  <w:sz w:val="28"/>
                  <w:szCs w:val="28"/>
                  <w:lang w:val="uk-UA"/>
                </w:rPr>
                <w:t>http://amosovinstitute.org.ua/wp-content/uploads/2022/04/SilabusReanimatologiya.pdf</w:t>
              </w:r>
            </w:hyperlink>
            <w:r w:rsidR="001402EA" w:rsidRPr="00B01BE3">
              <w:rPr>
                <w:sz w:val="28"/>
                <w:szCs w:val="28"/>
                <w:lang w:val="uk-UA"/>
              </w:rPr>
              <w:t xml:space="preserve">; </w:t>
            </w:r>
          </w:p>
          <w:p w:rsidR="00DF5FA6" w:rsidRPr="00B01BE3" w:rsidRDefault="00DF5FA6" w:rsidP="00B01BE3">
            <w:pPr>
              <w:pStyle w:val="Default"/>
              <w:spacing w:line="276" w:lineRule="auto"/>
              <w:ind w:firstLine="633"/>
              <w:jc w:val="both"/>
              <w:rPr>
                <w:sz w:val="28"/>
                <w:szCs w:val="28"/>
                <w:lang w:val="uk-UA"/>
              </w:rPr>
            </w:pPr>
            <w:r w:rsidRPr="00B01BE3">
              <w:rPr>
                <w:sz w:val="28"/>
                <w:szCs w:val="28"/>
                <w:lang w:val="uk-UA"/>
              </w:rPr>
              <w:t>Д</w:t>
            </w:r>
            <w:r w:rsidR="001402EA" w:rsidRPr="00B01BE3">
              <w:rPr>
                <w:sz w:val="28"/>
                <w:szCs w:val="28"/>
                <w:lang w:val="uk-UA"/>
              </w:rPr>
              <w:t>о фахових семінарів (</w:t>
            </w:r>
            <w:r w:rsidR="001402EA" w:rsidRPr="00B01BE3">
              <w:rPr>
                <w:sz w:val="28"/>
                <w:szCs w:val="28"/>
                <w:lang w:val="en-US"/>
              </w:rPr>
              <w:t>WorkShop</w:t>
            </w:r>
            <w:r w:rsidR="001402EA" w:rsidRPr="00B01BE3">
              <w:rPr>
                <w:sz w:val="28"/>
                <w:szCs w:val="28"/>
                <w:lang w:val="uk-UA"/>
              </w:rPr>
              <w:t>) за вибором введено елективні курси за вибором</w:t>
            </w:r>
            <w:r w:rsidR="005B58C9" w:rsidRPr="00B01BE3">
              <w:rPr>
                <w:sz w:val="28"/>
                <w:szCs w:val="28"/>
                <w:lang w:val="uk-UA"/>
              </w:rPr>
              <w:t>:</w:t>
            </w:r>
            <w:r w:rsidR="001402EA" w:rsidRPr="00B01BE3">
              <w:rPr>
                <w:sz w:val="28"/>
                <w:szCs w:val="28"/>
                <w:lang w:val="uk-UA"/>
              </w:rPr>
              <w:t xml:space="preserve"> </w:t>
            </w:r>
          </w:p>
          <w:p w:rsidR="00DF5FA6" w:rsidRPr="00B01BE3" w:rsidRDefault="001402EA" w:rsidP="00B01BE3">
            <w:pPr>
              <w:pStyle w:val="Default"/>
              <w:numPr>
                <w:ilvl w:val="0"/>
                <w:numId w:val="4"/>
              </w:numPr>
              <w:spacing w:line="276" w:lineRule="auto"/>
              <w:ind w:left="0" w:firstLine="34"/>
              <w:jc w:val="both"/>
              <w:rPr>
                <w:b/>
                <w:bCs/>
                <w:sz w:val="28"/>
                <w:szCs w:val="28"/>
                <w:lang w:val="uk-UA"/>
              </w:rPr>
            </w:pPr>
            <w:r w:rsidRPr="00B01BE3">
              <w:rPr>
                <w:sz w:val="28"/>
                <w:szCs w:val="28"/>
                <w:lang w:val="uk-UA"/>
              </w:rPr>
              <w:t>ішемічна хвороба серця</w:t>
            </w:r>
            <w:r w:rsidR="00372A62" w:rsidRPr="00B01BE3">
              <w:rPr>
                <w:sz w:val="28"/>
                <w:szCs w:val="28"/>
                <w:lang w:val="uk-UA"/>
              </w:rPr>
              <w:t xml:space="preserve"> - </w:t>
            </w:r>
            <w:hyperlink r:id="rId45" w:history="1">
              <w:r w:rsidR="00372A62" w:rsidRPr="00B01BE3">
                <w:rPr>
                  <w:rStyle w:val="a5"/>
                  <w:sz w:val="28"/>
                  <w:szCs w:val="28"/>
                  <w:lang w:val="uk-UA"/>
                </w:rPr>
                <w:t>http://amosovinstitute.org.ua/wp-content/uploads/2022/04/Silabus-fah-sem-IHS.pdf</w:t>
              </w:r>
            </w:hyperlink>
            <w:r w:rsidR="00DF5FA6" w:rsidRPr="00B01BE3">
              <w:rPr>
                <w:sz w:val="28"/>
                <w:szCs w:val="28"/>
                <w:lang w:val="uk-UA"/>
              </w:rPr>
              <w:t>;</w:t>
            </w:r>
          </w:p>
          <w:p w:rsidR="00DF5FA6" w:rsidRPr="00B01BE3" w:rsidRDefault="001402EA" w:rsidP="00B01BE3">
            <w:pPr>
              <w:pStyle w:val="Default"/>
              <w:numPr>
                <w:ilvl w:val="0"/>
                <w:numId w:val="4"/>
              </w:numPr>
              <w:spacing w:line="276" w:lineRule="auto"/>
              <w:ind w:left="0" w:firstLine="34"/>
              <w:jc w:val="both"/>
              <w:rPr>
                <w:b/>
                <w:bCs/>
                <w:sz w:val="28"/>
                <w:szCs w:val="28"/>
                <w:lang w:val="uk-UA"/>
              </w:rPr>
            </w:pPr>
            <w:r w:rsidRPr="00B01BE3">
              <w:rPr>
                <w:sz w:val="28"/>
                <w:szCs w:val="28"/>
                <w:lang w:val="uk-UA"/>
              </w:rPr>
              <w:t>вроджені вади серця</w:t>
            </w:r>
            <w:r w:rsidR="00372A62" w:rsidRPr="00B01BE3">
              <w:rPr>
                <w:sz w:val="28"/>
                <w:szCs w:val="28"/>
                <w:lang w:val="uk-UA"/>
              </w:rPr>
              <w:t xml:space="preserve"> - </w:t>
            </w:r>
            <w:hyperlink r:id="rId46" w:history="1">
              <w:r w:rsidR="00372A62" w:rsidRPr="00B01BE3">
                <w:rPr>
                  <w:rStyle w:val="a5"/>
                  <w:sz w:val="28"/>
                  <w:szCs w:val="28"/>
                  <w:lang w:val="uk-UA"/>
                </w:rPr>
                <w:t>http://amosovinstitute.org.ua/wp-content/uploads/2022/04/Silabus-fah-sem-VVS.pdf</w:t>
              </w:r>
            </w:hyperlink>
            <w:r w:rsidR="00DF5FA6" w:rsidRPr="00B01BE3">
              <w:rPr>
                <w:sz w:val="28"/>
                <w:szCs w:val="28"/>
                <w:lang w:val="uk-UA"/>
              </w:rPr>
              <w:t>;</w:t>
            </w:r>
          </w:p>
          <w:p w:rsidR="005B58C9" w:rsidRPr="001402EA" w:rsidRDefault="001402EA" w:rsidP="00B01BE3">
            <w:pPr>
              <w:pStyle w:val="Default"/>
              <w:numPr>
                <w:ilvl w:val="0"/>
                <w:numId w:val="4"/>
              </w:numPr>
              <w:spacing w:line="276" w:lineRule="auto"/>
              <w:ind w:left="0" w:firstLine="34"/>
              <w:jc w:val="both"/>
              <w:rPr>
                <w:b/>
                <w:bCs/>
                <w:sz w:val="28"/>
                <w:szCs w:val="26"/>
                <w:lang w:val="uk-UA"/>
              </w:rPr>
            </w:pPr>
            <w:r w:rsidRPr="00B01BE3">
              <w:rPr>
                <w:sz w:val="28"/>
                <w:szCs w:val="28"/>
                <w:lang w:val="uk-UA"/>
              </w:rPr>
              <w:t xml:space="preserve">судинна патологія, серцева недостатність </w:t>
            </w:r>
            <w:r w:rsidR="00372A62" w:rsidRPr="00B01BE3">
              <w:rPr>
                <w:sz w:val="28"/>
                <w:szCs w:val="28"/>
                <w:lang w:val="uk-UA"/>
              </w:rPr>
              <w:t xml:space="preserve">- </w:t>
            </w:r>
            <w:hyperlink r:id="rId47" w:history="1">
              <w:r w:rsidR="00372A62" w:rsidRPr="00B01BE3">
                <w:rPr>
                  <w:rStyle w:val="a5"/>
                  <w:sz w:val="28"/>
                  <w:szCs w:val="28"/>
                  <w:lang w:val="uk-UA"/>
                </w:rPr>
                <w:t>http://amosovinstitute.org.ua/wp-content/uploads/2022/04/Silabus-fah-sem-SN.pdf</w:t>
              </w:r>
            </w:hyperlink>
            <w:r w:rsidR="00372A62">
              <w:rPr>
                <w:sz w:val="28"/>
                <w:szCs w:val="26"/>
                <w:lang w:val="uk-UA"/>
              </w:rPr>
              <w:t xml:space="preserve">. </w:t>
            </w:r>
            <w:r>
              <w:rPr>
                <w:sz w:val="28"/>
                <w:szCs w:val="26"/>
                <w:lang w:val="uk-UA"/>
              </w:rPr>
              <w:t xml:space="preserve"> </w:t>
            </w:r>
            <w:r w:rsidR="005B58C9" w:rsidRPr="001402EA">
              <w:rPr>
                <w:sz w:val="28"/>
                <w:szCs w:val="26"/>
                <w:lang w:val="uk-UA"/>
              </w:rPr>
              <w:t xml:space="preserve"> </w:t>
            </w:r>
          </w:p>
        </w:tc>
      </w:tr>
      <w:tr w:rsidR="001402EA" w:rsidRPr="000A0B2B" w:rsidTr="00160D0F">
        <w:tc>
          <w:tcPr>
            <w:tcW w:w="14743" w:type="dxa"/>
          </w:tcPr>
          <w:p w:rsidR="001402EA" w:rsidRPr="00B01BE3" w:rsidRDefault="001402EA" w:rsidP="00B01BE3">
            <w:pPr>
              <w:pStyle w:val="Default"/>
              <w:spacing w:line="276" w:lineRule="auto"/>
              <w:ind w:firstLine="774"/>
              <w:jc w:val="both"/>
              <w:rPr>
                <w:sz w:val="28"/>
                <w:szCs w:val="28"/>
                <w:lang w:val="uk-UA"/>
              </w:rPr>
            </w:pPr>
            <w:r w:rsidRPr="00B01BE3">
              <w:rPr>
                <w:b/>
                <w:bCs/>
                <w:sz w:val="28"/>
                <w:szCs w:val="28"/>
                <w:lang w:val="uk-UA"/>
              </w:rPr>
              <w:lastRenderedPageBreak/>
              <w:t xml:space="preserve">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 (за наявності) </w:t>
            </w:r>
          </w:p>
          <w:p w:rsidR="001402EA" w:rsidRPr="001402EA" w:rsidRDefault="001402EA" w:rsidP="00B01BE3">
            <w:pPr>
              <w:pStyle w:val="Default"/>
              <w:spacing w:line="276" w:lineRule="auto"/>
              <w:ind w:firstLine="774"/>
              <w:jc w:val="both"/>
              <w:rPr>
                <w:b/>
                <w:bCs/>
                <w:sz w:val="28"/>
                <w:szCs w:val="26"/>
                <w:lang w:val="uk-UA"/>
              </w:rPr>
            </w:pPr>
            <w:r w:rsidRPr="00B01BE3">
              <w:rPr>
                <w:sz w:val="28"/>
                <w:szCs w:val="28"/>
                <w:lang w:val="uk-UA"/>
              </w:rPr>
              <w:t>На час підготовки звіту про самооцінювання освітньо-наукової програми «Серцево-судинна патологія» зі спеціальності 222 – Медицина на третьому рівні вищої освіти, стандарт вищої освіти за відповідною спеціальністю та рівнем вищої освіти відсутній. Тому, при розробці,</w:t>
            </w:r>
            <w:r w:rsidR="00780216" w:rsidRPr="00B01BE3">
              <w:rPr>
                <w:sz w:val="28"/>
                <w:szCs w:val="28"/>
                <w:lang w:val="uk-UA"/>
              </w:rPr>
              <w:t xml:space="preserve"> моніторингу, самоаналізі,</w:t>
            </w:r>
            <w:r w:rsidRPr="00B01BE3">
              <w:rPr>
                <w:sz w:val="28"/>
                <w:szCs w:val="28"/>
                <w:lang w:val="uk-UA"/>
              </w:rPr>
              <w:t xml:space="preserve"> перегляді та затверджені </w:t>
            </w:r>
            <w:r w:rsidR="005F11DD" w:rsidRPr="00B01BE3">
              <w:rPr>
                <w:sz w:val="28"/>
                <w:szCs w:val="28"/>
                <w:lang w:val="uk-UA"/>
              </w:rPr>
              <w:t>ОП</w:t>
            </w:r>
            <w:r w:rsidRPr="00B01BE3">
              <w:rPr>
                <w:sz w:val="28"/>
                <w:szCs w:val="28"/>
                <w:lang w:val="uk-UA"/>
              </w:rPr>
              <w:t xml:space="preserve"> проектна група дотримувалася вимог Національної рамки кваліфікацій для відповідного кваліфікаційного рівня задля визначення програмних результатів навчання за освітньо-науковою програмою </w:t>
            </w:r>
            <w:hyperlink r:id="rId48" w:anchor="n12" w:history="1">
              <w:r w:rsidR="00780216" w:rsidRPr="00B01BE3">
                <w:rPr>
                  <w:rStyle w:val="a5"/>
                  <w:sz w:val="28"/>
                  <w:szCs w:val="28"/>
                </w:rPr>
                <w:t>https</w:t>
              </w:r>
              <w:r w:rsidR="00780216" w:rsidRPr="00B01BE3">
                <w:rPr>
                  <w:rStyle w:val="a5"/>
                  <w:sz w:val="28"/>
                  <w:szCs w:val="28"/>
                  <w:lang w:val="uk-UA"/>
                </w:rPr>
                <w:t>://</w:t>
              </w:r>
              <w:r w:rsidR="00780216" w:rsidRPr="00B01BE3">
                <w:rPr>
                  <w:rStyle w:val="a5"/>
                  <w:sz w:val="28"/>
                  <w:szCs w:val="28"/>
                </w:rPr>
                <w:t>zakon</w:t>
              </w:r>
              <w:r w:rsidR="00780216" w:rsidRPr="00B01BE3">
                <w:rPr>
                  <w:rStyle w:val="a5"/>
                  <w:sz w:val="28"/>
                  <w:szCs w:val="28"/>
                  <w:lang w:val="uk-UA"/>
                </w:rPr>
                <w:t>.</w:t>
              </w:r>
              <w:r w:rsidR="00780216" w:rsidRPr="00B01BE3">
                <w:rPr>
                  <w:rStyle w:val="a5"/>
                  <w:sz w:val="28"/>
                  <w:szCs w:val="28"/>
                </w:rPr>
                <w:t>rada</w:t>
              </w:r>
              <w:r w:rsidR="00780216" w:rsidRPr="00B01BE3">
                <w:rPr>
                  <w:rStyle w:val="a5"/>
                  <w:sz w:val="28"/>
                  <w:szCs w:val="28"/>
                  <w:lang w:val="uk-UA"/>
                </w:rPr>
                <w:t>.</w:t>
              </w:r>
              <w:r w:rsidR="00780216" w:rsidRPr="00B01BE3">
                <w:rPr>
                  <w:rStyle w:val="a5"/>
                  <w:sz w:val="28"/>
                  <w:szCs w:val="28"/>
                </w:rPr>
                <w:t>gov</w:t>
              </w:r>
              <w:r w:rsidR="00780216" w:rsidRPr="00B01BE3">
                <w:rPr>
                  <w:rStyle w:val="a5"/>
                  <w:sz w:val="28"/>
                  <w:szCs w:val="28"/>
                  <w:lang w:val="uk-UA"/>
                </w:rPr>
                <w:t>.</w:t>
              </w:r>
              <w:r w:rsidR="00780216" w:rsidRPr="00B01BE3">
                <w:rPr>
                  <w:rStyle w:val="a5"/>
                  <w:sz w:val="28"/>
                  <w:szCs w:val="28"/>
                </w:rPr>
                <w:t>ua</w:t>
              </w:r>
              <w:r w:rsidR="00780216" w:rsidRPr="00B01BE3">
                <w:rPr>
                  <w:rStyle w:val="a5"/>
                  <w:sz w:val="28"/>
                  <w:szCs w:val="28"/>
                  <w:lang w:val="uk-UA"/>
                </w:rPr>
                <w:t>/</w:t>
              </w:r>
              <w:r w:rsidR="00780216" w:rsidRPr="00B01BE3">
                <w:rPr>
                  <w:rStyle w:val="a5"/>
                  <w:sz w:val="28"/>
                  <w:szCs w:val="28"/>
                </w:rPr>
                <w:t>laws</w:t>
              </w:r>
              <w:r w:rsidR="00780216" w:rsidRPr="00B01BE3">
                <w:rPr>
                  <w:rStyle w:val="a5"/>
                  <w:sz w:val="28"/>
                  <w:szCs w:val="28"/>
                  <w:lang w:val="uk-UA"/>
                </w:rPr>
                <w:t>/</w:t>
              </w:r>
              <w:r w:rsidR="00780216" w:rsidRPr="00B01BE3">
                <w:rPr>
                  <w:rStyle w:val="a5"/>
                  <w:sz w:val="28"/>
                  <w:szCs w:val="28"/>
                </w:rPr>
                <w:t>show</w:t>
              </w:r>
              <w:r w:rsidR="00780216" w:rsidRPr="00B01BE3">
                <w:rPr>
                  <w:rStyle w:val="a5"/>
                  <w:sz w:val="28"/>
                  <w:szCs w:val="28"/>
                  <w:lang w:val="uk-UA"/>
                </w:rPr>
                <w:t>/1341-2011-</w:t>
              </w:r>
              <w:r w:rsidR="00780216" w:rsidRPr="00B01BE3">
                <w:rPr>
                  <w:rStyle w:val="a5"/>
                  <w:sz w:val="28"/>
                  <w:szCs w:val="28"/>
                  <w:lang w:val="uk-UA"/>
                </w:rPr>
                <w:lastRenderedPageBreak/>
                <w:t>п/</w:t>
              </w:r>
              <w:r w:rsidR="00780216" w:rsidRPr="00B01BE3">
                <w:rPr>
                  <w:rStyle w:val="a5"/>
                  <w:sz w:val="28"/>
                  <w:szCs w:val="28"/>
                </w:rPr>
                <w:t>paran</w:t>
              </w:r>
              <w:r w:rsidR="00780216" w:rsidRPr="00B01BE3">
                <w:rPr>
                  <w:rStyle w:val="a5"/>
                  <w:sz w:val="28"/>
                  <w:szCs w:val="28"/>
                  <w:lang w:val="uk-UA"/>
                </w:rPr>
                <w:t>12#</w:t>
              </w:r>
              <w:r w:rsidR="00780216" w:rsidRPr="00B01BE3">
                <w:rPr>
                  <w:rStyle w:val="a5"/>
                  <w:sz w:val="28"/>
                  <w:szCs w:val="28"/>
                </w:rPr>
                <w:t>n</w:t>
              </w:r>
              <w:r w:rsidR="00780216" w:rsidRPr="00B01BE3">
                <w:rPr>
                  <w:rStyle w:val="a5"/>
                  <w:sz w:val="28"/>
                  <w:szCs w:val="28"/>
                  <w:lang w:val="uk-UA"/>
                </w:rPr>
                <w:t>12</w:t>
              </w:r>
            </w:hyperlink>
            <w:r w:rsidR="00780216">
              <w:rPr>
                <w:color w:val="auto"/>
                <w:sz w:val="28"/>
                <w:szCs w:val="26"/>
                <w:lang w:val="uk-UA"/>
              </w:rPr>
              <w:t xml:space="preserve"> </w:t>
            </w:r>
          </w:p>
        </w:tc>
      </w:tr>
      <w:tr w:rsidR="005F11DD" w:rsidRPr="008D079C" w:rsidTr="00160D0F">
        <w:tc>
          <w:tcPr>
            <w:tcW w:w="14743" w:type="dxa"/>
          </w:tcPr>
          <w:p w:rsidR="005F11DD" w:rsidRPr="005F11DD" w:rsidRDefault="005F11DD" w:rsidP="00B01BE3">
            <w:pPr>
              <w:pStyle w:val="Default"/>
              <w:spacing w:line="276" w:lineRule="auto"/>
              <w:ind w:firstLine="774"/>
              <w:jc w:val="both"/>
              <w:rPr>
                <w:sz w:val="28"/>
                <w:szCs w:val="26"/>
                <w:lang w:val="uk-UA"/>
              </w:rPr>
            </w:pPr>
            <w:r w:rsidRPr="005F11DD">
              <w:rPr>
                <w:b/>
                <w:bCs/>
                <w:sz w:val="28"/>
                <w:szCs w:val="26"/>
                <w:lang w:val="uk-UA"/>
              </w:rPr>
              <w:lastRenderedPageBreak/>
              <w:t xml:space="preserve">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 </w:t>
            </w:r>
          </w:p>
          <w:p w:rsidR="00F04C4C" w:rsidRDefault="005F11DD" w:rsidP="00B01BE3">
            <w:pPr>
              <w:pStyle w:val="Default"/>
              <w:spacing w:line="276" w:lineRule="auto"/>
              <w:ind w:firstLine="774"/>
              <w:jc w:val="both"/>
              <w:rPr>
                <w:sz w:val="28"/>
                <w:szCs w:val="26"/>
                <w:lang w:val="uk-UA"/>
              </w:rPr>
            </w:pPr>
            <w:r w:rsidRPr="005F11DD">
              <w:rPr>
                <w:sz w:val="28"/>
                <w:szCs w:val="26"/>
                <w:lang w:val="uk-UA"/>
              </w:rPr>
              <w:t xml:space="preserve">Закон України «Про вищу освіту» визначає, що, третій (освітньо-науковий) рівень вищої освіти відповідає </w:t>
            </w:r>
            <w:r w:rsidR="00F04C4C">
              <w:rPr>
                <w:sz w:val="28"/>
                <w:szCs w:val="26"/>
                <w:lang w:val="uk-UA"/>
              </w:rPr>
              <w:t xml:space="preserve">восьмому </w:t>
            </w:r>
            <w:r w:rsidRPr="005F11DD">
              <w:rPr>
                <w:sz w:val="28"/>
                <w:szCs w:val="26"/>
                <w:lang w:val="uk-UA"/>
              </w:rPr>
              <w:t xml:space="preserve">кваліфікаційному рівню Національної рамки кваліфікацій і передбачає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w:t>
            </w:r>
          </w:p>
          <w:p w:rsidR="00F04C4C" w:rsidRDefault="005F11DD" w:rsidP="00B01BE3">
            <w:pPr>
              <w:pStyle w:val="Default"/>
              <w:spacing w:line="276" w:lineRule="auto"/>
              <w:ind w:firstLine="774"/>
              <w:jc w:val="both"/>
              <w:rPr>
                <w:sz w:val="28"/>
                <w:szCs w:val="26"/>
                <w:lang w:val="uk-UA"/>
              </w:rPr>
            </w:pPr>
            <w:r w:rsidRPr="005F11DD">
              <w:rPr>
                <w:sz w:val="28"/>
                <w:szCs w:val="26"/>
                <w:lang w:val="uk-UA"/>
              </w:rPr>
              <w:t xml:space="preserve">При розробці </w:t>
            </w:r>
            <w:r w:rsidR="00F04C4C">
              <w:rPr>
                <w:sz w:val="28"/>
                <w:szCs w:val="26"/>
                <w:lang w:val="uk-UA"/>
              </w:rPr>
              <w:t xml:space="preserve">ОП </w:t>
            </w:r>
            <w:r w:rsidRPr="005F11DD">
              <w:rPr>
                <w:sz w:val="28"/>
                <w:szCs w:val="26"/>
                <w:lang w:val="uk-UA"/>
              </w:rPr>
              <w:t xml:space="preserve">проектною групою визначено засадничі програмні результати навчання, які пов’язані зі здатністю здобувача вищої освіти ступеня доктора філософії розв’язувати комплексні проблеми у галузі 02 </w:t>
            </w:r>
            <w:r>
              <w:rPr>
                <w:sz w:val="28"/>
                <w:szCs w:val="26"/>
                <w:lang w:val="uk-UA"/>
              </w:rPr>
              <w:t>–</w:t>
            </w:r>
            <w:r w:rsidRPr="005F11DD">
              <w:rPr>
                <w:sz w:val="28"/>
                <w:szCs w:val="26"/>
                <w:lang w:val="uk-UA"/>
              </w:rPr>
              <w:t xml:space="preserve"> </w:t>
            </w:r>
            <w:r>
              <w:rPr>
                <w:sz w:val="28"/>
                <w:szCs w:val="26"/>
                <w:lang w:val="uk-UA"/>
              </w:rPr>
              <w:t>Охорона здоров</w:t>
            </w:r>
            <w:r w:rsidRPr="005F11DD">
              <w:rPr>
                <w:sz w:val="28"/>
                <w:szCs w:val="26"/>
                <w:lang w:val="uk-UA"/>
              </w:rPr>
              <w:t>’</w:t>
            </w:r>
            <w:r>
              <w:rPr>
                <w:sz w:val="28"/>
                <w:szCs w:val="26"/>
                <w:lang w:val="uk-UA"/>
              </w:rPr>
              <w:t xml:space="preserve">я </w:t>
            </w:r>
            <w:r w:rsidRPr="005F11DD">
              <w:rPr>
                <w:sz w:val="28"/>
                <w:szCs w:val="26"/>
                <w:lang w:val="uk-UA"/>
              </w:rPr>
              <w:t>зі спеціальності 2</w:t>
            </w:r>
            <w:r>
              <w:rPr>
                <w:sz w:val="28"/>
                <w:szCs w:val="26"/>
                <w:lang w:val="uk-UA"/>
              </w:rPr>
              <w:t>22 – Медицина</w:t>
            </w:r>
            <w:r w:rsidRPr="005F11DD">
              <w:rPr>
                <w:sz w:val="28"/>
                <w:szCs w:val="26"/>
                <w:lang w:val="uk-UA"/>
              </w:rPr>
              <w:t xml:space="preserve">, що передбачає глибоке переосмислення наявних та створення нових цілісних </w:t>
            </w:r>
            <w:r>
              <w:rPr>
                <w:sz w:val="28"/>
                <w:szCs w:val="26"/>
                <w:lang w:val="uk-UA"/>
              </w:rPr>
              <w:t xml:space="preserve">медичних </w:t>
            </w:r>
            <w:r w:rsidRPr="005F11DD">
              <w:rPr>
                <w:sz w:val="28"/>
                <w:szCs w:val="26"/>
                <w:lang w:val="uk-UA"/>
              </w:rPr>
              <w:t xml:space="preserve">знань. </w:t>
            </w:r>
          </w:p>
          <w:p w:rsidR="00F04C4C" w:rsidRDefault="005F11DD" w:rsidP="00B01BE3">
            <w:pPr>
              <w:pStyle w:val="Default"/>
              <w:spacing w:line="276" w:lineRule="auto"/>
              <w:ind w:firstLine="774"/>
              <w:jc w:val="both"/>
              <w:rPr>
                <w:sz w:val="28"/>
                <w:szCs w:val="26"/>
                <w:lang w:val="uk-UA"/>
              </w:rPr>
            </w:pPr>
            <w:r w:rsidRPr="005304DD">
              <w:rPr>
                <w:sz w:val="28"/>
                <w:szCs w:val="26"/>
                <w:lang w:val="uk-UA"/>
              </w:rPr>
              <w:t xml:space="preserve">В результаті освоєння </w:t>
            </w:r>
            <w:r w:rsidR="00F04C4C">
              <w:rPr>
                <w:sz w:val="28"/>
                <w:szCs w:val="26"/>
                <w:lang w:val="uk-UA"/>
              </w:rPr>
              <w:t>ОП</w:t>
            </w:r>
            <w:r w:rsidRPr="005304DD">
              <w:rPr>
                <w:sz w:val="28"/>
                <w:szCs w:val="26"/>
                <w:lang w:val="uk-UA"/>
              </w:rPr>
              <w:t xml:space="preserve"> </w:t>
            </w:r>
            <w:r w:rsidR="00F04C4C">
              <w:rPr>
                <w:sz w:val="28"/>
                <w:szCs w:val="26"/>
                <w:lang w:val="uk-UA"/>
              </w:rPr>
              <w:t xml:space="preserve">здобувач вищої освіти ступеня доктора філософії </w:t>
            </w:r>
            <w:r w:rsidRPr="005304DD">
              <w:rPr>
                <w:sz w:val="28"/>
                <w:szCs w:val="26"/>
                <w:lang w:val="uk-UA"/>
              </w:rPr>
              <w:t xml:space="preserve">набуває концептуальні та методологічні знання </w:t>
            </w:r>
            <w:r w:rsidR="00F04C4C">
              <w:rPr>
                <w:sz w:val="28"/>
                <w:szCs w:val="26"/>
                <w:lang w:val="uk-UA"/>
              </w:rPr>
              <w:t>у</w:t>
            </w:r>
            <w:r w:rsidRPr="005304DD">
              <w:rPr>
                <w:sz w:val="28"/>
                <w:szCs w:val="26"/>
                <w:lang w:val="uk-UA"/>
              </w:rPr>
              <w:t xml:space="preserve"> галузі чи на межі </w:t>
            </w:r>
            <w:r w:rsidR="00F04C4C">
              <w:rPr>
                <w:sz w:val="28"/>
                <w:szCs w:val="26"/>
                <w:lang w:val="uk-UA"/>
              </w:rPr>
              <w:t xml:space="preserve">суміжних </w:t>
            </w:r>
            <w:r w:rsidRPr="005304DD">
              <w:rPr>
                <w:sz w:val="28"/>
                <w:szCs w:val="26"/>
                <w:lang w:val="uk-UA"/>
              </w:rPr>
              <w:t xml:space="preserve">галузей знань або професійної діяльності. Здобуває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 </w:t>
            </w:r>
            <w:r w:rsidR="00F04C4C">
              <w:rPr>
                <w:sz w:val="28"/>
                <w:szCs w:val="26"/>
                <w:lang w:val="uk-UA"/>
              </w:rPr>
              <w:t>Також здобувач вищої освіти ступеня доктора філософії н</w:t>
            </w:r>
            <w:r w:rsidRPr="005304DD">
              <w:rPr>
                <w:sz w:val="28"/>
                <w:szCs w:val="26"/>
                <w:lang w:val="uk-UA"/>
              </w:rPr>
              <w:t>абуває знан</w:t>
            </w:r>
            <w:r w:rsidR="00F04C4C">
              <w:rPr>
                <w:sz w:val="28"/>
                <w:szCs w:val="26"/>
                <w:lang w:val="uk-UA"/>
              </w:rPr>
              <w:t>ь</w:t>
            </w:r>
            <w:r w:rsidRPr="005304DD">
              <w:rPr>
                <w:sz w:val="28"/>
                <w:szCs w:val="26"/>
                <w:lang w:val="uk-UA"/>
              </w:rPr>
              <w:t xml:space="preserve"> до започаткування, планування, реалізації та коригування послідовного процесу ґрунтовного наукового дослідження з дотриманням належної академічної доброчесності. </w:t>
            </w:r>
            <w:r w:rsidR="00F04C4C">
              <w:rPr>
                <w:sz w:val="28"/>
                <w:szCs w:val="26"/>
                <w:lang w:val="uk-UA"/>
              </w:rPr>
              <w:t>Він м</w:t>
            </w:r>
            <w:r w:rsidRPr="005F11DD">
              <w:rPr>
                <w:sz w:val="28"/>
                <w:szCs w:val="26"/>
              </w:rPr>
              <w:t xml:space="preserve">оже здійснювати критичний аналіз, оцінку і синтез нових та комплексних ідей. </w:t>
            </w:r>
          </w:p>
          <w:p w:rsidR="00F04C4C" w:rsidRDefault="005F11DD" w:rsidP="00B01BE3">
            <w:pPr>
              <w:pStyle w:val="Default"/>
              <w:spacing w:line="276" w:lineRule="auto"/>
              <w:ind w:firstLine="777"/>
              <w:jc w:val="both"/>
              <w:rPr>
                <w:sz w:val="28"/>
                <w:szCs w:val="26"/>
                <w:lang w:val="uk-UA"/>
              </w:rPr>
            </w:pPr>
            <w:r w:rsidRPr="00F04C4C">
              <w:rPr>
                <w:sz w:val="28"/>
                <w:szCs w:val="26"/>
                <w:lang w:val="uk-UA"/>
              </w:rPr>
              <w:t xml:space="preserve">Задля взаємодії з метою передавання інформації, узгодження дій і спільної діяльності, аспірант набуває здатність до вільного спілкування з питань, що стосуються сфери наукових та експертних знань з колегами, широкою науковою спільнотою, суспільством вцілому, використання академічної української та іноземної мови у професійній діяльності та </w:t>
            </w:r>
            <w:r>
              <w:rPr>
                <w:sz w:val="28"/>
                <w:szCs w:val="26"/>
                <w:lang w:val="uk-UA"/>
              </w:rPr>
              <w:t xml:space="preserve">у власних наукових </w:t>
            </w:r>
            <w:r w:rsidRPr="00F04C4C">
              <w:rPr>
                <w:sz w:val="28"/>
                <w:szCs w:val="26"/>
                <w:lang w:val="uk-UA"/>
              </w:rPr>
              <w:t xml:space="preserve">дослідженнях. </w:t>
            </w:r>
          </w:p>
          <w:p w:rsidR="00F04C4C" w:rsidRDefault="005F11DD" w:rsidP="00B01BE3">
            <w:pPr>
              <w:pStyle w:val="Default"/>
              <w:spacing w:line="276" w:lineRule="auto"/>
              <w:ind w:firstLine="777"/>
              <w:jc w:val="both"/>
              <w:rPr>
                <w:sz w:val="28"/>
                <w:szCs w:val="26"/>
                <w:lang w:val="uk-UA"/>
              </w:rPr>
            </w:pPr>
            <w:r w:rsidRPr="00F04C4C">
              <w:rPr>
                <w:sz w:val="28"/>
                <w:szCs w:val="26"/>
                <w:lang w:val="uk-UA"/>
              </w:rPr>
              <w:t>Відповідальність та автономність здобувача</w:t>
            </w:r>
            <w:r w:rsidR="00F04C4C">
              <w:rPr>
                <w:sz w:val="28"/>
                <w:szCs w:val="26"/>
                <w:lang w:val="uk-UA"/>
              </w:rPr>
              <w:t xml:space="preserve"> вищої освіти ступеня доктора філософії</w:t>
            </w:r>
            <w:r w:rsidRPr="00F04C4C">
              <w:rPr>
                <w:sz w:val="28"/>
                <w:szCs w:val="26"/>
                <w:lang w:val="uk-UA"/>
              </w:rPr>
              <w:t xml:space="preserve"> пов’язані з набуттям здатності до демонстрації значної авторитетності, інноваційності, високого ступеня самостійності, академічної та професійної доброчесності, послідовної відданості розвитку нових ідей або процесів у передових контекстах </w:t>
            </w:r>
            <w:r w:rsidRPr="00F04C4C">
              <w:rPr>
                <w:sz w:val="28"/>
                <w:szCs w:val="26"/>
                <w:lang w:val="uk-UA"/>
              </w:rPr>
              <w:lastRenderedPageBreak/>
              <w:t xml:space="preserve">професійної та наукової діяльності та здатністю до безперервного саморозвитку та самовдосконалення. </w:t>
            </w:r>
          </w:p>
          <w:p w:rsidR="005F11DD" w:rsidRPr="00F04C4C" w:rsidRDefault="005F11DD" w:rsidP="00B01BE3">
            <w:pPr>
              <w:pStyle w:val="Default"/>
              <w:spacing w:line="276" w:lineRule="auto"/>
              <w:ind w:firstLine="777"/>
              <w:jc w:val="both"/>
              <w:rPr>
                <w:b/>
                <w:bCs/>
                <w:sz w:val="28"/>
                <w:szCs w:val="28"/>
                <w:lang w:val="uk-UA"/>
              </w:rPr>
            </w:pPr>
            <w:r w:rsidRPr="00F04C4C">
              <w:rPr>
                <w:sz w:val="28"/>
                <w:szCs w:val="26"/>
                <w:lang w:val="uk-UA"/>
              </w:rPr>
              <w:t xml:space="preserve">До </w:t>
            </w:r>
            <w:r w:rsidRPr="00F04C4C">
              <w:rPr>
                <w:sz w:val="28"/>
                <w:szCs w:val="28"/>
                <w:lang w:val="uk-UA"/>
              </w:rPr>
              <w:t>програмних результатів навчання за спеціальністю відноситься здатність</w:t>
            </w:r>
            <w:r w:rsidR="00F04C4C">
              <w:rPr>
                <w:sz w:val="28"/>
                <w:szCs w:val="28"/>
                <w:lang w:val="uk-UA"/>
              </w:rPr>
              <w:t xml:space="preserve"> </w:t>
            </w:r>
            <w:r>
              <w:rPr>
                <w:sz w:val="28"/>
                <w:szCs w:val="28"/>
                <w:lang w:val="uk-UA"/>
              </w:rPr>
              <w:t>до формування</w:t>
            </w:r>
            <w:r w:rsidRPr="00F04C4C">
              <w:rPr>
                <w:sz w:val="28"/>
                <w:szCs w:val="28"/>
                <w:lang w:val="uk-UA"/>
              </w:rPr>
              <w:t xml:space="preserve"> навичок комплексного аналізу проблем у сучасній серцево-судинній хірургії необхідних для реалізації самостійних наукових досліджень і здійснення науково-педагогічної </w:t>
            </w:r>
            <w:r w:rsidR="00F034D4">
              <w:rPr>
                <w:sz w:val="28"/>
                <w:szCs w:val="28"/>
                <w:lang w:val="uk-UA"/>
              </w:rPr>
              <w:t xml:space="preserve">і практичної </w:t>
            </w:r>
            <w:r w:rsidRPr="00F04C4C">
              <w:rPr>
                <w:sz w:val="28"/>
                <w:szCs w:val="28"/>
                <w:lang w:val="uk-UA"/>
              </w:rPr>
              <w:t>діяльності.</w:t>
            </w:r>
          </w:p>
        </w:tc>
      </w:tr>
    </w:tbl>
    <w:p w:rsidR="00190876" w:rsidRDefault="00190876" w:rsidP="00190876">
      <w:pPr>
        <w:pStyle w:val="Default"/>
        <w:rPr>
          <w:lang w:val="uk-UA"/>
        </w:rPr>
      </w:pPr>
    </w:p>
    <w:p w:rsidR="00190876" w:rsidRDefault="00190876" w:rsidP="0016000D">
      <w:pPr>
        <w:pStyle w:val="Default"/>
        <w:ind w:left="284"/>
        <w:jc w:val="both"/>
        <w:rPr>
          <w:b/>
          <w:bCs/>
          <w:sz w:val="28"/>
          <w:szCs w:val="26"/>
          <w:lang w:val="uk-UA"/>
        </w:rPr>
      </w:pPr>
      <w:r w:rsidRPr="00190876">
        <w:rPr>
          <w:b/>
          <w:bCs/>
          <w:sz w:val="28"/>
          <w:szCs w:val="26"/>
        </w:rPr>
        <w:t xml:space="preserve">2. Структура та зміст освітньої програми </w:t>
      </w:r>
    </w:p>
    <w:p w:rsidR="00F04C4C" w:rsidRPr="00F04C4C" w:rsidRDefault="00F04C4C" w:rsidP="0016000D">
      <w:pPr>
        <w:pStyle w:val="Default"/>
        <w:ind w:left="284"/>
        <w:jc w:val="both"/>
        <w:rPr>
          <w:sz w:val="28"/>
          <w:szCs w:val="26"/>
          <w:lang w:val="uk-UA"/>
        </w:rPr>
      </w:pPr>
    </w:p>
    <w:tbl>
      <w:tblPr>
        <w:tblStyle w:val="a4"/>
        <w:tblW w:w="0" w:type="auto"/>
        <w:tblInd w:w="-34" w:type="dxa"/>
        <w:tblLook w:val="04A0"/>
      </w:tblPr>
      <w:tblGrid>
        <w:gridCol w:w="9646"/>
        <w:gridCol w:w="5174"/>
      </w:tblGrid>
      <w:tr w:rsidR="00190876" w:rsidTr="00340E06">
        <w:tc>
          <w:tcPr>
            <w:tcW w:w="9123" w:type="dxa"/>
            <w:tcBorders>
              <w:right w:val="single" w:sz="4" w:space="0" w:color="auto"/>
            </w:tcBorders>
          </w:tcPr>
          <w:p w:rsidR="00190876" w:rsidRPr="009B6483" w:rsidRDefault="00190876" w:rsidP="00B01BE3">
            <w:pPr>
              <w:pStyle w:val="Default"/>
              <w:spacing w:line="276" w:lineRule="auto"/>
              <w:jc w:val="both"/>
              <w:rPr>
                <w:sz w:val="28"/>
                <w:szCs w:val="28"/>
              </w:rPr>
            </w:pPr>
            <w:r w:rsidRPr="009B6483">
              <w:rPr>
                <w:sz w:val="28"/>
                <w:szCs w:val="28"/>
              </w:rPr>
              <w:t xml:space="preserve">Яким є обсяг ОП (у кредитах ЄКТС)? </w:t>
            </w:r>
          </w:p>
          <w:p w:rsidR="00190876" w:rsidRPr="009B6483" w:rsidRDefault="00190876" w:rsidP="00B01BE3">
            <w:pPr>
              <w:spacing w:line="276" w:lineRule="auto"/>
              <w:jc w:val="both"/>
              <w:rPr>
                <w:rFonts w:ascii="Times New Roman" w:hAnsi="Times New Roman" w:cs="Times New Roman"/>
                <w:sz w:val="28"/>
                <w:szCs w:val="28"/>
              </w:rPr>
            </w:pPr>
          </w:p>
        </w:tc>
        <w:tc>
          <w:tcPr>
            <w:tcW w:w="5697" w:type="dxa"/>
            <w:tcBorders>
              <w:left w:val="single" w:sz="4" w:space="0" w:color="auto"/>
            </w:tcBorders>
          </w:tcPr>
          <w:p w:rsidR="00190876" w:rsidRPr="009B6483" w:rsidRDefault="00AE6640" w:rsidP="00B01BE3">
            <w:pPr>
              <w:spacing w:line="276"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lang w:val="uk-UA"/>
              </w:rPr>
              <w:t>49,5</w:t>
            </w:r>
          </w:p>
        </w:tc>
      </w:tr>
      <w:tr w:rsidR="00190876" w:rsidTr="00340E06">
        <w:tc>
          <w:tcPr>
            <w:tcW w:w="9123" w:type="dxa"/>
            <w:tcBorders>
              <w:right w:val="single" w:sz="4" w:space="0" w:color="auto"/>
            </w:tcBorders>
          </w:tcPr>
          <w:p w:rsidR="00190876" w:rsidRPr="009B6483" w:rsidRDefault="00190876" w:rsidP="00B01BE3">
            <w:pPr>
              <w:pStyle w:val="Default"/>
              <w:spacing w:line="276" w:lineRule="auto"/>
              <w:jc w:val="both"/>
              <w:rPr>
                <w:sz w:val="28"/>
                <w:szCs w:val="28"/>
              </w:rPr>
            </w:pPr>
            <w:r w:rsidRPr="009B6483">
              <w:rPr>
                <w:sz w:val="28"/>
                <w:szCs w:val="28"/>
              </w:rPr>
              <w:t>Яким є обсяг освітніх компонентів (у кредитах ЄКТС), спрямованих на формування</w:t>
            </w:r>
            <w:r w:rsidRPr="009B6483">
              <w:rPr>
                <w:sz w:val="28"/>
                <w:szCs w:val="28"/>
                <w:lang w:val="uk-UA"/>
              </w:rPr>
              <w:t xml:space="preserve"> </w:t>
            </w:r>
            <w:r w:rsidRPr="009B6483">
              <w:rPr>
                <w:sz w:val="28"/>
                <w:szCs w:val="28"/>
              </w:rPr>
              <w:t xml:space="preserve">компетентностей, визначених стандартом вищої освіти за відповідною спеціальністю та рівнем </w:t>
            </w:r>
          </w:p>
          <w:p w:rsidR="00190876" w:rsidRPr="009B6483" w:rsidRDefault="00190876" w:rsidP="00B01BE3">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вищої освіти (за наявності)?</w:t>
            </w:r>
            <w:r w:rsidRPr="009B6483">
              <w:rPr>
                <w:sz w:val="28"/>
                <w:szCs w:val="28"/>
              </w:rPr>
              <w:t xml:space="preserve"> </w:t>
            </w:r>
          </w:p>
        </w:tc>
        <w:tc>
          <w:tcPr>
            <w:tcW w:w="5697" w:type="dxa"/>
            <w:tcBorders>
              <w:left w:val="single" w:sz="4" w:space="0" w:color="auto"/>
            </w:tcBorders>
          </w:tcPr>
          <w:p w:rsidR="00190876" w:rsidRPr="009B6483" w:rsidRDefault="00190876" w:rsidP="00B01BE3">
            <w:pPr>
              <w:spacing w:line="276"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lang w:val="uk-UA"/>
              </w:rPr>
              <w:t>30</w:t>
            </w:r>
          </w:p>
        </w:tc>
      </w:tr>
      <w:tr w:rsidR="00190876" w:rsidTr="00340E06">
        <w:tc>
          <w:tcPr>
            <w:tcW w:w="9123" w:type="dxa"/>
            <w:tcBorders>
              <w:right w:val="single" w:sz="4" w:space="0" w:color="auto"/>
            </w:tcBorders>
          </w:tcPr>
          <w:p w:rsidR="00190876" w:rsidRPr="009B6483" w:rsidRDefault="00190876" w:rsidP="00B01BE3">
            <w:pPr>
              <w:pStyle w:val="Default"/>
              <w:spacing w:line="276" w:lineRule="auto"/>
              <w:jc w:val="both"/>
              <w:rPr>
                <w:sz w:val="28"/>
                <w:szCs w:val="28"/>
                <w:lang w:val="uk-UA"/>
              </w:rPr>
            </w:pPr>
            <w:r w:rsidRPr="009B6483">
              <w:rPr>
                <w:sz w:val="28"/>
                <w:szCs w:val="28"/>
              </w:rPr>
              <w:t xml:space="preserve">Який обсяг (у кредитах ЄКТС) відводиться на дисципліни за вибором здобувачів вищої освіти? </w:t>
            </w:r>
          </w:p>
        </w:tc>
        <w:tc>
          <w:tcPr>
            <w:tcW w:w="5697" w:type="dxa"/>
            <w:tcBorders>
              <w:left w:val="single" w:sz="4" w:space="0" w:color="auto"/>
            </w:tcBorders>
          </w:tcPr>
          <w:p w:rsidR="00190876" w:rsidRPr="009B6483" w:rsidRDefault="00190876" w:rsidP="00B01BE3">
            <w:pPr>
              <w:spacing w:line="276"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lang w:val="uk-UA"/>
              </w:rPr>
              <w:t>12</w:t>
            </w:r>
          </w:p>
        </w:tc>
      </w:tr>
      <w:tr w:rsidR="00190876" w:rsidRPr="008D079C" w:rsidTr="00340E06">
        <w:tc>
          <w:tcPr>
            <w:tcW w:w="14820" w:type="dxa"/>
            <w:gridSpan w:val="2"/>
          </w:tcPr>
          <w:p w:rsidR="00190876" w:rsidRPr="00190876" w:rsidRDefault="00190876" w:rsidP="00B01BE3">
            <w:pPr>
              <w:pStyle w:val="Default"/>
              <w:spacing w:line="276" w:lineRule="auto"/>
              <w:ind w:firstLine="774"/>
              <w:jc w:val="both"/>
              <w:rPr>
                <w:sz w:val="28"/>
                <w:szCs w:val="26"/>
                <w:lang w:val="uk-UA"/>
              </w:rPr>
            </w:pPr>
            <w:r w:rsidRPr="00190876">
              <w:rPr>
                <w:b/>
                <w:bCs/>
                <w:sz w:val="28"/>
                <w:szCs w:val="26"/>
                <w:lang w:val="uk-UA"/>
              </w:rPr>
              <w:t xml:space="preserve">Продемонструйте, що зміст ОП відповідає предметній області заявленої для неї спеціальності (спеціальностям, якщо освітня програма є міждисциплінарною)? </w:t>
            </w:r>
          </w:p>
          <w:p w:rsidR="00D441C6" w:rsidRDefault="00190876" w:rsidP="00B01BE3">
            <w:pPr>
              <w:autoSpaceDE w:val="0"/>
              <w:autoSpaceDN w:val="0"/>
              <w:spacing w:line="276" w:lineRule="auto"/>
              <w:ind w:firstLine="774"/>
              <w:jc w:val="both"/>
              <w:rPr>
                <w:rFonts w:ascii="Times New Roman" w:hAnsi="Times New Roman" w:cs="Times New Roman"/>
                <w:sz w:val="28"/>
                <w:szCs w:val="28"/>
                <w:lang w:val="uk-UA"/>
              </w:rPr>
            </w:pPr>
            <w:r w:rsidRPr="00F007EE">
              <w:rPr>
                <w:rFonts w:ascii="Times New Roman" w:hAnsi="Times New Roman" w:cs="Times New Roman"/>
                <w:sz w:val="28"/>
                <w:szCs w:val="28"/>
                <w:lang w:val="uk-UA"/>
              </w:rPr>
              <w:t xml:space="preserve">Зміст освітньо-наукової програми «Серцево-судинна хірургія» відповідає предметній області спеціальності 222 - Медицина. </w:t>
            </w:r>
          </w:p>
          <w:p w:rsidR="00F007EE" w:rsidRDefault="00190876" w:rsidP="00B01BE3">
            <w:pPr>
              <w:autoSpaceDE w:val="0"/>
              <w:autoSpaceDN w:val="0"/>
              <w:spacing w:line="276" w:lineRule="auto"/>
              <w:ind w:firstLine="774"/>
              <w:jc w:val="both"/>
              <w:rPr>
                <w:rFonts w:ascii="Times New Roman" w:hAnsi="Times New Roman" w:cs="Times New Roman"/>
                <w:sz w:val="28"/>
                <w:szCs w:val="28"/>
                <w:lang w:val="uk-UA"/>
              </w:rPr>
            </w:pPr>
            <w:r w:rsidRPr="00F007EE">
              <w:rPr>
                <w:rFonts w:ascii="Times New Roman" w:hAnsi="Times New Roman" w:cs="Times New Roman"/>
                <w:sz w:val="28"/>
                <w:szCs w:val="28"/>
                <w:lang w:val="uk-UA"/>
              </w:rPr>
              <w:t>Об’єктом вивчення та діяльності ОП зазначеної спеціальності є сфера медицини, а саме:</w:t>
            </w:r>
            <w:r w:rsidR="00F007EE" w:rsidRPr="00F007EE">
              <w:rPr>
                <w:rFonts w:ascii="Times New Roman" w:hAnsi="Times New Roman" w:cs="Times New Roman"/>
                <w:sz w:val="28"/>
                <w:szCs w:val="28"/>
                <w:lang w:val="uk-UA"/>
              </w:rPr>
              <w:t xml:space="preserve"> </w:t>
            </w:r>
          </w:p>
          <w:p w:rsidR="00F007EE" w:rsidRPr="00F007EE" w:rsidRDefault="00F007EE" w:rsidP="00B01BE3">
            <w:pPr>
              <w:pStyle w:val="a3"/>
              <w:numPr>
                <w:ilvl w:val="0"/>
                <w:numId w:val="4"/>
              </w:numPr>
              <w:autoSpaceDE w:val="0"/>
              <w:autoSpaceDN w:val="0"/>
              <w:spacing w:line="276" w:lineRule="auto"/>
              <w:ind w:left="0" w:firstLine="66"/>
              <w:jc w:val="both"/>
              <w:rPr>
                <w:rFonts w:ascii="Times New Roman" w:hAnsi="Times New Roman" w:cs="Times New Roman"/>
                <w:snapToGrid w:val="0"/>
                <w:sz w:val="28"/>
                <w:szCs w:val="28"/>
                <w:lang w:val="uk-UA"/>
              </w:rPr>
            </w:pPr>
            <w:r w:rsidRPr="00F007EE">
              <w:rPr>
                <w:rFonts w:ascii="Times New Roman" w:hAnsi="Times New Roman" w:cs="Times New Roman"/>
                <w:sz w:val="28"/>
                <w:szCs w:val="28"/>
                <w:lang w:val="uk-UA"/>
              </w:rPr>
              <w:t>етика</w:t>
            </w:r>
            <w:r>
              <w:rPr>
                <w:rFonts w:ascii="Times New Roman" w:hAnsi="Times New Roman" w:cs="Times New Roman"/>
                <w:sz w:val="28"/>
                <w:szCs w:val="28"/>
                <w:lang w:val="uk-UA"/>
              </w:rPr>
              <w:t>;</w:t>
            </w:r>
          </w:p>
          <w:p w:rsidR="00F007EE" w:rsidRPr="00F007EE" w:rsidRDefault="00F007EE" w:rsidP="00B01BE3">
            <w:pPr>
              <w:pStyle w:val="a3"/>
              <w:numPr>
                <w:ilvl w:val="0"/>
                <w:numId w:val="4"/>
              </w:numPr>
              <w:autoSpaceDE w:val="0"/>
              <w:autoSpaceDN w:val="0"/>
              <w:spacing w:line="276" w:lineRule="auto"/>
              <w:ind w:left="0" w:firstLine="66"/>
              <w:jc w:val="both"/>
              <w:rPr>
                <w:rFonts w:ascii="Times New Roman" w:hAnsi="Times New Roman" w:cs="Times New Roman"/>
                <w:snapToGrid w:val="0"/>
                <w:sz w:val="28"/>
                <w:szCs w:val="28"/>
                <w:lang w:val="uk-UA"/>
              </w:rPr>
            </w:pPr>
            <w:r w:rsidRPr="00F007EE">
              <w:rPr>
                <w:rFonts w:ascii="Times New Roman" w:hAnsi="Times New Roman" w:cs="Times New Roman"/>
                <w:sz w:val="28"/>
                <w:szCs w:val="28"/>
                <w:lang w:val="uk-UA"/>
              </w:rPr>
              <w:t>методологія</w:t>
            </w:r>
            <w:r>
              <w:rPr>
                <w:rFonts w:ascii="Times New Roman" w:hAnsi="Times New Roman" w:cs="Times New Roman"/>
                <w:sz w:val="28"/>
                <w:szCs w:val="28"/>
                <w:lang w:val="uk-UA"/>
              </w:rPr>
              <w:t>;</w:t>
            </w:r>
          </w:p>
          <w:p w:rsidR="00F007EE" w:rsidRPr="00F007EE" w:rsidRDefault="00F007EE" w:rsidP="00B01BE3">
            <w:pPr>
              <w:pStyle w:val="a3"/>
              <w:numPr>
                <w:ilvl w:val="0"/>
                <w:numId w:val="4"/>
              </w:numPr>
              <w:autoSpaceDE w:val="0"/>
              <w:autoSpaceDN w:val="0"/>
              <w:spacing w:line="276" w:lineRule="auto"/>
              <w:ind w:left="0" w:firstLine="66"/>
              <w:jc w:val="both"/>
              <w:rPr>
                <w:rFonts w:ascii="Times New Roman" w:hAnsi="Times New Roman" w:cs="Times New Roman"/>
                <w:snapToGrid w:val="0"/>
                <w:sz w:val="28"/>
                <w:szCs w:val="28"/>
                <w:lang w:val="uk-UA"/>
              </w:rPr>
            </w:pPr>
            <w:r w:rsidRPr="00F007EE">
              <w:rPr>
                <w:rFonts w:ascii="Times New Roman" w:hAnsi="Times New Roman" w:cs="Times New Roman"/>
                <w:sz w:val="28"/>
                <w:szCs w:val="28"/>
                <w:lang w:val="uk-UA"/>
              </w:rPr>
              <w:t>методи наукового медичного дослідження</w:t>
            </w:r>
            <w:r>
              <w:rPr>
                <w:rFonts w:ascii="Times New Roman" w:hAnsi="Times New Roman" w:cs="Times New Roman"/>
                <w:sz w:val="28"/>
                <w:szCs w:val="28"/>
                <w:lang w:val="uk-UA"/>
              </w:rPr>
              <w:t>;</w:t>
            </w:r>
          </w:p>
          <w:p w:rsidR="00F007EE" w:rsidRPr="00F007EE" w:rsidRDefault="00F007EE" w:rsidP="00B01BE3">
            <w:pPr>
              <w:pStyle w:val="a3"/>
              <w:numPr>
                <w:ilvl w:val="0"/>
                <w:numId w:val="4"/>
              </w:numPr>
              <w:autoSpaceDE w:val="0"/>
              <w:autoSpaceDN w:val="0"/>
              <w:spacing w:line="276" w:lineRule="auto"/>
              <w:ind w:left="0" w:firstLine="66"/>
              <w:jc w:val="both"/>
              <w:rPr>
                <w:rFonts w:ascii="Times New Roman" w:hAnsi="Times New Roman" w:cs="Times New Roman"/>
                <w:snapToGrid w:val="0"/>
                <w:sz w:val="28"/>
                <w:szCs w:val="28"/>
                <w:lang w:val="uk-UA"/>
              </w:rPr>
            </w:pPr>
            <w:r w:rsidRPr="00F007EE">
              <w:rPr>
                <w:rFonts w:ascii="Times New Roman" w:hAnsi="Times New Roman" w:cs="Times New Roman"/>
                <w:sz w:val="28"/>
                <w:szCs w:val="28"/>
                <w:lang w:val="uk-UA"/>
              </w:rPr>
              <w:t>актуальні проблеми медичної науки, зокрема, серцево-судинної хірургії</w:t>
            </w:r>
            <w:r>
              <w:rPr>
                <w:rFonts w:ascii="Times New Roman" w:hAnsi="Times New Roman" w:cs="Times New Roman"/>
                <w:sz w:val="28"/>
                <w:szCs w:val="28"/>
                <w:lang w:val="uk-UA"/>
              </w:rPr>
              <w:t>;</w:t>
            </w:r>
          </w:p>
          <w:p w:rsidR="00F007EE" w:rsidRDefault="00F007EE" w:rsidP="00B01BE3">
            <w:pPr>
              <w:pStyle w:val="a3"/>
              <w:numPr>
                <w:ilvl w:val="0"/>
                <w:numId w:val="4"/>
              </w:numPr>
              <w:autoSpaceDE w:val="0"/>
              <w:autoSpaceDN w:val="0"/>
              <w:spacing w:line="276" w:lineRule="auto"/>
              <w:ind w:left="0" w:firstLine="66"/>
              <w:jc w:val="both"/>
              <w:rPr>
                <w:rFonts w:ascii="Times New Roman" w:hAnsi="Times New Roman" w:cs="Times New Roman"/>
                <w:snapToGrid w:val="0"/>
                <w:sz w:val="28"/>
                <w:szCs w:val="28"/>
                <w:lang w:val="uk-UA"/>
              </w:rPr>
            </w:pPr>
            <w:r w:rsidRPr="00F007EE">
              <w:rPr>
                <w:rFonts w:ascii="Times New Roman" w:hAnsi="Times New Roman" w:cs="Times New Roman"/>
                <w:snapToGrid w:val="0"/>
                <w:sz w:val="28"/>
                <w:szCs w:val="28"/>
                <w:lang w:val="uk-UA"/>
              </w:rPr>
              <w:t>одержання нових наукових знань про етіологію, патогенез, клініку, лікування</w:t>
            </w:r>
            <w:r w:rsidR="00FF2BA3">
              <w:rPr>
                <w:rFonts w:ascii="Times New Roman" w:hAnsi="Times New Roman" w:cs="Times New Roman"/>
                <w:snapToGrid w:val="0"/>
                <w:sz w:val="28"/>
                <w:szCs w:val="28"/>
                <w:lang w:val="uk-UA"/>
              </w:rPr>
              <w:t xml:space="preserve"> і</w:t>
            </w:r>
            <w:r w:rsidRPr="00F007EE">
              <w:rPr>
                <w:rFonts w:ascii="Times New Roman" w:hAnsi="Times New Roman" w:cs="Times New Roman"/>
                <w:snapToGrid w:val="0"/>
                <w:sz w:val="28"/>
                <w:szCs w:val="28"/>
                <w:lang w:val="uk-UA"/>
              </w:rPr>
              <w:t xml:space="preserve"> профілактику хвороб системи кровообігу;</w:t>
            </w:r>
          </w:p>
          <w:p w:rsidR="00190876" w:rsidRPr="00F007EE" w:rsidRDefault="00F007EE" w:rsidP="00B01BE3">
            <w:pPr>
              <w:pStyle w:val="a3"/>
              <w:numPr>
                <w:ilvl w:val="0"/>
                <w:numId w:val="4"/>
              </w:numPr>
              <w:spacing w:line="276" w:lineRule="auto"/>
              <w:ind w:left="0" w:firstLine="0"/>
              <w:jc w:val="both"/>
              <w:rPr>
                <w:rFonts w:ascii="Times New Roman" w:hAnsi="Times New Roman" w:cs="Times New Roman"/>
                <w:sz w:val="28"/>
                <w:szCs w:val="28"/>
                <w:lang w:val="uk-UA"/>
              </w:rPr>
            </w:pPr>
            <w:r w:rsidRPr="00F007EE">
              <w:rPr>
                <w:rFonts w:ascii="Times New Roman" w:hAnsi="Times New Roman" w:cs="Times New Roman"/>
                <w:snapToGrid w:val="0"/>
                <w:sz w:val="28"/>
                <w:szCs w:val="28"/>
              </w:rPr>
              <w:t>р</w:t>
            </w:r>
            <w:r w:rsidRPr="00F007EE">
              <w:rPr>
                <w:rFonts w:ascii="Times New Roman" w:hAnsi="Times New Roman" w:cs="Times New Roman"/>
                <w:sz w:val="28"/>
                <w:szCs w:val="28"/>
              </w:rPr>
              <w:t>озробка нових методів діагностики, лікування та профілактики хвороб системи кровообігу</w:t>
            </w:r>
            <w:r>
              <w:rPr>
                <w:rFonts w:ascii="Times New Roman" w:hAnsi="Times New Roman" w:cs="Times New Roman"/>
                <w:sz w:val="28"/>
                <w:szCs w:val="28"/>
                <w:lang w:val="uk-UA"/>
              </w:rPr>
              <w:t>.</w:t>
            </w:r>
          </w:p>
          <w:p w:rsidR="00D441C6" w:rsidRDefault="00190876" w:rsidP="00B01BE3">
            <w:pPr>
              <w:spacing w:line="276" w:lineRule="auto"/>
              <w:ind w:firstLine="774"/>
              <w:jc w:val="both"/>
              <w:rPr>
                <w:rFonts w:ascii="Times New Roman" w:hAnsi="Times New Roman" w:cs="Times New Roman"/>
                <w:sz w:val="28"/>
                <w:szCs w:val="26"/>
                <w:lang w:val="uk-UA"/>
              </w:rPr>
            </w:pPr>
            <w:r w:rsidRPr="00190876">
              <w:rPr>
                <w:rFonts w:ascii="Times New Roman" w:hAnsi="Times New Roman" w:cs="Times New Roman"/>
                <w:sz w:val="28"/>
                <w:szCs w:val="26"/>
                <w:lang w:val="uk-UA"/>
              </w:rPr>
              <w:lastRenderedPageBreak/>
              <w:t xml:space="preserve"> </w:t>
            </w:r>
            <w:r w:rsidRPr="00F007EE">
              <w:rPr>
                <w:rFonts w:ascii="Times New Roman" w:hAnsi="Times New Roman" w:cs="Times New Roman"/>
                <w:sz w:val="28"/>
                <w:szCs w:val="26"/>
                <w:lang w:val="uk-UA"/>
              </w:rPr>
              <w:t>Нормативна складова ОП надає здобувач</w:t>
            </w:r>
            <w:r w:rsidR="00D441C6">
              <w:rPr>
                <w:rFonts w:ascii="Times New Roman" w:hAnsi="Times New Roman" w:cs="Times New Roman"/>
                <w:sz w:val="28"/>
                <w:szCs w:val="26"/>
                <w:lang w:val="uk-UA"/>
              </w:rPr>
              <w:t>у вищої освіти ступеня доктора філософії:</w:t>
            </w:r>
          </w:p>
          <w:p w:rsidR="00D441C6" w:rsidRDefault="00D441C6" w:rsidP="00B01BE3">
            <w:pPr>
              <w:spacing w:line="276" w:lineRule="auto"/>
              <w:ind w:firstLine="774"/>
              <w:jc w:val="both"/>
              <w:rPr>
                <w:rFonts w:ascii="Times New Roman" w:hAnsi="Times New Roman" w:cs="Times New Roman"/>
                <w:sz w:val="28"/>
                <w:szCs w:val="26"/>
                <w:lang w:val="uk-UA"/>
              </w:rPr>
            </w:pPr>
            <w:r>
              <w:rPr>
                <w:rFonts w:ascii="Times New Roman" w:hAnsi="Times New Roman" w:cs="Times New Roman"/>
                <w:sz w:val="28"/>
                <w:szCs w:val="26"/>
                <w:lang w:val="uk-UA"/>
              </w:rPr>
              <w:t>-</w:t>
            </w:r>
            <w:r w:rsidR="00190876" w:rsidRPr="00F007EE">
              <w:rPr>
                <w:rFonts w:ascii="Times New Roman" w:hAnsi="Times New Roman" w:cs="Times New Roman"/>
                <w:sz w:val="28"/>
                <w:szCs w:val="26"/>
                <w:lang w:val="uk-UA"/>
              </w:rPr>
              <w:t xml:space="preserve"> концептуальні та методологічні знання в галузі чи на межі</w:t>
            </w:r>
            <w:r>
              <w:rPr>
                <w:rFonts w:ascii="Times New Roman" w:hAnsi="Times New Roman" w:cs="Times New Roman"/>
                <w:sz w:val="28"/>
                <w:szCs w:val="26"/>
                <w:lang w:val="uk-UA"/>
              </w:rPr>
              <w:t xml:space="preserve"> суміжних</w:t>
            </w:r>
            <w:r w:rsidR="00190876" w:rsidRPr="00F007EE">
              <w:rPr>
                <w:rFonts w:ascii="Times New Roman" w:hAnsi="Times New Roman" w:cs="Times New Roman"/>
                <w:sz w:val="28"/>
                <w:szCs w:val="26"/>
                <w:lang w:val="uk-UA"/>
              </w:rPr>
              <w:t xml:space="preserve"> галузей знань або професійної діяльності; </w:t>
            </w:r>
          </w:p>
          <w:p w:rsidR="00D441C6" w:rsidRDefault="00D441C6" w:rsidP="00B01BE3">
            <w:pPr>
              <w:spacing w:line="276" w:lineRule="auto"/>
              <w:ind w:firstLine="774"/>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 </w:t>
            </w:r>
            <w:r w:rsidR="00190876" w:rsidRPr="00F007EE">
              <w:rPr>
                <w:rFonts w:ascii="Times New Roman" w:hAnsi="Times New Roman" w:cs="Times New Roman"/>
                <w:sz w:val="28"/>
                <w:szCs w:val="26"/>
                <w:lang w:val="uk-UA"/>
              </w:rPr>
              <w:t>спеціалізовані уміння/навички і методи необхідні для розв</w:t>
            </w:r>
            <w:r w:rsidR="00F007EE" w:rsidRPr="00F007EE">
              <w:rPr>
                <w:rFonts w:ascii="Times New Roman" w:hAnsi="Times New Roman" w:cs="Times New Roman"/>
                <w:sz w:val="28"/>
                <w:szCs w:val="26"/>
                <w:lang w:val="uk-UA"/>
              </w:rPr>
              <w:t>’</w:t>
            </w:r>
            <w:r w:rsidR="00190876" w:rsidRPr="00F007EE">
              <w:rPr>
                <w:rFonts w:ascii="Times New Roman" w:hAnsi="Times New Roman" w:cs="Times New Roman"/>
                <w:sz w:val="28"/>
                <w:szCs w:val="26"/>
                <w:lang w:val="uk-UA"/>
              </w:rPr>
              <w:t>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D441C6" w:rsidRDefault="00D441C6" w:rsidP="00B01BE3">
            <w:pPr>
              <w:spacing w:line="276" w:lineRule="auto"/>
              <w:ind w:firstLine="774"/>
              <w:jc w:val="both"/>
              <w:rPr>
                <w:rFonts w:ascii="Times New Roman" w:hAnsi="Times New Roman" w:cs="Times New Roman"/>
                <w:sz w:val="28"/>
                <w:szCs w:val="26"/>
                <w:lang w:val="uk-UA"/>
              </w:rPr>
            </w:pPr>
            <w:r>
              <w:rPr>
                <w:rFonts w:ascii="Times New Roman" w:hAnsi="Times New Roman" w:cs="Times New Roman"/>
                <w:sz w:val="28"/>
                <w:szCs w:val="26"/>
                <w:lang w:val="uk-UA"/>
              </w:rPr>
              <w:t>-</w:t>
            </w:r>
            <w:r w:rsidR="00190876" w:rsidRPr="00F007EE">
              <w:rPr>
                <w:rFonts w:ascii="Times New Roman" w:hAnsi="Times New Roman" w:cs="Times New Roman"/>
                <w:sz w:val="28"/>
                <w:szCs w:val="26"/>
                <w:lang w:val="uk-UA"/>
              </w:rPr>
              <w:t xml:space="preserve"> знання до започаткування, планування, реалізації та коригування</w:t>
            </w:r>
            <w:r w:rsidR="00190876" w:rsidRPr="00F007EE">
              <w:rPr>
                <w:sz w:val="28"/>
                <w:szCs w:val="26"/>
                <w:lang w:val="uk-UA"/>
              </w:rPr>
              <w:t xml:space="preserve"> </w:t>
            </w:r>
            <w:r w:rsidR="00F007EE" w:rsidRPr="00F007EE">
              <w:rPr>
                <w:rFonts w:ascii="Times New Roman" w:hAnsi="Times New Roman" w:cs="Times New Roman"/>
                <w:sz w:val="28"/>
                <w:szCs w:val="26"/>
                <w:lang w:val="uk-UA"/>
              </w:rPr>
              <w:t>послідовного процесу ґрунтовного наукового дослідження з дотриманням належної академічної доброчесності;</w:t>
            </w:r>
          </w:p>
          <w:p w:rsidR="00D441C6" w:rsidRDefault="00D441C6" w:rsidP="00B01BE3">
            <w:pPr>
              <w:spacing w:line="276" w:lineRule="auto"/>
              <w:ind w:firstLine="774"/>
              <w:jc w:val="both"/>
              <w:rPr>
                <w:rFonts w:ascii="Times New Roman" w:hAnsi="Times New Roman" w:cs="Times New Roman"/>
                <w:sz w:val="28"/>
                <w:szCs w:val="26"/>
                <w:lang w:val="uk-UA"/>
              </w:rPr>
            </w:pPr>
            <w:r>
              <w:rPr>
                <w:rFonts w:ascii="Times New Roman" w:hAnsi="Times New Roman" w:cs="Times New Roman"/>
                <w:sz w:val="28"/>
                <w:szCs w:val="26"/>
                <w:lang w:val="uk-UA"/>
              </w:rPr>
              <w:t>-</w:t>
            </w:r>
            <w:r w:rsidR="00F007EE" w:rsidRPr="00F007EE">
              <w:rPr>
                <w:rFonts w:ascii="Times New Roman" w:hAnsi="Times New Roman" w:cs="Times New Roman"/>
                <w:sz w:val="28"/>
                <w:szCs w:val="26"/>
                <w:lang w:val="uk-UA"/>
              </w:rPr>
              <w:t xml:space="preserve"> змогу здійснювати критичний аналіз, оцінку і синтез нових та комплексних ідей; </w:t>
            </w:r>
          </w:p>
          <w:p w:rsidR="00F007EE" w:rsidRPr="00F007EE" w:rsidRDefault="00D441C6" w:rsidP="00B01BE3">
            <w:pPr>
              <w:spacing w:line="276" w:lineRule="auto"/>
              <w:ind w:firstLine="774"/>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 </w:t>
            </w:r>
            <w:r w:rsidR="00F007EE" w:rsidRPr="00F007EE">
              <w:rPr>
                <w:rFonts w:ascii="Times New Roman" w:hAnsi="Times New Roman" w:cs="Times New Roman"/>
                <w:sz w:val="28"/>
                <w:szCs w:val="26"/>
                <w:lang w:val="uk-UA"/>
              </w:rPr>
              <w:t xml:space="preserve">здатність до вільного спілкування з питань, що стосуються сфери наукових та експертних знань, з науковою спільнотою і суспільством в цілому, використання академічної української та іноземної мови у професійній діяльності та дослідженнях та здатність до безперервного саморозвитку та самовдосконалення. </w:t>
            </w:r>
          </w:p>
          <w:p w:rsidR="00190876" w:rsidRDefault="00F007EE" w:rsidP="00B01BE3">
            <w:pPr>
              <w:spacing w:line="276" w:lineRule="auto"/>
              <w:ind w:firstLine="774"/>
              <w:jc w:val="both"/>
              <w:rPr>
                <w:rFonts w:ascii="Times New Roman" w:hAnsi="Times New Roman" w:cs="Times New Roman"/>
                <w:sz w:val="24"/>
                <w:lang w:val="uk-UA"/>
              </w:rPr>
            </w:pPr>
            <w:r w:rsidRPr="00F007EE">
              <w:rPr>
                <w:rFonts w:ascii="Times New Roman" w:hAnsi="Times New Roman" w:cs="Times New Roman"/>
                <w:sz w:val="28"/>
                <w:szCs w:val="26"/>
                <w:lang w:val="uk-UA"/>
              </w:rPr>
              <w:t xml:space="preserve">Для </w:t>
            </w:r>
            <w:r w:rsidR="0016000D">
              <w:rPr>
                <w:rFonts w:ascii="Times New Roman" w:hAnsi="Times New Roman" w:cs="Times New Roman"/>
                <w:sz w:val="28"/>
                <w:szCs w:val="26"/>
                <w:lang w:val="uk-UA"/>
              </w:rPr>
              <w:t>ОП</w:t>
            </w:r>
            <w:r w:rsidRPr="00F007EE">
              <w:rPr>
                <w:rFonts w:ascii="Times New Roman" w:hAnsi="Times New Roman" w:cs="Times New Roman"/>
                <w:sz w:val="28"/>
                <w:szCs w:val="26"/>
                <w:lang w:val="uk-UA"/>
              </w:rPr>
              <w:t xml:space="preserve"> «</w:t>
            </w:r>
            <w:r>
              <w:rPr>
                <w:rFonts w:ascii="Times New Roman" w:hAnsi="Times New Roman" w:cs="Times New Roman"/>
                <w:sz w:val="28"/>
                <w:szCs w:val="26"/>
                <w:lang w:val="uk-UA"/>
              </w:rPr>
              <w:t>Серцево-судинна хірургія</w:t>
            </w:r>
            <w:r w:rsidRPr="00F007EE">
              <w:rPr>
                <w:rFonts w:ascii="Times New Roman" w:hAnsi="Times New Roman" w:cs="Times New Roman"/>
                <w:sz w:val="28"/>
                <w:szCs w:val="26"/>
                <w:lang w:val="uk-UA"/>
              </w:rPr>
              <w:t xml:space="preserve">» </w:t>
            </w:r>
            <w:r w:rsidR="00D441C6">
              <w:rPr>
                <w:rFonts w:ascii="Times New Roman" w:hAnsi="Times New Roman" w:cs="Times New Roman"/>
                <w:sz w:val="28"/>
                <w:szCs w:val="26"/>
                <w:lang w:val="uk-UA"/>
              </w:rPr>
              <w:t>проектна група</w:t>
            </w:r>
            <w:r w:rsidRPr="00F007EE">
              <w:rPr>
                <w:rFonts w:ascii="Times New Roman" w:hAnsi="Times New Roman" w:cs="Times New Roman"/>
                <w:sz w:val="28"/>
                <w:szCs w:val="26"/>
                <w:lang w:val="uk-UA"/>
              </w:rPr>
              <w:t xml:space="preserve"> конкретизувал</w:t>
            </w:r>
            <w:r w:rsidR="00D441C6">
              <w:rPr>
                <w:rFonts w:ascii="Times New Roman" w:hAnsi="Times New Roman" w:cs="Times New Roman"/>
                <w:sz w:val="28"/>
                <w:szCs w:val="26"/>
                <w:lang w:val="uk-UA"/>
              </w:rPr>
              <w:t>а</w:t>
            </w:r>
            <w:r w:rsidRPr="00F007EE">
              <w:rPr>
                <w:rFonts w:ascii="Times New Roman" w:hAnsi="Times New Roman" w:cs="Times New Roman"/>
                <w:sz w:val="28"/>
                <w:szCs w:val="26"/>
                <w:lang w:val="uk-UA"/>
              </w:rPr>
              <w:t xml:space="preserve"> цілі відповідно до </w:t>
            </w:r>
            <w:r>
              <w:rPr>
                <w:rFonts w:ascii="Times New Roman" w:hAnsi="Times New Roman" w:cs="Times New Roman"/>
                <w:sz w:val="28"/>
                <w:szCs w:val="26"/>
                <w:lang w:val="uk-UA"/>
              </w:rPr>
              <w:t xml:space="preserve">поставленої </w:t>
            </w:r>
            <w:r w:rsidRPr="00F007EE">
              <w:rPr>
                <w:rFonts w:ascii="Times New Roman" w:hAnsi="Times New Roman" w:cs="Times New Roman"/>
                <w:sz w:val="28"/>
                <w:szCs w:val="26"/>
                <w:lang w:val="uk-UA"/>
              </w:rPr>
              <w:t>мети, а саме</w:t>
            </w:r>
            <w:r>
              <w:rPr>
                <w:rFonts w:ascii="Times New Roman" w:hAnsi="Times New Roman" w:cs="Times New Roman"/>
                <w:sz w:val="28"/>
                <w:szCs w:val="26"/>
                <w:lang w:val="uk-UA"/>
              </w:rPr>
              <w:t xml:space="preserve">: забезпечити </w:t>
            </w:r>
            <w:r w:rsidRPr="00F007EE">
              <w:rPr>
                <w:rFonts w:ascii="Times New Roman" w:hAnsi="Times New Roman" w:cs="Times New Roman"/>
                <w:sz w:val="28"/>
                <w:szCs w:val="26"/>
                <w:lang w:val="uk-UA"/>
              </w:rPr>
              <w:t>підготовк</w:t>
            </w:r>
            <w:r>
              <w:rPr>
                <w:rFonts w:ascii="Times New Roman" w:hAnsi="Times New Roman" w:cs="Times New Roman"/>
                <w:sz w:val="28"/>
                <w:szCs w:val="26"/>
                <w:lang w:val="uk-UA"/>
              </w:rPr>
              <w:t>у</w:t>
            </w:r>
            <w:r w:rsidRPr="00F007EE">
              <w:rPr>
                <w:rFonts w:ascii="Times New Roman" w:hAnsi="Times New Roman" w:cs="Times New Roman"/>
                <w:sz w:val="28"/>
                <w:szCs w:val="26"/>
                <w:lang w:val="uk-UA"/>
              </w:rPr>
              <w:t xml:space="preserve"> висококваліфікованих </w:t>
            </w:r>
            <w:r>
              <w:rPr>
                <w:rFonts w:ascii="Times New Roman" w:hAnsi="Times New Roman" w:cs="Times New Roman"/>
                <w:sz w:val="28"/>
                <w:szCs w:val="26"/>
                <w:lang w:val="uk-UA"/>
              </w:rPr>
              <w:t>фахівців в</w:t>
            </w:r>
            <w:r w:rsidRPr="00F007EE">
              <w:rPr>
                <w:rFonts w:ascii="Times New Roman" w:hAnsi="Times New Roman" w:cs="Times New Roman"/>
                <w:sz w:val="28"/>
                <w:szCs w:val="26"/>
                <w:lang w:val="uk-UA"/>
              </w:rPr>
              <w:t xml:space="preserve"> галузі </w:t>
            </w:r>
            <w:r>
              <w:rPr>
                <w:rFonts w:ascii="Times New Roman" w:hAnsi="Times New Roman" w:cs="Times New Roman"/>
                <w:sz w:val="28"/>
                <w:szCs w:val="26"/>
                <w:lang w:val="uk-UA"/>
              </w:rPr>
              <w:t xml:space="preserve">медицини, здатних розв’язувати комплексні проблеми </w:t>
            </w:r>
            <w:r w:rsidR="00685F97">
              <w:rPr>
                <w:rFonts w:ascii="Times New Roman" w:hAnsi="Times New Roman" w:cs="Times New Roman"/>
                <w:sz w:val="28"/>
                <w:szCs w:val="26"/>
                <w:lang w:val="uk-UA"/>
              </w:rPr>
              <w:t>в серцево-судиннй хірургії, проводити оригінальні самостійні наукові дослідження та здійснювати науково-педагогічну діяльність.</w:t>
            </w:r>
            <w:r>
              <w:rPr>
                <w:rFonts w:ascii="Times New Roman" w:hAnsi="Times New Roman" w:cs="Times New Roman"/>
                <w:sz w:val="28"/>
                <w:szCs w:val="26"/>
                <w:lang w:val="uk-UA"/>
              </w:rPr>
              <w:t xml:space="preserve"> </w:t>
            </w:r>
          </w:p>
        </w:tc>
      </w:tr>
      <w:tr w:rsidR="00190876" w:rsidRPr="008D079C" w:rsidTr="00340E06">
        <w:tc>
          <w:tcPr>
            <w:tcW w:w="14820" w:type="dxa"/>
            <w:gridSpan w:val="2"/>
          </w:tcPr>
          <w:p w:rsidR="00685F97" w:rsidRPr="00B01BE3" w:rsidRDefault="00685F97" w:rsidP="00B01BE3">
            <w:pPr>
              <w:pStyle w:val="Default"/>
              <w:spacing w:line="276" w:lineRule="auto"/>
              <w:ind w:firstLine="916"/>
              <w:jc w:val="both"/>
              <w:rPr>
                <w:sz w:val="28"/>
                <w:szCs w:val="28"/>
                <w:lang w:val="uk-UA"/>
              </w:rPr>
            </w:pPr>
            <w:r w:rsidRPr="00B01BE3">
              <w:rPr>
                <w:b/>
                <w:bCs/>
                <w:sz w:val="28"/>
                <w:szCs w:val="28"/>
                <w:lang w:val="uk-UA"/>
              </w:rPr>
              <w:lastRenderedPageBreak/>
              <w:t xml:space="preserve">Яким чином здобувачам вищої освіти забезпечена можливість формування індивідуальної освітньої траєкторії? </w:t>
            </w:r>
          </w:p>
          <w:p w:rsidR="000B4AA7" w:rsidRPr="00B01BE3" w:rsidRDefault="00685F97"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Здобувачі вищої освіти ступеня доктора філософії мають можливість формувати індивідуальну освітню траєкторію через вибір навчальних дисциплін шляхом складання індивідуального навчального плану</w:t>
            </w:r>
            <w:r w:rsidR="000B4AA7" w:rsidRPr="00B01BE3">
              <w:rPr>
                <w:rFonts w:ascii="Times New Roman" w:hAnsi="Times New Roman" w:cs="Times New Roman"/>
                <w:sz w:val="28"/>
                <w:szCs w:val="28"/>
                <w:lang w:val="uk-UA"/>
              </w:rPr>
              <w:t xml:space="preserve"> (</w:t>
            </w:r>
            <w:hyperlink r:id="rId49" w:history="1">
              <w:r w:rsidR="00372A62" w:rsidRPr="00B01BE3">
                <w:rPr>
                  <w:rStyle w:val="a5"/>
                  <w:rFonts w:ascii="Times New Roman" w:hAnsi="Times New Roman" w:cs="Times New Roman"/>
                  <w:sz w:val="28"/>
                  <w:szCs w:val="28"/>
                  <w:lang w:val="uk-UA"/>
                </w:rPr>
                <w:t>http://amosovinstitute.org.ua/wp-content/uploads/2022/04/plan-aspiranta-2021.pdf</w:t>
              </w:r>
            </w:hyperlink>
            <w:r w:rsidR="000B4AA7"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в якому визначено, зокрема, перелік обраних аспірантом дисциплін за його вибором, а також здобуті в інших наукових установах та ЗВО компетентності у формі зарахованих кредитів ЄКТС за успішно прослухані дисципліни. </w:t>
            </w:r>
          </w:p>
          <w:p w:rsidR="00D80847" w:rsidRPr="00B01BE3" w:rsidRDefault="00685F97"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 xml:space="preserve">В ОП «Серцево-судинна хірургія» вибіркові дисципліни складають </w:t>
            </w:r>
            <w:r w:rsidR="00D80847" w:rsidRPr="00B01BE3">
              <w:rPr>
                <w:rFonts w:ascii="Times New Roman" w:hAnsi="Times New Roman" w:cs="Times New Roman"/>
                <w:sz w:val="28"/>
                <w:szCs w:val="28"/>
                <w:lang w:val="uk-UA"/>
              </w:rPr>
              <w:t>понад 2</w:t>
            </w:r>
            <w:r w:rsidRPr="00B01BE3">
              <w:rPr>
                <w:rFonts w:ascii="Times New Roman" w:hAnsi="Times New Roman" w:cs="Times New Roman"/>
                <w:sz w:val="28"/>
                <w:szCs w:val="28"/>
                <w:lang w:val="uk-UA"/>
              </w:rPr>
              <w:t xml:space="preserve">4 % від загального обсягу кредитів ЄКТС. </w:t>
            </w:r>
          </w:p>
          <w:p w:rsidR="00D80847" w:rsidRPr="00B01BE3" w:rsidRDefault="00685F97"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 xml:space="preserve">Організація навчання за індивідуальним графіком передбачена, згідно </w:t>
            </w:r>
            <w:r w:rsidR="00D80847" w:rsidRPr="00B01BE3">
              <w:rPr>
                <w:rFonts w:ascii="Times New Roman" w:hAnsi="Times New Roman" w:cs="Times New Roman"/>
                <w:sz w:val="28"/>
                <w:szCs w:val="28"/>
                <w:lang w:val="uk-UA"/>
              </w:rPr>
              <w:t>положення</w:t>
            </w:r>
            <w:r w:rsidRPr="00B01BE3">
              <w:rPr>
                <w:rFonts w:ascii="Times New Roman" w:hAnsi="Times New Roman" w:cs="Times New Roman"/>
                <w:sz w:val="28"/>
                <w:szCs w:val="28"/>
                <w:lang w:val="uk-UA"/>
              </w:rPr>
              <w:t xml:space="preserve"> «П</w:t>
            </w:r>
            <w:r w:rsidR="00D80847" w:rsidRPr="00B01BE3">
              <w:rPr>
                <w:rFonts w:ascii="Times New Roman" w:hAnsi="Times New Roman" w:cs="Times New Roman"/>
                <w:sz w:val="28"/>
                <w:szCs w:val="28"/>
                <w:lang w:val="uk-UA"/>
              </w:rPr>
              <w:t>р</w:t>
            </w:r>
            <w:r w:rsidRPr="00B01BE3">
              <w:rPr>
                <w:rFonts w:ascii="Times New Roman" w:hAnsi="Times New Roman" w:cs="Times New Roman"/>
                <w:sz w:val="28"/>
                <w:szCs w:val="28"/>
                <w:lang w:val="uk-UA"/>
              </w:rPr>
              <w:t>о</w:t>
            </w:r>
            <w:r w:rsidR="00D80847" w:rsidRPr="00B01BE3">
              <w:rPr>
                <w:rFonts w:ascii="Times New Roman" w:hAnsi="Times New Roman" w:cs="Times New Roman"/>
                <w:sz w:val="28"/>
                <w:szCs w:val="28"/>
                <w:lang w:val="uk-UA"/>
              </w:rPr>
              <w:t xml:space="preserve"> по</w:t>
            </w:r>
            <w:r w:rsidRPr="00B01BE3">
              <w:rPr>
                <w:rFonts w:ascii="Times New Roman" w:hAnsi="Times New Roman" w:cs="Times New Roman"/>
                <w:sz w:val="28"/>
                <w:szCs w:val="28"/>
                <w:lang w:val="uk-UA"/>
              </w:rPr>
              <w:t>ряд</w:t>
            </w:r>
            <w:r w:rsidR="00D80847" w:rsidRPr="00B01BE3">
              <w:rPr>
                <w:rFonts w:ascii="Times New Roman" w:hAnsi="Times New Roman" w:cs="Times New Roman"/>
                <w:sz w:val="28"/>
                <w:szCs w:val="28"/>
                <w:lang w:val="uk-UA"/>
              </w:rPr>
              <w:t>о</w:t>
            </w:r>
            <w:r w:rsidRPr="00B01BE3">
              <w:rPr>
                <w:rFonts w:ascii="Times New Roman" w:hAnsi="Times New Roman" w:cs="Times New Roman"/>
                <w:sz w:val="28"/>
                <w:szCs w:val="28"/>
                <w:lang w:val="uk-UA"/>
              </w:rPr>
              <w:t>к підготовк</w:t>
            </w:r>
            <w:r w:rsidR="00D80847" w:rsidRPr="00B01BE3">
              <w:rPr>
                <w:rFonts w:ascii="Times New Roman" w:hAnsi="Times New Roman" w:cs="Times New Roman"/>
                <w:sz w:val="28"/>
                <w:szCs w:val="28"/>
                <w:lang w:val="uk-UA"/>
              </w:rPr>
              <w:t>и</w:t>
            </w:r>
            <w:r w:rsidRPr="00B01BE3">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у Дер</w:t>
            </w:r>
            <w:r w:rsidR="00AE6640" w:rsidRPr="00B01BE3">
              <w:rPr>
                <w:rFonts w:ascii="Times New Roman" w:hAnsi="Times New Roman" w:cs="Times New Roman"/>
                <w:sz w:val="28"/>
                <w:szCs w:val="28"/>
                <w:lang w:val="uk-UA"/>
              </w:rPr>
              <w:t>ж</w:t>
            </w:r>
            <w:r w:rsidRPr="00B01BE3">
              <w:rPr>
                <w:rFonts w:ascii="Times New Roman" w:hAnsi="Times New Roman" w:cs="Times New Roman"/>
                <w:sz w:val="28"/>
                <w:szCs w:val="28"/>
                <w:lang w:val="uk-UA"/>
              </w:rPr>
              <w:t xml:space="preserve">авній установі «Національний інститут серцево-судинної хірургії імені </w:t>
            </w:r>
            <w:r w:rsidRPr="00B01BE3">
              <w:rPr>
                <w:rFonts w:ascii="Times New Roman" w:hAnsi="Times New Roman" w:cs="Times New Roman"/>
                <w:sz w:val="28"/>
                <w:szCs w:val="28"/>
                <w:lang w:val="uk-UA"/>
              </w:rPr>
              <w:lastRenderedPageBreak/>
              <w:t>М. М. Амосова Національної академії медичних наук України», затвердженого на засіданні Вченої ради інституту від 30.11.2020 р., протокол №16 (</w:t>
            </w:r>
            <w:hyperlink r:id="rId50" w:history="1">
              <w:r w:rsidR="002A6699" w:rsidRPr="00D60B74">
                <w:rPr>
                  <w:rStyle w:val="a5"/>
                  <w:rFonts w:ascii="Times New Roman" w:hAnsi="Times New Roman" w:cs="Times New Roman"/>
                  <w:sz w:val="28"/>
                  <w:szCs w:val="28"/>
                  <w:lang w:val="uk-UA"/>
                </w:rPr>
                <w:t>http://amosovinstitute.org.ua/wp-content/uploads/2022/04/Polozhennya-pro-poryadok-pidgotovki-PhD.pdf</w:t>
              </w:r>
            </w:hyperlink>
            <w:r w:rsidRPr="00B01BE3">
              <w:rPr>
                <w:rFonts w:ascii="Times New Roman" w:hAnsi="Times New Roman" w:cs="Times New Roman"/>
                <w:sz w:val="28"/>
                <w:szCs w:val="28"/>
                <w:lang w:val="uk-UA"/>
              </w:rPr>
              <w:t xml:space="preserve">). </w:t>
            </w:r>
          </w:p>
          <w:p w:rsidR="00D80847" w:rsidRDefault="00685F97" w:rsidP="00B01BE3">
            <w:pPr>
              <w:spacing w:line="276" w:lineRule="auto"/>
              <w:ind w:firstLine="774"/>
              <w:jc w:val="both"/>
              <w:rPr>
                <w:rFonts w:ascii="Times New Roman" w:hAnsi="Times New Roman" w:cs="Times New Roman"/>
                <w:sz w:val="28"/>
                <w:szCs w:val="28"/>
                <w:lang w:val="uk-UA"/>
              </w:rPr>
            </w:pPr>
            <w:r w:rsidRPr="00B01BE3">
              <w:rPr>
                <w:rFonts w:ascii="Times New Roman" w:hAnsi="Times New Roman" w:cs="Times New Roman"/>
                <w:sz w:val="28"/>
                <w:szCs w:val="28"/>
                <w:lang w:val="uk-UA"/>
              </w:rPr>
              <w:t>Аспірант переведений на індивідуальний графік навчання має право вивчати навчальні дисципліни</w:t>
            </w:r>
            <w:r w:rsidR="00BA6269" w:rsidRPr="00B01BE3">
              <w:rPr>
                <w:rFonts w:ascii="Times New Roman" w:hAnsi="Times New Roman" w:cs="Times New Roman"/>
                <w:sz w:val="28"/>
                <w:szCs w:val="28"/>
                <w:lang w:val="uk-UA"/>
              </w:rPr>
              <w:t xml:space="preserve"> за індивідуальним графіком</w:t>
            </w:r>
            <w:r w:rsidRPr="00B01BE3">
              <w:rPr>
                <w:rFonts w:ascii="Times New Roman" w:hAnsi="Times New Roman" w:cs="Times New Roman"/>
                <w:sz w:val="28"/>
                <w:szCs w:val="28"/>
                <w:lang w:val="uk-UA"/>
              </w:rPr>
              <w:t>, але зобов</w:t>
            </w:r>
            <w:r w:rsidR="00BA6269"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язаний до термінів проведення заходів контролю виконати всі види робіт, що передбачені індивідуальним навчальним планом. Дозвіл на навчання за індивідуальним графіком можуть отримати </w:t>
            </w:r>
            <w:r w:rsidR="00D80847" w:rsidRPr="00B01BE3">
              <w:rPr>
                <w:rFonts w:ascii="Times New Roman" w:hAnsi="Times New Roman" w:cs="Times New Roman"/>
                <w:sz w:val="28"/>
                <w:szCs w:val="28"/>
                <w:lang w:val="uk-UA"/>
              </w:rPr>
              <w:t>здобувачі вищої освіти ступня доктора філософії</w:t>
            </w:r>
            <w:r w:rsidRPr="00BA6269">
              <w:rPr>
                <w:rFonts w:ascii="Times New Roman" w:hAnsi="Times New Roman" w:cs="Times New Roman"/>
                <w:sz w:val="28"/>
                <w:szCs w:val="28"/>
                <w:lang w:val="uk-UA"/>
              </w:rPr>
              <w:t>:</w:t>
            </w:r>
          </w:p>
          <w:p w:rsidR="00D80847" w:rsidRDefault="00D80847" w:rsidP="00B01BE3">
            <w:pPr>
              <w:spacing w:line="276"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F97" w:rsidRPr="00BA6269">
              <w:rPr>
                <w:rFonts w:ascii="Times New Roman" w:hAnsi="Times New Roman" w:cs="Times New Roman"/>
                <w:sz w:val="28"/>
                <w:szCs w:val="28"/>
                <w:lang w:val="uk-UA"/>
              </w:rPr>
              <w:t xml:space="preserve"> за станом здоров</w:t>
            </w:r>
            <w:r w:rsidR="00BA6269" w:rsidRPr="00BA6269">
              <w:rPr>
                <w:rFonts w:ascii="Times New Roman" w:hAnsi="Times New Roman" w:cs="Times New Roman"/>
                <w:sz w:val="28"/>
                <w:szCs w:val="28"/>
                <w:lang w:val="uk-UA"/>
              </w:rPr>
              <w:t>’</w:t>
            </w:r>
            <w:r w:rsidR="00685F97" w:rsidRPr="00BA6269">
              <w:rPr>
                <w:rFonts w:ascii="Times New Roman" w:hAnsi="Times New Roman" w:cs="Times New Roman"/>
                <w:sz w:val="28"/>
                <w:szCs w:val="28"/>
                <w:lang w:val="uk-UA"/>
              </w:rPr>
              <w:t xml:space="preserve">я; </w:t>
            </w:r>
          </w:p>
          <w:p w:rsidR="00D80847" w:rsidRDefault="00D80847" w:rsidP="00B01BE3">
            <w:pPr>
              <w:spacing w:line="276"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F97" w:rsidRPr="00BA6269">
              <w:rPr>
                <w:rFonts w:ascii="Times New Roman" w:hAnsi="Times New Roman" w:cs="Times New Roman"/>
                <w:sz w:val="28"/>
                <w:szCs w:val="28"/>
                <w:lang w:val="uk-UA"/>
              </w:rPr>
              <w:t xml:space="preserve">вагітні жінки чи матері дітей віком до 3-х років; </w:t>
            </w:r>
          </w:p>
          <w:p w:rsidR="00D80847" w:rsidRDefault="00D80847" w:rsidP="00B01BE3">
            <w:pPr>
              <w:spacing w:line="276"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особи, що </w:t>
            </w:r>
            <w:r w:rsidR="00685F97" w:rsidRPr="00BA6269">
              <w:rPr>
                <w:rFonts w:ascii="Times New Roman" w:hAnsi="Times New Roman" w:cs="Times New Roman"/>
                <w:sz w:val="28"/>
                <w:szCs w:val="28"/>
                <w:lang w:val="uk-UA"/>
              </w:rPr>
              <w:t>беруть участь у міжнародн</w:t>
            </w:r>
            <w:r w:rsidR="00D63CC0">
              <w:rPr>
                <w:rFonts w:ascii="Times New Roman" w:hAnsi="Times New Roman" w:cs="Times New Roman"/>
                <w:sz w:val="28"/>
                <w:szCs w:val="28"/>
                <w:lang w:val="uk-UA"/>
              </w:rPr>
              <w:t>ій</w:t>
            </w:r>
            <w:r w:rsidR="00685F97" w:rsidRPr="00BA6269">
              <w:rPr>
                <w:rFonts w:ascii="Times New Roman" w:hAnsi="Times New Roman" w:cs="Times New Roman"/>
                <w:sz w:val="28"/>
                <w:szCs w:val="28"/>
                <w:lang w:val="uk-UA"/>
              </w:rPr>
              <w:t xml:space="preserve"> академічн</w:t>
            </w:r>
            <w:r w:rsidR="00D63CC0">
              <w:rPr>
                <w:rFonts w:ascii="Times New Roman" w:hAnsi="Times New Roman" w:cs="Times New Roman"/>
                <w:sz w:val="28"/>
                <w:szCs w:val="28"/>
                <w:lang w:val="uk-UA"/>
              </w:rPr>
              <w:t>ій</w:t>
            </w:r>
            <w:r w:rsidR="00685F97" w:rsidRPr="00BA6269">
              <w:rPr>
                <w:rFonts w:ascii="Times New Roman" w:hAnsi="Times New Roman" w:cs="Times New Roman"/>
                <w:sz w:val="28"/>
                <w:szCs w:val="28"/>
                <w:lang w:val="uk-UA"/>
              </w:rPr>
              <w:t xml:space="preserve"> мобільності;</w:t>
            </w:r>
          </w:p>
          <w:p w:rsidR="00D80847" w:rsidRDefault="00D80847" w:rsidP="00B01BE3">
            <w:pPr>
              <w:spacing w:line="276"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 особи, що</w:t>
            </w:r>
            <w:r w:rsidR="00685F97" w:rsidRPr="00BA6269">
              <w:rPr>
                <w:rFonts w:ascii="Times New Roman" w:hAnsi="Times New Roman" w:cs="Times New Roman"/>
                <w:sz w:val="28"/>
                <w:szCs w:val="28"/>
                <w:lang w:val="uk-UA"/>
              </w:rPr>
              <w:t xml:space="preserve"> поєднують навчання в аспірантурі з роботою за спеціальністю або проходять стажування, що підтверджено відповідними документами. </w:t>
            </w:r>
          </w:p>
          <w:p w:rsidR="00190876" w:rsidRDefault="00685F97" w:rsidP="00B01BE3">
            <w:pPr>
              <w:spacing w:line="276" w:lineRule="auto"/>
              <w:ind w:firstLine="774"/>
              <w:jc w:val="both"/>
              <w:rPr>
                <w:rFonts w:ascii="Times New Roman" w:hAnsi="Times New Roman" w:cs="Times New Roman"/>
                <w:sz w:val="24"/>
                <w:lang w:val="uk-UA"/>
              </w:rPr>
            </w:pPr>
            <w:r w:rsidRPr="00BA6269">
              <w:rPr>
                <w:rFonts w:ascii="Times New Roman" w:hAnsi="Times New Roman" w:cs="Times New Roman"/>
                <w:sz w:val="28"/>
                <w:szCs w:val="28"/>
                <w:lang w:val="uk-UA"/>
              </w:rPr>
              <w:t xml:space="preserve">Також здобувачі мають змогу обирати навчання та курси з підвищення кваліфікації з актуальних питань </w:t>
            </w:r>
            <w:r w:rsidR="00BA6269">
              <w:rPr>
                <w:rFonts w:ascii="Times New Roman" w:hAnsi="Times New Roman" w:cs="Times New Roman"/>
                <w:sz w:val="28"/>
                <w:szCs w:val="28"/>
                <w:lang w:val="uk-UA"/>
              </w:rPr>
              <w:t>серцево-судинної хірургії</w:t>
            </w:r>
            <w:r w:rsidRPr="00BA6269">
              <w:rPr>
                <w:rFonts w:ascii="Times New Roman" w:hAnsi="Times New Roman" w:cs="Times New Roman"/>
                <w:sz w:val="28"/>
                <w:szCs w:val="28"/>
                <w:lang w:val="uk-UA"/>
              </w:rPr>
              <w:t>, які проводяться науков</w:t>
            </w:r>
            <w:r w:rsidR="00D80847">
              <w:rPr>
                <w:rFonts w:ascii="Times New Roman" w:hAnsi="Times New Roman" w:cs="Times New Roman"/>
                <w:sz w:val="28"/>
                <w:szCs w:val="28"/>
                <w:lang w:val="uk-UA"/>
              </w:rPr>
              <w:t xml:space="preserve">о-педагогічними працівниками </w:t>
            </w:r>
            <w:r w:rsidRPr="00BA6269">
              <w:rPr>
                <w:rFonts w:ascii="Times New Roman" w:hAnsi="Times New Roman" w:cs="Times New Roman"/>
                <w:sz w:val="28"/>
                <w:szCs w:val="28"/>
                <w:lang w:val="uk-UA"/>
              </w:rPr>
              <w:t>інституту.</w:t>
            </w:r>
            <w:r w:rsidRPr="00BA6269">
              <w:rPr>
                <w:sz w:val="26"/>
                <w:szCs w:val="26"/>
                <w:lang w:val="uk-UA"/>
              </w:rPr>
              <w:t xml:space="preserve"> </w:t>
            </w:r>
          </w:p>
        </w:tc>
      </w:tr>
      <w:tr w:rsidR="003863C1" w:rsidRPr="008D079C" w:rsidTr="00340E06">
        <w:tc>
          <w:tcPr>
            <w:tcW w:w="14820" w:type="dxa"/>
            <w:gridSpan w:val="2"/>
          </w:tcPr>
          <w:p w:rsidR="003863C1" w:rsidRPr="003863C1" w:rsidRDefault="003863C1" w:rsidP="00D80847">
            <w:pPr>
              <w:pStyle w:val="Default"/>
              <w:ind w:firstLine="633"/>
              <w:jc w:val="both"/>
              <w:rPr>
                <w:sz w:val="28"/>
                <w:szCs w:val="26"/>
              </w:rPr>
            </w:pPr>
            <w:r w:rsidRPr="003863C1">
              <w:rPr>
                <w:b/>
                <w:bCs/>
                <w:sz w:val="28"/>
                <w:szCs w:val="26"/>
              </w:rPr>
              <w:lastRenderedPageBreak/>
              <w:t xml:space="preserve">Яким чином здобувачі вищої освіти можуть реалізувати своє право на вибір навчальних дисциплін? </w:t>
            </w:r>
          </w:p>
          <w:p w:rsidR="003863C1" w:rsidRPr="00B01BE3" w:rsidRDefault="003863C1" w:rsidP="00B01BE3">
            <w:pPr>
              <w:pStyle w:val="Default"/>
              <w:spacing w:line="276" w:lineRule="auto"/>
              <w:ind w:firstLine="633"/>
              <w:jc w:val="both"/>
              <w:rPr>
                <w:sz w:val="28"/>
                <w:szCs w:val="28"/>
                <w:lang w:val="uk-UA"/>
              </w:rPr>
            </w:pPr>
            <w:r w:rsidRPr="003863C1">
              <w:rPr>
                <w:sz w:val="28"/>
                <w:szCs w:val="26"/>
              </w:rPr>
              <w:t>Процес вибору вибіркових дисциплін здійснюється відповідно до</w:t>
            </w:r>
            <w:r w:rsidR="00D80847">
              <w:rPr>
                <w:sz w:val="28"/>
                <w:szCs w:val="26"/>
                <w:lang w:val="uk-UA"/>
              </w:rPr>
              <w:t xml:space="preserve"> положення про вибіркові дисципліни (</w:t>
            </w:r>
            <w:hyperlink r:id="rId51" w:history="1">
              <w:r w:rsidR="00372A62" w:rsidRPr="00B7461D">
                <w:rPr>
                  <w:rStyle w:val="a5"/>
                  <w:sz w:val="28"/>
                  <w:szCs w:val="26"/>
                  <w:lang w:val="uk-UA"/>
                </w:rPr>
                <w:t>http://amosovinstitute.org.ua/wp-content/uploads/2022/04/Polozhennya-pro-vibirkovi-ditsiplini.pdf</w:t>
              </w:r>
            </w:hyperlink>
            <w:r w:rsidR="00D80847">
              <w:rPr>
                <w:sz w:val="28"/>
                <w:szCs w:val="26"/>
                <w:lang w:val="uk-UA"/>
              </w:rPr>
              <w:t>); положення</w:t>
            </w:r>
            <w:r>
              <w:rPr>
                <w:sz w:val="28"/>
                <w:szCs w:val="26"/>
                <w:lang w:val="uk-UA"/>
              </w:rPr>
              <w:t xml:space="preserve"> </w:t>
            </w:r>
            <w:r>
              <w:rPr>
                <w:sz w:val="28"/>
                <w:lang w:val="uk-UA"/>
              </w:rPr>
              <w:t>«</w:t>
            </w:r>
            <w:r w:rsidRPr="00D80847">
              <w:rPr>
                <w:color w:val="auto"/>
                <w:sz w:val="28"/>
                <w:lang w:val="uk-UA"/>
              </w:rPr>
              <w:t>П</w:t>
            </w:r>
            <w:r w:rsidR="00D80847" w:rsidRPr="00D80847">
              <w:rPr>
                <w:color w:val="auto"/>
                <w:sz w:val="28"/>
                <w:lang w:val="uk-UA"/>
              </w:rPr>
              <w:t>р</w:t>
            </w:r>
            <w:r w:rsidRPr="00D80847">
              <w:rPr>
                <w:color w:val="auto"/>
                <w:sz w:val="28"/>
                <w:lang w:val="uk-UA"/>
              </w:rPr>
              <w:t>о</w:t>
            </w:r>
            <w:r w:rsidR="00D80847" w:rsidRPr="00D80847">
              <w:rPr>
                <w:color w:val="auto"/>
                <w:sz w:val="28"/>
                <w:lang w:val="uk-UA"/>
              </w:rPr>
              <w:t xml:space="preserve"> по</w:t>
            </w:r>
            <w:r w:rsidRPr="00D80847">
              <w:rPr>
                <w:color w:val="auto"/>
                <w:sz w:val="28"/>
                <w:lang w:val="uk-UA"/>
              </w:rPr>
              <w:t>ряд</w:t>
            </w:r>
            <w:r w:rsidR="00D80847" w:rsidRPr="00D80847">
              <w:rPr>
                <w:color w:val="auto"/>
                <w:sz w:val="28"/>
                <w:lang w:val="uk-UA"/>
              </w:rPr>
              <w:t>о</w:t>
            </w:r>
            <w:r w:rsidRPr="00D80847">
              <w:rPr>
                <w:color w:val="auto"/>
                <w:sz w:val="28"/>
                <w:lang w:val="uk-UA"/>
              </w:rPr>
              <w:t>к підготовк</w:t>
            </w:r>
            <w:r w:rsidR="00D80847" w:rsidRPr="00D80847">
              <w:rPr>
                <w:color w:val="auto"/>
                <w:sz w:val="28"/>
                <w:lang w:val="uk-UA"/>
              </w:rPr>
              <w:t>и</w:t>
            </w:r>
            <w:r w:rsidRPr="00D80847">
              <w:rPr>
                <w:color w:val="auto"/>
                <w:sz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w:t>
            </w:r>
            <w:r w:rsidRPr="00B01BE3">
              <w:rPr>
                <w:color w:val="auto"/>
                <w:sz w:val="28"/>
                <w:szCs w:val="28"/>
                <w:lang w:val="uk-UA"/>
              </w:rPr>
              <w:t xml:space="preserve">науковому рівні) вищої освіти </w:t>
            </w:r>
            <w:r w:rsidRPr="00B01BE3">
              <w:rPr>
                <w:sz w:val="28"/>
                <w:szCs w:val="28"/>
                <w:lang w:val="uk-UA"/>
              </w:rPr>
              <w:t>у Дер</w:t>
            </w:r>
            <w:r w:rsidR="006C7337" w:rsidRPr="00B01BE3">
              <w:rPr>
                <w:sz w:val="28"/>
                <w:szCs w:val="28"/>
                <w:lang w:val="uk-UA"/>
              </w:rPr>
              <w:t>ж</w:t>
            </w:r>
            <w:r w:rsidRPr="00B01BE3">
              <w:rPr>
                <w:sz w:val="28"/>
                <w:szCs w:val="28"/>
                <w:lang w:val="uk-UA"/>
              </w:rPr>
              <w:t>авній установі «Національний інститут серцево-судинної хірургії імені М. М. Амосова Національної академії медичних наук України», затвердженого на засіданні Вченої ради інституту від 30.11.2020 р., протокол №16 (</w:t>
            </w:r>
            <w:hyperlink r:id="rId52" w:history="1">
              <w:r w:rsidR="002A6699" w:rsidRPr="00D60B74">
                <w:rPr>
                  <w:rStyle w:val="a5"/>
                  <w:sz w:val="28"/>
                  <w:szCs w:val="28"/>
                  <w:lang w:val="uk-UA"/>
                </w:rPr>
                <w:t>http://amosovinstitute.org.ua/wp-content/uploads/2022/04/Polozhennya-pro-poryadok-pidgotovki-PhD.pdf</w:t>
              </w:r>
            </w:hyperlink>
            <w:r w:rsidRPr="00B01BE3">
              <w:rPr>
                <w:sz w:val="28"/>
                <w:szCs w:val="28"/>
                <w:lang w:val="uk-UA"/>
              </w:rPr>
              <w:t>).</w:t>
            </w:r>
          </w:p>
          <w:p w:rsidR="003863C1" w:rsidRPr="00B01BE3" w:rsidRDefault="003863C1" w:rsidP="00B01BE3">
            <w:pPr>
              <w:pStyle w:val="Default"/>
              <w:spacing w:line="276" w:lineRule="auto"/>
              <w:ind w:firstLine="774"/>
              <w:jc w:val="both"/>
              <w:rPr>
                <w:sz w:val="28"/>
                <w:szCs w:val="28"/>
                <w:lang w:val="uk-UA"/>
              </w:rPr>
            </w:pPr>
            <w:r w:rsidRPr="00B01BE3">
              <w:rPr>
                <w:sz w:val="28"/>
                <w:szCs w:val="28"/>
              </w:rPr>
              <w:t>Порядок обрання вибіркових дисциплін</w:t>
            </w:r>
            <w:r w:rsidR="00D80847" w:rsidRPr="00B01BE3">
              <w:rPr>
                <w:sz w:val="28"/>
                <w:szCs w:val="28"/>
                <w:lang w:val="uk-UA"/>
              </w:rPr>
              <w:t xml:space="preserve"> регламентується положенням про вибіркові дисципліни (</w:t>
            </w:r>
            <w:hyperlink r:id="rId53" w:history="1">
              <w:r w:rsidR="00372A62" w:rsidRPr="00B01BE3">
                <w:rPr>
                  <w:rStyle w:val="a5"/>
                  <w:sz w:val="28"/>
                  <w:szCs w:val="28"/>
                  <w:lang w:val="uk-UA"/>
                </w:rPr>
                <w:t>http://amosovinstitute.org.ua/wp-content/uploads/2022/04/Polozhennya-pro-vibirkovi-ditsiplini.pdf</w:t>
              </w:r>
            </w:hyperlink>
            <w:r w:rsidR="00D80847" w:rsidRPr="00B01BE3">
              <w:rPr>
                <w:sz w:val="28"/>
                <w:szCs w:val="28"/>
                <w:lang w:val="uk-UA"/>
              </w:rPr>
              <w:t>)</w:t>
            </w:r>
            <w:r w:rsidRPr="00B01BE3">
              <w:rPr>
                <w:sz w:val="28"/>
                <w:szCs w:val="28"/>
              </w:rPr>
              <w:t>:</w:t>
            </w:r>
          </w:p>
          <w:p w:rsidR="003863C1" w:rsidRPr="00B01BE3" w:rsidRDefault="003863C1" w:rsidP="00B01BE3">
            <w:pPr>
              <w:pStyle w:val="Default"/>
              <w:numPr>
                <w:ilvl w:val="0"/>
                <w:numId w:val="4"/>
              </w:numPr>
              <w:spacing w:line="276" w:lineRule="auto"/>
              <w:ind w:left="0" w:firstLine="0"/>
              <w:jc w:val="both"/>
              <w:rPr>
                <w:sz w:val="28"/>
                <w:szCs w:val="28"/>
                <w:lang w:val="uk-UA"/>
              </w:rPr>
            </w:pPr>
            <w:r w:rsidRPr="00B01BE3">
              <w:rPr>
                <w:sz w:val="28"/>
                <w:szCs w:val="28"/>
                <w:lang w:val="uk-UA"/>
              </w:rPr>
              <w:t>порядок забезпечення вибору навчальних дисциплін в межах ОП та навчальн</w:t>
            </w:r>
            <w:r w:rsidR="006C7337" w:rsidRPr="00B01BE3">
              <w:rPr>
                <w:sz w:val="28"/>
                <w:szCs w:val="28"/>
                <w:lang w:val="uk-UA"/>
              </w:rPr>
              <w:t>ого</w:t>
            </w:r>
            <w:r w:rsidRPr="00B01BE3">
              <w:rPr>
                <w:sz w:val="28"/>
                <w:szCs w:val="28"/>
                <w:lang w:val="uk-UA"/>
              </w:rPr>
              <w:t xml:space="preserve"> план</w:t>
            </w:r>
            <w:r w:rsidR="006C7337" w:rsidRPr="00B01BE3">
              <w:rPr>
                <w:sz w:val="28"/>
                <w:szCs w:val="28"/>
                <w:lang w:val="uk-UA"/>
              </w:rPr>
              <w:t>у</w:t>
            </w:r>
            <w:r w:rsidRPr="00B01BE3">
              <w:rPr>
                <w:sz w:val="28"/>
                <w:szCs w:val="28"/>
                <w:lang w:val="uk-UA"/>
              </w:rPr>
              <w:t xml:space="preserve"> в обсязі, що становить </w:t>
            </w:r>
            <w:r w:rsidR="00D80847" w:rsidRPr="00B01BE3">
              <w:rPr>
                <w:sz w:val="28"/>
                <w:szCs w:val="28"/>
                <w:lang w:val="uk-UA"/>
              </w:rPr>
              <w:t>понад 2</w:t>
            </w:r>
            <w:r w:rsidRPr="00B01BE3">
              <w:rPr>
                <w:sz w:val="28"/>
                <w:szCs w:val="28"/>
                <w:lang w:val="uk-UA"/>
              </w:rPr>
              <w:t>4 % загальної кількості кредитів Є</w:t>
            </w:r>
            <w:r w:rsidRPr="00B01BE3">
              <w:rPr>
                <w:sz w:val="28"/>
                <w:szCs w:val="28"/>
              </w:rPr>
              <w:t>KTC</w:t>
            </w:r>
            <w:r w:rsidRPr="00B01BE3">
              <w:rPr>
                <w:sz w:val="28"/>
                <w:szCs w:val="28"/>
                <w:lang w:val="uk-UA"/>
              </w:rPr>
              <w:t>, здійснюється за безпосереднім вибором здобувач</w:t>
            </w:r>
            <w:r w:rsidR="00D80847" w:rsidRPr="00B01BE3">
              <w:rPr>
                <w:sz w:val="28"/>
                <w:szCs w:val="28"/>
                <w:lang w:val="uk-UA"/>
              </w:rPr>
              <w:t>а</w:t>
            </w:r>
            <w:r w:rsidRPr="00B01BE3">
              <w:rPr>
                <w:sz w:val="28"/>
                <w:szCs w:val="28"/>
                <w:lang w:val="uk-UA"/>
              </w:rPr>
              <w:t xml:space="preserve"> вибіркових </w:t>
            </w:r>
            <w:r w:rsidRPr="00B01BE3">
              <w:rPr>
                <w:sz w:val="28"/>
                <w:szCs w:val="28"/>
                <w:lang w:val="uk-UA"/>
              </w:rPr>
              <w:lastRenderedPageBreak/>
              <w:t>навчальних дисциплін;</w:t>
            </w:r>
          </w:p>
          <w:tbl>
            <w:tblPr>
              <w:tblW w:w="14635" w:type="dxa"/>
              <w:tblBorders>
                <w:top w:val="nil"/>
                <w:left w:val="nil"/>
                <w:bottom w:val="nil"/>
                <w:right w:val="nil"/>
              </w:tblBorders>
              <w:tblLook w:val="0000"/>
            </w:tblPr>
            <w:tblGrid>
              <w:gridCol w:w="14635"/>
            </w:tblGrid>
            <w:tr w:rsidR="003863C1" w:rsidTr="00D84537">
              <w:trPr>
                <w:trHeight w:val="1843"/>
              </w:trPr>
              <w:tc>
                <w:tcPr>
                  <w:tcW w:w="14635" w:type="dxa"/>
                  <w:tcBorders>
                    <w:bottom w:val="single" w:sz="4" w:space="0" w:color="auto"/>
                  </w:tcBorders>
                </w:tcPr>
                <w:p w:rsidR="003863C1" w:rsidRPr="00B01BE3" w:rsidRDefault="003863C1" w:rsidP="00B01BE3">
                  <w:pPr>
                    <w:pStyle w:val="Default"/>
                    <w:spacing w:line="276" w:lineRule="auto"/>
                    <w:jc w:val="both"/>
                    <w:rPr>
                      <w:sz w:val="28"/>
                      <w:szCs w:val="28"/>
                      <w:lang w:val="uk-UA"/>
                    </w:rPr>
                  </w:pPr>
                  <w:r w:rsidRPr="003863C1">
                    <w:rPr>
                      <w:sz w:val="28"/>
                      <w:szCs w:val="26"/>
                      <w:lang w:val="uk-UA"/>
                    </w:rPr>
                    <w:t xml:space="preserve"> </w:t>
                  </w:r>
                  <w:r>
                    <w:rPr>
                      <w:sz w:val="28"/>
                      <w:szCs w:val="26"/>
                      <w:lang w:val="uk-UA"/>
                    </w:rPr>
                    <w:t>в</w:t>
                  </w:r>
                  <w:r w:rsidRPr="003863C1">
                    <w:rPr>
                      <w:sz w:val="28"/>
                      <w:szCs w:val="26"/>
                      <w:lang w:val="uk-UA"/>
                    </w:rPr>
                    <w:t xml:space="preserve">ибіркові </w:t>
                  </w:r>
                  <w:r w:rsidRPr="00B01BE3">
                    <w:rPr>
                      <w:sz w:val="28"/>
                      <w:szCs w:val="28"/>
                      <w:lang w:val="uk-UA"/>
                    </w:rPr>
                    <w:t xml:space="preserve">дисципліни є обов’язковою складовою навчального плану і поділяються на вибіркові блоки; </w:t>
                  </w:r>
                </w:p>
                <w:p w:rsidR="003863C1" w:rsidRPr="00B01BE3" w:rsidRDefault="003863C1" w:rsidP="00B01BE3">
                  <w:pPr>
                    <w:pStyle w:val="Default"/>
                    <w:spacing w:line="276" w:lineRule="auto"/>
                    <w:jc w:val="both"/>
                    <w:rPr>
                      <w:sz w:val="28"/>
                      <w:szCs w:val="28"/>
                      <w:lang w:val="uk-UA"/>
                    </w:rPr>
                  </w:pPr>
                  <w:r w:rsidRPr="00B01BE3">
                    <w:rPr>
                      <w:sz w:val="28"/>
                      <w:szCs w:val="28"/>
                      <w:lang w:val="uk-UA"/>
                    </w:rPr>
                    <w:t xml:space="preserve">- впродовж </w:t>
                  </w:r>
                  <w:r w:rsidR="00D80847" w:rsidRPr="00B01BE3">
                    <w:rPr>
                      <w:sz w:val="28"/>
                      <w:szCs w:val="28"/>
                      <w:lang w:val="uk-UA"/>
                    </w:rPr>
                    <w:t xml:space="preserve">2 </w:t>
                  </w:r>
                  <w:r w:rsidRPr="00B01BE3">
                    <w:rPr>
                      <w:sz w:val="28"/>
                      <w:szCs w:val="28"/>
                      <w:lang w:val="uk-UA"/>
                    </w:rPr>
                    <w:t>місяців після зарахування до аспірантури здобувачі за погодженням з науковим керівником вносять обрані дисципліни до вибіркової частини індивідуального навчального плану</w:t>
                  </w:r>
                  <w:r w:rsidR="00D80847" w:rsidRPr="00B01BE3">
                    <w:rPr>
                      <w:sz w:val="28"/>
                      <w:szCs w:val="28"/>
                      <w:lang w:val="uk-UA"/>
                    </w:rPr>
                    <w:t xml:space="preserve"> (</w:t>
                  </w:r>
                  <w:hyperlink r:id="rId54" w:history="1">
                    <w:r w:rsidR="00372A62" w:rsidRPr="00B01BE3">
                      <w:rPr>
                        <w:rStyle w:val="a5"/>
                        <w:sz w:val="28"/>
                        <w:szCs w:val="28"/>
                        <w:lang w:val="uk-UA"/>
                      </w:rPr>
                      <w:t>http://amosovinstitute.org.ua/wp-content/uploads/2022/04/plan-aspiranta-2021.pdf</w:t>
                    </w:r>
                  </w:hyperlink>
                  <w:r w:rsidR="00D80847" w:rsidRPr="00B01BE3">
                    <w:rPr>
                      <w:sz w:val="28"/>
                      <w:szCs w:val="28"/>
                      <w:lang w:val="uk-UA"/>
                    </w:rPr>
                    <w:t>)</w:t>
                  </w:r>
                  <w:r w:rsidRPr="00B01BE3">
                    <w:rPr>
                      <w:sz w:val="28"/>
                      <w:szCs w:val="28"/>
                      <w:lang w:val="uk-UA"/>
                    </w:rPr>
                    <w:t xml:space="preserve">; </w:t>
                  </w:r>
                </w:p>
                <w:p w:rsidR="003863C1" w:rsidRPr="00B01BE3" w:rsidRDefault="003863C1" w:rsidP="00B01BE3">
                  <w:pPr>
                    <w:pStyle w:val="Default"/>
                    <w:spacing w:line="276" w:lineRule="auto"/>
                    <w:jc w:val="both"/>
                    <w:rPr>
                      <w:sz w:val="28"/>
                      <w:szCs w:val="28"/>
                    </w:rPr>
                  </w:pPr>
                  <w:r w:rsidRPr="00B01BE3">
                    <w:rPr>
                      <w:sz w:val="28"/>
                      <w:szCs w:val="28"/>
                      <w:lang w:val="uk-UA"/>
                    </w:rPr>
                    <w:t xml:space="preserve">- </w:t>
                  </w:r>
                  <w:r w:rsidR="00D80847" w:rsidRPr="00B01BE3">
                    <w:rPr>
                      <w:sz w:val="28"/>
                      <w:szCs w:val="28"/>
                      <w:lang w:val="uk-UA"/>
                    </w:rPr>
                    <w:t xml:space="preserve">завідувач випускового відділу </w:t>
                  </w:r>
                  <w:r w:rsidRPr="00B01BE3">
                    <w:rPr>
                      <w:sz w:val="28"/>
                      <w:szCs w:val="28"/>
                      <w:lang w:val="uk-UA"/>
                    </w:rPr>
                    <w:t xml:space="preserve">узагальнює інформацію про вибір здобувачами </w:t>
                  </w:r>
                  <w:r w:rsidR="00D80847" w:rsidRPr="00B01BE3">
                    <w:rPr>
                      <w:sz w:val="28"/>
                      <w:szCs w:val="28"/>
                      <w:lang w:val="uk-UA"/>
                    </w:rPr>
                    <w:t xml:space="preserve">вищої освіти ступеня доктора філософії </w:t>
                  </w:r>
                  <w:r w:rsidRPr="00B01BE3">
                    <w:rPr>
                      <w:sz w:val="28"/>
                      <w:szCs w:val="28"/>
                      <w:lang w:val="uk-UA"/>
                    </w:rPr>
                    <w:t>навчальних дисциплін</w:t>
                  </w:r>
                  <w:r w:rsidR="00D80847" w:rsidRPr="00B01BE3">
                    <w:rPr>
                      <w:sz w:val="28"/>
                      <w:szCs w:val="28"/>
                      <w:lang w:val="uk-UA"/>
                    </w:rPr>
                    <w:t xml:space="preserve"> за вибором</w:t>
                  </w:r>
                  <w:r w:rsidRPr="00B01BE3">
                    <w:rPr>
                      <w:sz w:val="28"/>
                      <w:szCs w:val="28"/>
                      <w:lang w:val="uk-UA"/>
                    </w:rPr>
                    <w:t xml:space="preserve">. </w:t>
                  </w:r>
                  <w:r w:rsidRPr="00B01BE3">
                    <w:rPr>
                      <w:sz w:val="28"/>
                      <w:szCs w:val="28"/>
                    </w:rPr>
                    <w:t xml:space="preserve">Ця інформація є підставою для включення обраних дисциплін до навчального навантаження. </w:t>
                  </w:r>
                </w:p>
                <w:p w:rsidR="003863C1" w:rsidRPr="00B01BE3" w:rsidRDefault="003863C1" w:rsidP="00B01BE3">
                  <w:pPr>
                    <w:pStyle w:val="Default"/>
                    <w:spacing w:line="276" w:lineRule="auto"/>
                    <w:ind w:firstLine="808"/>
                    <w:jc w:val="both"/>
                    <w:rPr>
                      <w:sz w:val="28"/>
                      <w:szCs w:val="28"/>
                    </w:rPr>
                  </w:pPr>
                  <w:r w:rsidRPr="00B01BE3">
                    <w:rPr>
                      <w:sz w:val="28"/>
                      <w:szCs w:val="28"/>
                    </w:rPr>
                    <w:t xml:space="preserve">З метою реалізації права на вибір навчальних дисциплін на сайті </w:t>
                  </w:r>
                  <w:r w:rsidRPr="00B01BE3">
                    <w:rPr>
                      <w:color w:val="auto"/>
                      <w:sz w:val="28"/>
                      <w:szCs w:val="28"/>
                    </w:rPr>
                    <w:t>інституту розміщено</w:t>
                  </w:r>
                  <w:r w:rsidRPr="00B01BE3">
                    <w:rPr>
                      <w:color w:val="FF0000"/>
                      <w:sz w:val="28"/>
                      <w:szCs w:val="28"/>
                    </w:rPr>
                    <w:t xml:space="preserve"> </w:t>
                  </w:r>
                  <w:r w:rsidRPr="00B01BE3">
                    <w:rPr>
                      <w:color w:val="auto"/>
                      <w:sz w:val="28"/>
                      <w:szCs w:val="28"/>
                    </w:rPr>
                    <w:t>с</w:t>
                  </w:r>
                  <w:r w:rsidRPr="00B01BE3">
                    <w:rPr>
                      <w:color w:val="auto"/>
                      <w:sz w:val="28"/>
                      <w:szCs w:val="28"/>
                      <w:lang w:val="uk-UA"/>
                    </w:rPr>
                    <w:t>і</w:t>
                  </w:r>
                  <w:r w:rsidRPr="00B01BE3">
                    <w:rPr>
                      <w:color w:val="auto"/>
                      <w:sz w:val="28"/>
                      <w:szCs w:val="28"/>
                    </w:rPr>
                    <w:t>лабуси вибіркових дисциплін з анотаціями та навчально-методичним комплексом до них</w:t>
                  </w:r>
                  <w:r w:rsidRPr="00B01BE3">
                    <w:rPr>
                      <w:sz w:val="28"/>
                      <w:szCs w:val="28"/>
                    </w:rPr>
                    <w:t xml:space="preserve"> (</w:t>
                  </w:r>
                  <w:hyperlink r:id="rId55" w:history="1">
                    <w:r w:rsidR="00372A62" w:rsidRPr="00B01BE3">
                      <w:rPr>
                        <w:rStyle w:val="a5"/>
                        <w:sz w:val="28"/>
                        <w:szCs w:val="28"/>
                        <w:lang w:val="uk-UA"/>
                      </w:rPr>
                      <w:t>http://amosovinstitute.org.ua/wp-content/uploads/2022/04/Silabus-fah-sem-IHS.pdf</w:t>
                    </w:r>
                  </w:hyperlink>
                  <w:r w:rsidR="00372A62" w:rsidRPr="00B01BE3">
                    <w:rPr>
                      <w:color w:val="auto"/>
                      <w:sz w:val="28"/>
                      <w:szCs w:val="28"/>
                      <w:lang w:val="uk-UA"/>
                    </w:rPr>
                    <w:t xml:space="preserve">; </w:t>
                  </w:r>
                  <w:hyperlink r:id="rId56" w:history="1">
                    <w:r w:rsidR="00372A62" w:rsidRPr="00B01BE3">
                      <w:rPr>
                        <w:rStyle w:val="a5"/>
                        <w:sz w:val="28"/>
                        <w:szCs w:val="28"/>
                        <w:lang w:val="uk-UA"/>
                      </w:rPr>
                      <w:t>http://amosovinstitute.org.ua/wp-content/uploads/2022/04/Silabus-fah-sem-VVS.pdf</w:t>
                    </w:r>
                  </w:hyperlink>
                  <w:r w:rsidR="00372A62" w:rsidRPr="00B01BE3">
                    <w:rPr>
                      <w:color w:val="auto"/>
                      <w:sz w:val="28"/>
                      <w:szCs w:val="28"/>
                      <w:lang w:val="uk-UA"/>
                    </w:rPr>
                    <w:t xml:space="preserve">; </w:t>
                  </w:r>
                  <w:hyperlink r:id="rId57" w:history="1">
                    <w:r w:rsidR="00372A62" w:rsidRPr="00B01BE3">
                      <w:rPr>
                        <w:rStyle w:val="a5"/>
                        <w:sz w:val="28"/>
                        <w:szCs w:val="28"/>
                        <w:lang w:val="uk-UA"/>
                      </w:rPr>
                      <w:t>http://amosovinstitute.org.ua/wp-content/uploads/2022/04/Silabus-fah-sem-SN.pdf</w:t>
                    </w:r>
                  </w:hyperlink>
                  <w:r w:rsidR="00372A62" w:rsidRPr="00B01BE3">
                    <w:rPr>
                      <w:color w:val="auto"/>
                      <w:sz w:val="28"/>
                      <w:szCs w:val="28"/>
                      <w:lang w:val="uk-UA"/>
                    </w:rPr>
                    <w:t xml:space="preserve">; </w:t>
                  </w:r>
                  <w:hyperlink r:id="rId58" w:history="1">
                    <w:r w:rsidR="00372A62" w:rsidRPr="00B01BE3">
                      <w:rPr>
                        <w:rStyle w:val="a5"/>
                        <w:sz w:val="28"/>
                        <w:szCs w:val="28"/>
                        <w:lang w:val="uk-UA"/>
                      </w:rPr>
                      <w:t>http://amosovinstitute.org.ua/wp-content/uploads/2022/04/SilabusReanimatologiya.pdf</w:t>
                    </w:r>
                  </w:hyperlink>
                  <w:r w:rsidR="00372A62" w:rsidRPr="00B01BE3">
                    <w:rPr>
                      <w:color w:val="auto"/>
                      <w:sz w:val="28"/>
                      <w:szCs w:val="28"/>
                      <w:lang w:val="uk-UA"/>
                    </w:rPr>
                    <w:t xml:space="preserve">; </w:t>
                  </w:r>
                  <w:hyperlink r:id="rId59" w:history="1">
                    <w:r w:rsidR="00372A62" w:rsidRPr="00B01BE3">
                      <w:rPr>
                        <w:rStyle w:val="a5"/>
                        <w:sz w:val="28"/>
                        <w:szCs w:val="28"/>
                        <w:lang w:val="uk-UA"/>
                      </w:rPr>
                      <w:t>http://amosovinstitute.org.ua/wp-content/uploads/2022/04/Silabus-Kardiologiya.pdf</w:t>
                    </w:r>
                  </w:hyperlink>
                  <w:r w:rsidR="00372A62" w:rsidRPr="00B01BE3">
                    <w:rPr>
                      <w:color w:val="auto"/>
                      <w:sz w:val="28"/>
                      <w:szCs w:val="28"/>
                      <w:lang w:val="uk-UA"/>
                    </w:rPr>
                    <w:t xml:space="preserve"> </w:t>
                  </w:r>
                  <w:r w:rsidRPr="00B01BE3">
                    <w:rPr>
                      <w:sz w:val="28"/>
                      <w:szCs w:val="28"/>
                    </w:rPr>
                    <w:t xml:space="preserve">). </w:t>
                  </w:r>
                </w:p>
                <w:p w:rsidR="00400453" w:rsidRPr="00400453" w:rsidRDefault="003863C1" w:rsidP="00400453">
                  <w:pPr>
                    <w:shd w:val="clear" w:color="auto" w:fill="FFFFFF"/>
                    <w:spacing w:after="0"/>
                    <w:jc w:val="both"/>
                    <w:rPr>
                      <w:rFonts w:ascii="Times New Roman" w:hAnsi="Times New Roman" w:cs="Times New Roman"/>
                      <w:color w:val="000000"/>
                      <w:sz w:val="28"/>
                      <w:szCs w:val="28"/>
                    </w:rPr>
                  </w:pPr>
                  <w:r w:rsidRPr="00B01BE3">
                    <w:rPr>
                      <w:rFonts w:ascii="Times New Roman" w:hAnsi="Times New Roman" w:cs="Times New Roman"/>
                      <w:sz w:val="28"/>
                      <w:szCs w:val="28"/>
                    </w:rPr>
                    <w:t>Здобувачам вищої освіти ступеня доктора філософії забезпечено вільний та зручний постійний доступ до робоч</w:t>
                  </w:r>
                  <w:r w:rsidR="00D80847" w:rsidRPr="00B01BE3">
                    <w:rPr>
                      <w:rFonts w:ascii="Times New Roman" w:hAnsi="Times New Roman" w:cs="Times New Roman"/>
                      <w:sz w:val="28"/>
                      <w:szCs w:val="28"/>
                      <w:lang w:val="uk-UA"/>
                    </w:rPr>
                    <w:t>их</w:t>
                  </w:r>
                  <w:r w:rsidRPr="00B01BE3">
                    <w:rPr>
                      <w:rFonts w:ascii="Times New Roman" w:hAnsi="Times New Roman" w:cs="Times New Roman"/>
                      <w:sz w:val="28"/>
                      <w:szCs w:val="28"/>
                    </w:rPr>
                    <w:t xml:space="preserve"> </w:t>
                  </w:r>
                  <w:r w:rsidR="00D80847" w:rsidRPr="00B01BE3">
                    <w:rPr>
                      <w:rFonts w:ascii="Times New Roman" w:hAnsi="Times New Roman" w:cs="Times New Roman"/>
                      <w:sz w:val="28"/>
                      <w:szCs w:val="28"/>
                    </w:rPr>
                    <w:t>программ</w:t>
                  </w:r>
                  <w:r w:rsidR="00D80847" w:rsidRPr="00B01BE3">
                    <w:rPr>
                      <w:rFonts w:ascii="Times New Roman" w:hAnsi="Times New Roman" w:cs="Times New Roman"/>
                      <w:sz w:val="28"/>
                      <w:szCs w:val="28"/>
                      <w:lang w:val="uk-UA"/>
                    </w:rPr>
                    <w:t xml:space="preserve"> навчальних дисциплін, </w:t>
                  </w:r>
                  <w:r w:rsidR="00071B0F" w:rsidRPr="00B01BE3">
                    <w:rPr>
                      <w:rFonts w:ascii="Times New Roman" w:hAnsi="Times New Roman" w:cs="Times New Roman"/>
                      <w:sz w:val="28"/>
                      <w:szCs w:val="28"/>
                      <w:lang w:val="uk-UA"/>
                    </w:rPr>
                    <w:t xml:space="preserve">додатків до робочих навчальних програм і </w:t>
                  </w:r>
                  <w:r w:rsidR="00D80847" w:rsidRPr="00B01BE3">
                    <w:rPr>
                      <w:rFonts w:ascii="Times New Roman" w:hAnsi="Times New Roman" w:cs="Times New Roman"/>
                      <w:sz w:val="28"/>
                      <w:szCs w:val="28"/>
                      <w:lang w:val="uk-UA"/>
                    </w:rPr>
                    <w:t>навчальних планів (</w:t>
                  </w:r>
                  <w:hyperlink r:id="rId60" w:tgtFrame="_blank" w:history="1">
                    <w:r w:rsidR="003A5126" w:rsidRPr="00400453">
                      <w:rPr>
                        <w:rStyle w:val="a5"/>
                        <w:rFonts w:ascii="Times New Roman" w:hAnsi="Times New Roman" w:cs="Times New Roman"/>
                        <w:sz w:val="28"/>
                        <w:szCs w:val="28"/>
                      </w:rPr>
                      <w:t>http://amosovinstitute.org.ua/wp-content/uploads/2022/04/navchalnij-plan-ta-programa-spetskurs-Reanimatologiya.pdf</w:t>
                    </w:r>
                  </w:hyperlink>
                  <w:r w:rsidR="003A5126" w:rsidRPr="00400453">
                    <w:rPr>
                      <w:rFonts w:ascii="Times New Roman" w:hAnsi="Times New Roman" w:cs="Times New Roman"/>
                      <w:color w:val="000000"/>
                      <w:sz w:val="28"/>
                      <w:szCs w:val="28"/>
                      <w:lang w:val="uk-UA"/>
                    </w:rPr>
                    <w:t xml:space="preserve">; </w:t>
                  </w:r>
                  <w:hyperlink r:id="rId61" w:tgtFrame="_blank" w:history="1">
                    <w:r w:rsidR="003A5126" w:rsidRPr="00400453">
                      <w:rPr>
                        <w:rStyle w:val="a5"/>
                        <w:rFonts w:ascii="Times New Roman" w:hAnsi="Times New Roman" w:cs="Times New Roman"/>
                        <w:sz w:val="28"/>
                        <w:szCs w:val="28"/>
                      </w:rPr>
                      <w:t>http://amosovinstitute.org.ua/wp-content/uploads/2022/04/navchalnij-plan-ta-programa-spetskurs-Kardiologiya.pdf</w:t>
                    </w:r>
                  </w:hyperlink>
                  <w:r w:rsidR="003A5126" w:rsidRPr="00400453">
                    <w:rPr>
                      <w:rFonts w:ascii="Times New Roman" w:hAnsi="Times New Roman" w:cs="Times New Roman"/>
                      <w:color w:val="000000"/>
                      <w:sz w:val="28"/>
                      <w:szCs w:val="28"/>
                      <w:lang w:val="uk-UA"/>
                    </w:rPr>
                    <w:t xml:space="preserve">; </w:t>
                  </w:r>
                  <w:hyperlink r:id="rId62" w:tgtFrame="_blank" w:history="1">
                    <w:r w:rsidR="003A5126" w:rsidRPr="00400453">
                      <w:rPr>
                        <w:rStyle w:val="a5"/>
                        <w:rFonts w:ascii="Times New Roman" w:hAnsi="Times New Roman" w:cs="Times New Roman"/>
                        <w:sz w:val="28"/>
                        <w:szCs w:val="28"/>
                      </w:rPr>
                      <w:t>http://amosovinstitute.org.ua/wp-content/uploads/2022/04/navchalnij-plan-ta-programa-Etika-ta-deontologiya.pdf</w:t>
                    </w:r>
                  </w:hyperlink>
                  <w:r w:rsidR="003A5126" w:rsidRPr="00400453">
                    <w:rPr>
                      <w:rFonts w:ascii="Times New Roman" w:hAnsi="Times New Roman" w:cs="Times New Roman"/>
                      <w:color w:val="000000"/>
                      <w:sz w:val="28"/>
                      <w:szCs w:val="28"/>
                      <w:lang w:val="uk-UA"/>
                    </w:rPr>
                    <w:t xml:space="preserve">; </w:t>
                  </w:r>
                  <w:hyperlink r:id="rId63" w:tgtFrame="_blank" w:history="1">
                    <w:r w:rsidR="003A5126" w:rsidRPr="00400453">
                      <w:rPr>
                        <w:rStyle w:val="a5"/>
                        <w:rFonts w:ascii="Times New Roman" w:hAnsi="Times New Roman" w:cs="Times New Roman"/>
                        <w:sz w:val="28"/>
                        <w:szCs w:val="28"/>
                      </w:rPr>
                      <w:t>http://amosovinstitute.org.ua/wp-content/uploads/2022/04/Fahovij-seminar-VVS_CompressPdf.pdf</w:t>
                    </w:r>
                  </w:hyperlink>
                  <w:r w:rsidR="003A5126" w:rsidRPr="00400453">
                    <w:rPr>
                      <w:rFonts w:ascii="Times New Roman" w:hAnsi="Times New Roman" w:cs="Times New Roman"/>
                      <w:color w:val="000000"/>
                      <w:sz w:val="28"/>
                      <w:szCs w:val="28"/>
                      <w:lang w:val="uk-UA"/>
                    </w:rPr>
                    <w:t xml:space="preserve">; </w:t>
                  </w:r>
                  <w:hyperlink r:id="rId64" w:history="1">
                    <w:r w:rsidR="006D2AC6" w:rsidRPr="007C39B8">
                      <w:rPr>
                        <w:rStyle w:val="a5"/>
                        <w:rFonts w:ascii="Times New Roman" w:hAnsi="Times New Roman" w:cs="Times New Roman"/>
                        <w:sz w:val="28"/>
                        <w:szCs w:val="28"/>
                      </w:rPr>
                      <w:t>http://amosovinstitute.org.ua/wp-content/uploads/2022/04/Fahovij-seminar-Sudinna-patologiya-SN_CompressPdf.pdf</w:t>
                    </w:r>
                  </w:hyperlink>
                  <w:r w:rsidR="003A5126" w:rsidRPr="00400453">
                    <w:rPr>
                      <w:rFonts w:ascii="Times New Roman" w:hAnsi="Times New Roman" w:cs="Times New Roman"/>
                      <w:color w:val="000000"/>
                      <w:sz w:val="28"/>
                      <w:szCs w:val="28"/>
                      <w:lang w:val="uk-UA"/>
                    </w:rPr>
                    <w:t xml:space="preserve">; </w:t>
                  </w:r>
                  <w:hyperlink r:id="rId65" w:tgtFrame="_blank" w:history="1">
                    <w:r w:rsidR="003A5126" w:rsidRPr="00400453">
                      <w:rPr>
                        <w:rStyle w:val="a5"/>
                        <w:rFonts w:ascii="Times New Roman" w:hAnsi="Times New Roman" w:cs="Times New Roman"/>
                        <w:sz w:val="28"/>
                        <w:szCs w:val="28"/>
                      </w:rPr>
                      <w:t>http://amosovinstitute.org.ua/wp-content/uploads/2022/04/Fahovij-seminar-IHS.-Nabuti-vadi_CompressPdf.pdf</w:t>
                    </w:r>
                  </w:hyperlink>
                  <w:r w:rsidR="003A5126" w:rsidRPr="00400453">
                    <w:rPr>
                      <w:rFonts w:ascii="Times New Roman" w:hAnsi="Times New Roman" w:cs="Times New Roman"/>
                      <w:color w:val="000000"/>
                      <w:sz w:val="28"/>
                      <w:szCs w:val="28"/>
                      <w:lang w:val="uk-UA"/>
                    </w:rPr>
                    <w:t xml:space="preserve">; </w:t>
                  </w:r>
                  <w:r w:rsidR="00400453" w:rsidRPr="00400453">
                    <w:rPr>
                      <w:rFonts w:ascii="Times New Roman" w:hAnsi="Times New Roman" w:cs="Times New Roman"/>
                      <w:color w:val="000000"/>
                      <w:sz w:val="28"/>
                      <w:szCs w:val="28"/>
                      <w:lang w:val="uk-UA"/>
                    </w:rPr>
                    <w:t xml:space="preserve"> </w:t>
                  </w:r>
                  <w:hyperlink r:id="rId66" w:tgtFrame="_blank" w:history="1">
                    <w:r w:rsidR="00400453" w:rsidRPr="00400453">
                      <w:rPr>
                        <w:rStyle w:val="a5"/>
                        <w:rFonts w:ascii="Times New Roman" w:hAnsi="Times New Roman" w:cs="Times New Roman"/>
                        <w:sz w:val="28"/>
                        <w:szCs w:val="28"/>
                      </w:rPr>
                      <w:t>http://amosovinstitute.org.ua/wp-content/uploads/2022/04/navchalnij-plan-ta-programa-Bazovo-metodichnij-kurs-SSH.pdf</w:t>
                    </w:r>
                  </w:hyperlink>
                </w:p>
                <w:p w:rsidR="00400453" w:rsidRPr="00400453" w:rsidRDefault="00C451C7" w:rsidP="00400453">
                  <w:pPr>
                    <w:shd w:val="clear" w:color="auto" w:fill="FFFFFF"/>
                    <w:spacing w:after="0"/>
                    <w:jc w:val="both"/>
                    <w:rPr>
                      <w:rFonts w:ascii="Times New Roman" w:hAnsi="Times New Roman" w:cs="Times New Roman"/>
                      <w:color w:val="000000"/>
                      <w:sz w:val="28"/>
                      <w:szCs w:val="28"/>
                    </w:rPr>
                  </w:pPr>
                  <w:hyperlink r:id="rId67" w:tgtFrame="_blank" w:history="1">
                    <w:r w:rsidR="00400453" w:rsidRPr="00400453">
                      <w:rPr>
                        <w:rStyle w:val="a5"/>
                        <w:rFonts w:ascii="Times New Roman" w:hAnsi="Times New Roman" w:cs="Times New Roman"/>
                        <w:sz w:val="28"/>
                        <w:szCs w:val="28"/>
                      </w:rPr>
                      <w:t>http://amosovinstitute.org.ua/wp-content/uploads/2022/04/navchalnij-plan-ta-programa-Metodologiya-upravlinnya-naukovoyu-diyalnistyu-na-modeli-SSH.pdf</w:t>
                    </w:r>
                  </w:hyperlink>
                  <w:r w:rsidR="00400453">
                    <w:rPr>
                      <w:rFonts w:ascii="Times New Roman" w:hAnsi="Times New Roman" w:cs="Times New Roman"/>
                      <w:color w:val="000000"/>
                      <w:sz w:val="28"/>
                      <w:szCs w:val="28"/>
                    </w:rPr>
                    <w:t xml:space="preserve">; </w:t>
                  </w:r>
                  <w:hyperlink r:id="rId68" w:tgtFrame="_blank" w:history="1">
                    <w:r w:rsidR="0040045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69" w:tgtFrame="_blank" w:history="1">
                    <w:r w:rsidR="00400453" w:rsidRPr="00400453">
                      <w:rPr>
                        <w:rStyle w:val="a5"/>
                        <w:rFonts w:ascii="Times New Roman" w:hAnsi="Times New Roman" w:cs="Times New Roman"/>
                        <w:sz w:val="28"/>
                        <w:szCs w:val="28"/>
                      </w:rPr>
                      <w:t>http://amosovinstitute.org.ua/wp-content/uploads/2022/04/navchalnij-plan-ta-programa-Istoriya-SSH.pdf</w:t>
                    </w:r>
                  </w:hyperlink>
                </w:p>
                <w:p w:rsidR="00071B0F" w:rsidRDefault="00C451C7" w:rsidP="00400453">
                  <w:pPr>
                    <w:shd w:val="clear" w:color="auto" w:fill="FFFFFF"/>
                    <w:spacing w:after="0"/>
                    <w:jc w:val="both"/>
                    <w:rPr>
                      <w:rFonts w:ascii="Times New Roman" w:hAnsi="Times New Roman" w:cs="Times New Roman"/>
                      <w:sz w:val="28"/>
                      <w:szCs w:val="28"/>
                      <w:lang w:val="uk-UA"/>
                    </w:rPr>
                  </w:pPr>
                  <w:hyperlink r:id="rId70" w:history="1">
                    <w:r w:rsidR="007B68F7" w:rsidRPr="00D60B74">
                      <w:rPr>
                        <w:rStyle w:val="a5"/>
                        <w:rFonts w:ascii="Times New Roman" w:hAnsi="Times New Roman" w:cs="Times New Roman"/>
                        <w:sz w:val="28"/>
                        <w:szCs w:val="28"/>
                        <w:lang w:val="uk-UA"/>
                      </w:rPr>
                      <w:t>http://amosovinstitute.org.ua/wp-content/uploads/2022/04/navchalnij-plan-i-programa-Vikladatska-praktika.pdf</w:t>
                    </w:r>
                  </w:hyperlink>
                  <w:r w:rsidR="003A5126">
                    <w:rPr>
                      <w:rFonts w:ascii="Times New Roman" w:hAnsi="Times New Roman" w:cs="Times New Roman"/>
                      <w:sz w:val="28"/>
                      <w:szCs w:val="28"/>
                      <w:lang w:val="uk-UA"/>
                    </w:rPr>
                    <w:t>;</w:t>
                  </w:r>
                </w:p>
                <w:p w:rsidR="000C62C0" w:rsidRPr="003A5126" w:rsidRDefault="003A5126" w:rsidP="00B01BE3">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1" w:tgtFrame="_blank" w:history="1">
                    <w:r w:rsidRPr="003A5126">
                      <w:rPr>
                        <w:rStyle w:val="a5"/>
                        <w:rFonts w:ascii="Times New Roman" w:hAnsi="Times New Roman" w:cs="Times New Roman"/>
                        <w:sz w:val="28"/>
                        <w:szCs w:val="23"/>
                      </w:rPr>
                      <w:t>http</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amosovinstitute</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org</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ua</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wp</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content</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uploads</w:t>
                    </w:r>
                    <w:r w:rsidRPr="00071B0F">
                      <w:rPr>
                        <w:rStyle w:val="a5"/>
                        <w:rFonts w:ascii="Times New Roman" w:hAnsi="Times New Roman" w:cs="Times New Roman"/>
                        <w:sz w:val="28"/>
                        <w:szCs w:val="23"/>
                        <w:lang w:val="uk-UA"/>
                      </w:rPr>
                      <w:t>/2022/04/</w:t>
                    </w:r>
                    <w:r w:rsidRPr="003A5126">
                      <w:rPr>
                        <w:rStyle w:val="a5"/>
                        <w:rFonts w:ascii="Times New Roman" w:hAnsi="Times New Roman" w:cs="Times New Roman"/>
                        <w:sz w:val="28"/>
                        <w:szCs w:val="23"/>
                      </w:rPr>
                      <w:t>dodatok</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bazovo</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metodichnij</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kurs</w:t>
                    </w:r>
                    <w:r w:rsidRPr="00071B0F">
                      <w:rPr>
                        <w:rStyle w:val="a5"/>
                        <w:rFonts w:ascii="Times New Roman" w:hAnsi="Times New Roman" w:cs="Times New Roman"/>
                        <w:sz w:val="28"/>
                        <w:szCs w:val="23"/>
                        <w:lang w:val="uk-UA"/>
                      </w:rPr>
                      <w:t>.</w:t>
                    </w:r>
                    <w:r w:rsidRPr="003A5126">
                      <w:rPr>
                        <w:rStyle w:val="a5"/>
                        <w:rFonts w:ascii="Times New Roman" w:hAnsi="Times New Roman" w:cs="Times New Roman"/>
                        <w:sz w:val="28"/>
                        <w:szCs w:val="23"/>
                      </w:rPr>
                      <w:t>pdf</w:t>
                    </w:r>
                  </w:hyperlink>
                  <w:r>
                    <w:rPr>
                      <w:rFonts w:ascii="Times New Roman" w:hAnsi="Times New Roman" w:cs="Times New Roman"/>
                      <w:color w:val="000000"/>
                      <w:sz w:val="28"/>
                      <w:szCs w:val="23"/>
                      <w:lang w:val="uk-UA"/>
                    </w:rPr>
                    <w:t xml:space="preserve">; </w:t>
                  </w:r>
                  <w:hyperlink r:id="rId72" w:history="1">
                    <w:r w:rsidRPr="00195844">
                      <w:rPr>
                        <w:rStyle w:val="a5"/>
                        <w:rFonts w:ascii="Times New Roman" w:hAnsi="Times New Roman" w:cs="Times New Roman"/>
                        <w:sz w:val="28"/>
                        <w:szCs w:val="23"/>
                      </w:rPr>
                      <w:t>http</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amosovinstitute</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org</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ua</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wp</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content</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uploads</w:t>
                    </w:r>
                    <w:r w:rsidRPr="00071B0F">
                      <w:rPr>
                        <w:rStyle w:val="a5"/>
                        <w:rFonts w:ascii="Times New Roman" w:hAnsi="Times New Roman" w:cs="Times New Roman"/>
                        <w:sz w:val="28"/>
                        <w:szCs w:val="23"/>
                        <w:lang w:val="uk-UA"/>
                      </w:rPr>
                      <w:t>/2022/04/</w:t>
                    </w:r>
                    <w:r w:rsidRPr="00195844">
                      <w:rPr>
                        <w:rStyle w:val="a5"/>
                        <w:rFonts w:ascii="Times New Roman" w:hAnsi="Times New Roman" w:cs="Times New Roman"/>
                        <w:sz w:val="28"/>
                        <w:szCs w:val="23"/>
                      </w:rPr>
                      <w:t>dodatok</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metodologiya</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uprav</w:t>
                    </w:r>
                    <w:r w:rsidRPr="00071B0F">
                      <w:rPr>
                        <w:rStyle w:val="a5"/>
                        <w:rFonts w:ascii="Times New Roman" w:hAnsi="Times New Roman" w:cs="Times New Roman"/>
                        <w:sz w:val="28"/>
                        <w:szCs w:val="23"/>
                        <w:lang w:val="uk-UA"/>
                      </w:rPr>
                      <w:t>.</w:t>
                    </w:r>
                    <w:r w:rsidRPr="00195844">
                      <w:rPr>
                        <w:rStyle w:val="a5"/>
                        <w:rFonts w:ascii="Times New Roman" w:hAnsi="Times New Roman" w:cs="Times New Roman"/>
                        <w:sz w:val="28"/>
                        <w:szCs w:val="23"/>
                      </w:rPr>
                      <w:t>pdf</w:t>
                    </w:r>
                  </w:hyperlink>
                  <w:r>
                    <w:rPr>
                      <w:rFonts w:ascii="Times New Roman" w:hAnsi="Times New Roman" w:cs="Times New Roman"/>
                      <w:color w:val="000000"/>
                      <w:sz w:val="28"/>
                      <w:szCs w:val="23"/>
                      <w:lang w:val="uk-UA"/>
                    </w:rPr>
                    <w:t xml:space="preserve">; </w:t>
                  </w:r>
                  <w:hyperlink r:id="rId73" w:tgtFrame="_blank" w:history="1">
                    <w:r w:rsidRPr="00071B0F">
                      <w:rPr>
                        <w:rStyle w:val="a5"/>
                        <w:rFonts w:ascii="Times New Roman" w:hAnsi="Times New Roman" w:cs="Times New Roman"/>
                        <w:sz w:val="28"/>
                        <w:szCs w:val="28"/>
                      </w:rPr>
                      <w:t>http</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amosovinstitute</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org</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ua</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wp</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content</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uploads</w:t>
                    </w:r>
                    <w:r w:rsidRPr="00071B0F">
                      <w:rPr>
                        <w:rStyle w:val="a5"/>
                        <w:rFonts w:ascii="Times New Roman" w:hAnsi="Times New Roman" w:cs="Times New Roman"/>
                        <w:sz w:val="28"/>
                        <w:szCs w:val="28"/>
                        <w:lang w:val="uk-UA"/>
                      </w:rPr>
                      <w:t>/2022/04/</w:t>
                    </w:r>
                    <w:r w:rsidRPr="00071B0F">
                      <w:rPr>
                        <w:rStyle w:val="a5"/>
                        <w:rFonts w:ascii="Times New Roman" w:hAnsi="Times New Roman" w:cs="Times New Roman"/>
                        <w:sz w:val="28"/>
                        <w:szCs w:val="28"/>
                      </w:rPr>
                      <w:t>dodatok</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istoriya</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SSH</w:t>
                    </w:r>
                    <w:r w:rsidRPr="00071B0F">
                      <w:rPr>
                        <w:rStyle w:val="a5"/>
                        <w:rFonts w:ascii="Times New Roman" w:hAnsi="Times New Roman" w:cs="Times New Roman"/>
                        <w:sz w:val="28"/>
                        <w:szCs w:val="28"/>
                        <w:lang w:val="uk-UA"/>
                      </w:rPr>
                      <w:t>.</w:t>
                    </w:r>
                    <w:r w:rsidRPr="00071B0F">
                      <w:rPr>
                        <w:rStyle w:val="a5"/>
                        <w:rFonts w:ascii="Times New Roman" w:hAnsi="Times New Roman" w:cs="Times New Roman"/>
                        <w:sz w:val="28"/>
                        <w:szCs w:val="28"/>
                      </w:rPr>
                      <w:t>pdf</w:t>
                    </w:r>
                  </w:hyperlink>
                  <w:r w:rsidRPr="00071B0F">
                    <w:rPr>
                      <w:rFonts w:ascii="Times New Roman" w:hAnsi="Times New Roman" w:cs="Times New Roman"/>
                      <w:color w:val="000000"/>
                      <w:sz w:val="28"/>
                      <w:szCs w:val="28"/>
                      <w:lang w:val="uk-UA"/>
                    </w:rPr>
                    <w:t xml:space="preserve">; </w:t>
                  </w:r>
                  <w:hyperlink r:id="rId74"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vikladatska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praktika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75"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etika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ta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deontologiya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76"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spets</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kurs</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SSH</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77"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kardiologiya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78"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reanimatologiya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79"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fah</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sem</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VVS</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80"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fah</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sem</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IHS</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071B0F">
                    <w:rPr>
                      <w:rFonts w:ascii="Times New Roman" w:hAnsi="Times New Roman" w:cs="Times New Roman"/>
                      <w:color w:val="000000"/>
                      <w:sz w:val="28"/>
                      <w:szCs w:val="28"/>
                      <w:lang w:val="uk-UA"/>
                    </w:rPr>
                    <w:t xml:space="preserve">; </w:t>
                  </w:r>
                  <w:hyperlink r:id="rId81" w:tgtFrame="_blank" w:history="1">
                    <w:r w:rsidR="00071B0F" w:rsidRPr="00071B0F">
                      <w:rPr>
                        <w:rStyle w:val="a5"/>
                        <w:rFonts w:ascii="Times New Roman" w:hAnsi="Times New Roman" w:cs="Times New Roman"/>
                        <w:sz w:val="28"/>
                        <w:szCs w:val="28"/>
                      </w:rPr>
                      <w:t>http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amosovinstitute</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org</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wp</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content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uploads</w:t>
                    </w:r>
                    <w:r w:rsidR="00071B0F" w:rsidRPr="00071B0F">
                      <w:rPr>
                        <w:rStyle w:val="a5"/>
                        <w:rFonts w:ascii="Times New Roman" w:hAnsi="Times New Roman" w:cs="Times New Roman"/>
                        <w:sz w:val="28"/>
                        <w:szCs w:val="28"/>
                        <w:lang w:val="uk-UA"/>
                      </w:rPr>
                      <w:t>/2022/04/</w:t>
                    </w:r>
                    <w:r w:rsidR="00071B0F" w:rsidRPr="00071B0F">
                      <w:rPr>
                        <w:rStyle w:val="a5"/>
                        <w:rFonts w:ascii="Times New Roman" w:hAnsi="Times New Roman" w:cs="Times New Roman"/>
                        <w:sz w:val="28"/>
                        <w:szCs w:val="28"/>
                      </w:rPr>
                      <w:t>dodatok</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fahovij</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seminar</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Sudinna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patologiya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Sudinna</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nedostatnist</w:t>
                    </w:r>
                    <w:r w:rsidR="00071B0F" w:rsidRPr="00071B0F">
                      <w:rPr>
                        <w:rStyle w:val="a5"/>
                        <w:rFonts w:ascii="Times New Roman" w:hAnsi="Times New Roman" w:cs="Times New Roman"/>
                        <w:sz w:val="28"/>
                        <w:szCs w:val="28"/>
                        <w:lang w:val="uk-UA"/>
                      </w:rPr>
                      <w:t>.</w:t>
                    </w:r>
                    <w:r w:rsidR="00071B0F" w:rsidRPr="00071B0F">
                      <w:rPr>
                        <w:rStyle w:val="a5"/>
                        <w:rFonts w:ascii="Times New Roman" w:hAnsi="Times New Roman" w:cs="Times New Roman"/>
                        <w:sz w:val="28"/>
                        <w:szCs w:val="28"/>
                      </w:rPr>
                      <w:t>pdf</w:t>
                    </w:r>
                  </w:hyperlink>
                  <w:r w:rsidR="00D80847" w:rsidRPr="003A5126">
                    <w:rPr>
                      <w:rFonts w:ascii="Times New Roman" w:hAnsi="Times New Roman" w:cs="Times New Roman"/>
                      <w:sz w:val="28"/>
                      <w:szCs w:val="28"/>
                      <w:lang w:val="uk-UA"/>
                    </w:rPr>
                    <w:t>)</w:t>
                  </w:r>
                  <w:r w:rsidR="003863C1" w:rsidRPr="003A5126">
                    <w:rPr>
                      <w:rFonts w:ascii="Times New Roman" w:hAnsi="Times New Roman" w:cs="Times New Roman"/>
                      <w:sz w:val="28"/>
                      <w:szCs w:val="28"/>
                      <w:lang w:val="uk-UA"/>
                    </w:rPr>
                    <w:t xml:space="preserve"> та іншого навчально-методичного забезпечення вибіркової навчальної дисципліни</w:t>
                  </w:r>
                  <w:r w:rsidR="000C62C0" w:rsidRPr="003A5126">
                    <w:rPr>
                      <w:rFonts w:ascii="Times New Roman" w:hAnsi="Times New Roman" w:cs="Times New Roman"/>
                      <w:sz w:val="28"/>
                      <w:szCs w:val="28"/>
                      <w:lang w:val="uk-UA"/>
                    </w:rPr>
                    <w:t xml:space="preserve"> – положення про вибіркові дисципліни (</w:t>
                  </w:r>
                  <w:hyperlink r:id="rId82" w:history="1">
                    <w:r w:rsidR="00867A3A" w:rsidRPr="003A5126">
                      <w:rPr>
                        <w:rStyle w:val="a5"/>
                        <w:rFonts w:ascii="Times New Roman" w:hAnsi="Times New Roman" w:cs="Times New Roman"/>
                        <w:sz w:val="28"/>
                        <w:szCs w:val="28"/>
                        <w:lang w:val="uk-UA"/>
                      </w:rPr>
                      <w:t>http://amosovinstitute.org.ua/wp-content/uploads/2022/04/Polozhennya-pro-vibirkovi-ditsiplini.pdf</w:t>
                    </w:r>
                  </w:hyperlink>
                  <w:r w:rsidR="000C62C0" w:rsidRPr="003A5126">
                    <w:rPr>
                      <w:rFonts w:ascii="Times New Roman" w:hAnsi="Times New Roman" w:cs="Times New Roman"/>
                      <w:sz w:val="28"/>
                      <w:szCs w:val="28"/>
                      <w:lang w:val="uk-UA"/>
                    </w:rPr>
                    <w:t>)</w:t>
                  </w:r>
                  <w:r w:rsidR="003863C1" w:rsidRPr="003A5126">
                    <w:rPr>
                      <w:rFonts w:ascii="Times New Roman" w:hAnsi="Times New Roman" w:cs="Times New Roman"/>
                      <w:sz w:val="28"/>
                      <w:szCs w:val="28"/>
                      <w:lang w:val="uk-UA"/>
                    </w:rPr>
                    <w:t xml:space="preserve">. </w:t>
                  </w:r>
                  <w:r w:rsidR="003863C1" w:rsidRPr="00160D0F">
                    <w:rPr>
                      <w:rFonts w:ascii="Times New Roman" w:hAnsi="Times New Roman" w:cs="Times New Roman"/>
                      <w:sz w:val="28"/>
                      <w:szCs w:val="28"/>
                      <w:lang w:val="uk-UA"/>
                    </w:rPr>
                    <w:t xml:space="preserve">Рекомендовані, для вивчення вибіркові дисципліни, літературні та інші джерела інформації доступні здобувачам </w:t>
                  </w:r>
                  <w:r w:rsidR="000C62C0" w:rsidRPr="003A5126">
                    <w:rPr>
                      <w:rFonts w:ascii="Times New Roman" w:hAnsi="Times New Roman" w:cs="Times New Roman"/>
                      <w:sz w:val="28"/>
                      <w:szCs w:val="28"/>
                      <w:lang w:val="uk-UA"/>
                    </w:rPr>
                    <w:t xml:space="preserve">вищої </w:t>
                  </w:r>
                  <w:r w:rsidR="003863C1" w:rsidRPr="00160D0F">
                    <w:rPr>
                      <w:rFonts w:ascii="Times New Roman" w:hAnsi="Times New Roman" w:cs="Times New Roman"/>
                      <w:sz w:val="28"/>
                      <w:szCs w:val="28"/>
                      <w:lang w:val="uk-UA"/>
                    </w:rPr>
                    <w:t>освіти на безоплатній основі, зокрема</w:t>
                  </w:r>
                  <w:r w:rsidR="000C62C0" w:rsidRPr="003A5126">
                    <w:rPr>
                      <w:rFonts w:ascii="Times New Roman" w:hAnsi="Times New Roman" w:cs="Times New Roman"/>
                      <w:sz w:val="28"/>
                      <w:szCs w:val="28"/>
                      <w:lang w:val="uk-UA"/>
                    </w:rPr>
                    <w:t>:</w:t>
                  </w:r>
                </w:p>
                <w:p w:rsidR="000C62C0" w:rsidRDefault="000C62C0" w:rsidP="00B01BE3">
                  <w:pPr>
                    <w:pStyle w:val="Default"/>
                    <w:spacing w:line="276" w:lineRule="auto"/>
                    <w:jc w:val="both"/>
                    <w:rPr>
                      <w:sz w:val="28"/>
                      <w:szCs w:val="26"/>
                      <w:lang w:val="uk-UA"/>
                    </w:rPr>
                  </w:pPr>
                  <w:r>
                    <w:rPr>
                      <w:sz w:val="28"/>
                      <w:szCs w:val="26"/>
                      <w:lang w:val="uk-UA"/>
                    </w:rPr>
                    <w:t>-</w:t>
                  </w:r>
                  <w:r w:rsidR="003863C1" w:rsidRPr="003863C1">
                    <w:rPr>
                      <w:sz w:val="28"/>
                      <w:szCs w:val="26"/>
                    </w:rPr>
                    <w:t xml:space="preserve"> у бібліотеці</w:t>
                  </w:r>
                  <w:r>
                    <w:rPr>
                      <w:sz w:val="28"/>
                      <w:szCs w:val="26"/>
                      <w:lang w:val="uk-UA"/>
                    </w:rPr>
                    <w:t>;</w:t>
                  </w:r>
                </w:p>
                <w:p w:rsidR="000C62C0" w:rsidRDefault="000C62C0" w:rsidP="00B01BE3">
                  <w:pPr>
                    <w:pStyle w:val="Default"/>
                    <w:spacing w:line="276" w:lineRule="auto"/>
                    <w:jc w:val="both"/>
                    <w:rPr>
                      <w:sz w:val="28"/>
                      <w:szCs w:val="26"/>
                      <w:lang w:val="uk-UA"/>
                    </w:rPr>
                  </w:pPr>
                  <w:r>
                    <w:rPr>
                      <w:sz w:val="28"/>
                      <w:szCs w:val="26"/>
                      <w:lang w:val="uk-UA"/>
                    </w:rPr>
                    <w:t>-</w:t>
                  </w:r>
                  <w:r w:rsidR="003863C1" w:rsidRPr="003863C1">
                    <w:rPr>
                      <w:sz w:val="28"/>
                      <w:szCs w:val="26"/>
                    </w:rPr>
                    <w:t xml:space="preserve"> на електронних ресурсах;</w:t>
                  </w:r>
                </w:p>
                <w:p w:rsidR="000C62C0" w:rsidRDefault="000C62C0" w:rsidP="00B01BE3">
                  <w:pPr>
                    <w:pStyle w:val="Default"/>
                    <w:spacing w:line="276" w:lineRule="auto"/>
                    <w:jc w:val="both"/>
                    <w:rPr>
                      <w:sz w:val="28"/>
                      <w:szCs w:val="26"/>
                      <w:lang w:val="uk-UA"/>
                    </w:rPr>
                  </w:pPr>
                  <w:r>
                    <w:rPr>
                      <w:sz w:val="28"/>
                      <w:szCs w:val="26"/>
                      <w:lang w:val="uk-UA"/>
                    </w:rPr>
                    <w:t>-</w:t>
                  </w:r>
                  <w:r w:rsidR="003863C1" w:rsidRPr="003863C1">
                    <w:rPr>
                      <w:sz w:val="28"/>
                      <w:szCs w:val="26"/>
                    </w:rPr>
                    <w:t xml:space="preserve"> відкритих державних реєстрах</w:t>
                  </w:r>
                  <w:r>
                    <w:rPr>
                      <w:sz w:val="28"/>
                      <w:szCs w:val="26"/>
                      <w:lang w:val="uk-UA"/>
                    </w:rPr>
                    <w:t>;</w:t>
                  </w:r>
                </w:p>
                <w:p w:rsidR="000C62C0" w:rsidRDefault="000C62C0" w:rsidP="00B01BE3">
                  <w:pPr>
                    <w:pStyle w:val="Default"/>
                    <w:spacing w:line="276" w:lineRule="auto"/>
                    <w:jc w:val="both"/>
                    <w:rPr>
                      <w:sz w:val="28"/>
                      <w:szCs w:val="26"/>
                      <w:lang w:val="uk-UA"/>
                    </w:rPr>
                  </w:pPr>
                  <w:r>
                    <w:rPr>
                      <w:sz w:val="28"/>
                      <w:szCs w:val="26"/>
                      <w:lang w:val="uk-UA"/>
                    </w:rPr>
                    <w:t>-</w:t>
                  </w:r>
                  <w:r w:rsidR="003863C1" w:rsidRPr="003863C1">
                    <w:rPr>
                      <w:sz w:val="28"/>
                      <w:szCs w:val="26"/>
                    </w:rPr>
                    <w:t xml:space="preserve"> інформаційних системах</w:t>
                  </w:r>
                  <w:r>
                    <w:rPr>
                      <w:sz w:val="28"/>
                      <w:szCs w:val="26"/>
                      <w:lang w:val="uk-UA"/>
                    </w:rPr>
                    <w:t>;</w:t>
                  </w:r>
                </w:p>
                <w:p w:rsidR="000C62C0" w:rsidRDefault="000C62C0" w:rsidP="00B01BE3">
                  <w:pPr>
                    <w:pStyle w:val="Default"/>
                    <w:spacing w:line="276" w:lineRule="auto"/>
                    <w:jc w:val="both"/>
                    <w:rPr>
                      <w:sz w:val="28"/>
                      <w:szCs w:val="26"/>
                      <w:lang w:val="uk-UA"/>
                    </w:rPr>
                  </w:pPr>
                  <w:r>
                    <w:rPr>
                      <w:sz w:val="28"/>
                      <w:szCs w:val="26"/>
                      <w:lang w:val="uk-UA"/>
                    </w:rPr>
                    <w:t>-</w:t>
                  </w:r>
                  <w:r w:rsidR="003863C1" w:rsidRPr="003863C1">
                    <w:rPr>
                      <w:sz w:val="28"/>
                      <w:szCs w:val="26"/>
                    </w:rPr>
                    <w:t xml:space="preserve"> базах даних </w:t>
                  </w:r>
                </w:p>
                <w:p w:rsidR="000C62C0" w:rsidRDefault="000C62C0" w:rsidP="00B01BE3">
                  <w:pPr>
                    <w:pStyle w:val="Default"/>
                    <w:spacing w:line="276" w:lineRule="auto"/>
                    <w:jc w:val="both"/>
                    <w:rPr>
                      <w:sz w:val="28"/>
                      <w:szCs w:val="26"/>
                      <w:lang w:val="uk-UA"/>
                    </w:rPr>
                  </w:pPr>
                  <w:r>
                    <w:rPr>
                      <w:sz w:val="28"/>
                      <w:szCs w:val="26"/>
                      <w:lang w:val="uk-UA"/>
                    </w:rPr>
                    <w:t xml:space="preserve">- </w:t>
                  </w:r>
                  <w:r w:rsidR="003863C1" w:rsidRPr="003863C1">
                    <w:rPr>
                      <w:sz w:val="28"/>
                      <w:szCs w:val="26"/>
                    </w:rPr>
                    <w:t xml:space="preserve">тощо; </w:t>
                  </w:r>
                </w:p>
                <w:p w:rsidR="0092353E" w:rsidRPr="0092353E" w:rsidRDefault="000C62C0" w:rsidP="00877844">
                  <w:pPr>
                    <w:shd w:val="clear" w:color="auto" w:fill="FFFFFF"/>
                    <w:spacing w:after="0"/>
                    <w:jc w:val="both"/>
                    <w:rPr>
                      <w:rFonts w:ascii="Times New Roman" w:hAnsi="Times New Roman" w:cs="Times New Roman"/>
                      <w:color w:val="000000"/>
                      <w:sz w:val="28"/>
                      <w:szCs w:val="28"/>
                    </w:rPr>
                  </w:pPr>
                  <w:r>
                    <w:rPr>
                      <w:sz w:val="28"/>
                      <w:szCs w:val="26"/>
                      <w:lang w:val="uk-UA"/>
                    </w:rPr>
                    <w:t xml:space="preserve">- </w:t>
                  </w:r>
                  <w:r w:rsidR="003863C1" w:rsidRPr="0092353E">
                    <w:rPr>
                      <w:rFonts w:ascii="Times New Roman" w:hAnsi="Times New Roman" w:cs="Times New Roman"/>
                      <w:sz w:val="28"/>
                      <w:szCs w:val="28"/>
                    </w:rPr>
                    <w:t>на зазначених у робочій програмі зовнішніх електронних ресурсах, що надають вільний доступ до інформації</w:t>
                  </w:r>
                  <w:r w:rsidRPr="0092353E">
                    <w:rPr>
                      <w:rFonts w:ascii="Times New Roman" w:hAnsi="Times New Roman" w:cs="Times New Roman"/>
                      <w:sz w:val="28"/>
                      <w:szCs w:val="28"/>
                      <w:lang w:val="uk-UA"/>
                    </w:rPr>
                    <w:t xml:space="preserve"> (</w:t>
                  </w:r>
                  <w:hyperlink r:id="rId83" w:tgtFrame="_blank" w:history="1">
                    <w:r w:rsidR="0092353E" w:rsidRPr="0092353E">
                      <w:rPr>
                        <w:rStyle w:val="a5"/>
                        <w:rFonts w:ascii="Times New Roman" w:hAnsi="Times New Roman" w:cs="Times New Roman"/>
                        <w:sz w:val="28"/>
                        <w:szCs w:val="28"/>
                      </w:rPr>
                      <w:t>http://amosovinstitute.org.ua/wp-content/uploads/2022/04/navchalnij-plan-ta-programa-spetskurs-Reanimatologiya.pdf</w:t>
                    </w:r>
                  </w:hyperlink>
                  <w:r w:rsidR="0092353E">
                    <w:rPr>
                      <w:rFonts w:ascii="Times New Roman" w:hAnsi="Times New Roman" w:cs="Times New Roman"/>
                      <w:color w:val="000000"/>
                      <w:sz w:val="28"/>
                      <w:szCs w:val="28"/>
                      <w:lang w:val="uk-UA"/>
                    </w:rPr>
                    <w:t xml:space="preserve">; </w:t>
                  </w:r>
                </w:p>
                <w:p w:rsidR="0092353E" w:rsidRPr="0092353E" w:rsidRDefault="00C451C7" w:rsidP="00877844">
                  <w:pPr>
                    <w:shd w:val="clear" w:color="auto" w:fill="FFFFFF"/>
                    <w:spacing w:after="0"/>
                    <w:jc w:val="both"/>
                    <w:rPr>
                      <w:rFonts w:ascii="Times New Roman" w:hAnsi="Times New Roman" w:cs="Times New Roman"/>
                      <w:color w:val="000000"/>
                      <w:sz w:val="28"/>
                      <w:szCs w:val="28"/>
                    </w:rPr>
                  </w:pPr>
                  <w:hyperlink r:id="rId84" w:tgtFrame="_blank" w:history="1">
                    <w:r w:rsidR="0092353E" w:rsidRPr="0092353E">
                      <w:rPr>
                        <w:rStyle w:val="a5"/>
                        <w:rFonts w:ascii="Times New Roman" w:hAnsi="Times New Roman" w:cs="Times New Roman"/>
                        <w:sz w:val="28"/>
                        <w:szCs w:val="28"/>
                      </w:rPr>
                      <w:t>http://amosovinstitute.org.ua/wp-content/uploads/2022/04/navchalnij-plan-ta-programa-spetskurs-Kardiologiya.pdf</w:t>
                    </w:r>
                  </w:hyperlink>
                  <w:r w:rsidR="0092353E">
                    <w:rPr>
                      <w:rFonts w:ascii="Times New Roman" w:hAnsi="Times New Roman" w:cs="Times New Roman"/>
                      <w:color w:val="000000"/>
                      <w:sz w:val="28"/>
                      <w:szCs w:val="28"/>
                      <w:lang w:val="uk-UA"/>
                    </w:rPr>
                    <w:t xml:space="preserve">; </w:t>
                  </w:r>
                </w:p>
                <w:p w:rsidR="0092353E" w:rsidRPr="0092353E" w:rsidRDefault="00C451C7" w:rsidP="00877844">
                  <w:pPr>
                    <w:shd w:val="clear" w:color="auto" w:fill="FFFFFF"/>
                    <w:spacing w:after="0"/>
                    <w:jc w:val="both"/>
                    <w:rPr>
                      <w:rFonts w:ascii="Times New Roman" w:hAnsi="Times New Roman" w:cs="Times New Roman"/>
                      <w:color w:val="000000"/>
                      <w:sz w:val="28"/>
                      <w:szCs w:val="28"/>
                    </w:rPr>
                  </w:pPr>
                  <w:hyperlink r:id="rId85" w:tgtFrame="_blank" w:history="1">
                    <w:r w:rsidR="0092353E" w:rsidRPr="0092353E">
                      <w:rPr>
                        <w:rStyle w:val="a5"/>
                        <w:rFonts w:ascii="Times New Roman" w:hAnsi="Times New Roman" w:cs="Times New Roman"/>
                        <w:sz w:val="28"/>
                        <w:szCs w:val="28"/>
                      </w:rPr>
                      <w:t>http://amosovinstitute.org.ua/wp-content/uploads/2022/04/navchalnij-plan-ta-programa-Etika-ta-deontologiya.pdf</w:t>
                    </w:r>
                  </w:hyperlink>
                  <w:r w:rsidR="0092353E">
                    <w:rPr>
                      <w:rFonts w:ascii="Times New Roman" w:hAnsi="Times New Roman" w:cs="Times New Roman"/>
                      <w:color w:val="000000"/>
                      <w:sz w:val="28"/>
                      <w:szCs w:val="28"/>
                      <w:lang w:val="uk-UA"/>
                    </w:rPr>
                    <w:t xml:space="preserve">; </w:t>
                  </w:r>
                </w:p>
                <w:p w:rsidR="0092353E" w:rsidRPr="0092353E" w:rsidRDefault="00C451C7" w:rsidP="00877844">
                  <w:pPr>
                    <w:shd w:val="clear" w:color="auto" w:fill="FFFFFF"/>
                    <w:spacing w:after="0"/>
                    <w:jc w:val="both"/>
                    <w:rPr>
                      <w:rFonts w:ascii="Times New Roman" w:hAnsi="Times New Roman" w:cs="Times New Roman"/>
                      <w:color w:val="000000"/>
                      <w:sz w:val="28"/>
                      <w:szCs w:val="28"/>
                    </w:rPr>
                  </w:pPr>
                  <w:hyperlink r:id="rId86" w:tgtFrame="_blank" w:history="1">
                    <w:r w:rsidR="0092353E" w:rsidRPr="0092353E">
                      <w:rPr>
                        <w:rStyle w:val="a5"/>
                        <w:rFonts w:ascii="Times New Roman" w:hAnsi="Times New Roman" w:cs="Times New Roman"/>
                        <w:sz w:val="28"/>
                        <w:szCs w:val="28"/>
                      </w:rPr>
                      <w:t>http://amosovinstitute.org.ua/wp-content/uploads/2022/04/Fahovij-seminar-VVS_CompressPdf.pdf</w:t>
                    </w:r>
                  </w:hyperlink>
                  <w:r w:rsidR="0092353E">
                    <w:rPr>
                      <w:rFonts w:ascii="Times New Roman" w:hAnsi="Times New Roman" w:cs="Times New Roman"/>
                      <w:color w:val="000000"/>
                      <w:sz w:val="28"/>
                      <w:szCs w:val="28"/>
                      <w:lang w:val="uk-UA"/>
                    </w:rPr>
                    <w:t xml:space="preserve">; </w:t>
                  </w:r>
                </w:p>
                <w:p w:rsidR="0092353E" w:rsidRPr="0092353E" w:rsidRDefault="00C451C7" w:rsidP="00877844">
                  <w:pPr>
                    <w:shd w:val="clear" w:color="auto" w:fill="FFFFFF"/>
                    <w:spacing w:after="0"/>
                    <w:jc w:val="both"/>
                    <w:rPr>
                      <w:rFonts w:ascii="Times New Roman" w:hAnsi="Times New Roman" w:cs="Times New Roman"/>
                      <w:color w:val="000000"/>
                      <w:sz w:val="28"/>
                      <w:szCs w:val="28"/>
                    </w:rPr>
                  </w:pPr>
                  <w:hyperlink r:id="rId87" w:tgtFrame="_blank" w:history="1">
                    <w:r w:rsidR="0092353E" w:rsidRPr="0092353E">
                      <w:rPr>
                        <w:rStyle w:val="a5"/>
                        <w:rFonts w:ascii="Times New Roman" w:hAnsi="Times New Roman" w:cs="Times New Roman"/>
                        <w:sz w:val="28"/>
                        <w:szCs w:val="28"/>
                      </w:rPr>
                      <w:t>http://amosovinstitute.org.ua/wp-content/uploads/2022/04/Fahovij-seminar-Sudinna-patologiya-SN_CompressPdf.pdf</w:t>
                    </w:r>
                  </w:hyperlink>
                  <w:r w:rsidR="0092353E">
                    <w:rPr>
                      <w:rFonts w:ascii="Times New Roman" w:hAnsi="Times New Roman" w:cs="Times New Roman"/>
                      <w:color w:val="000000"/>
                      <w:sz w:val="28"/>
                      <w:szCs w:val="28"/>
                      <w:lang w:val="uk-UA"/>
                    </w:rPr>
                    <w:t xml:space="preserve">; </w:t>
                  </w:r>
                </w:p>
                <w:p w:rsidR="00D46E33" w:rsidRPr="00400453" w:rsidRDefault="00C451C7" w:rsidP="00D46E33">
                  <w:pPr>
                    <w:shd w:val="clear" w:color="auto" w:fill="FFFFFF"/>
                    <w:spacing w:after="0"/>
                    <w:jc w:val="both"/>
                    <w:rPr>
                      <w:rFonts w:ascii="Times New Roman" w:hAnsi="Times New Roman" w:cs="Times New Roman"/>
                      <w:color w:val="000000"/>
                      <w:sz w:val="28"/>
                      <w:szCs w:val="28"/>
                    </w:rPr>
                  </w:pPr>
                  <w:hyperlink r:id="rId88" w:tgtFrame="_blank" w:history="1">
                    <w:r w:rsidR="0092353E" w:rsidRPr="0092353E">
                      <w:rPr>
                        <w:rStyle w:val="a5"/>
                        <w:rFonts w:ascii="Times New Roman" w:hAnsi="Times New Roman" w:cs="Times New Roman"/>
                        <w:sz w:val="28"/>
                        <w:szCs w:val="28"/>
                      </w:rPr>
                      <w:t>http://amosovinstitute.org.ua/wp-content/uploads/2022/04/Fahovij-seminar-IHS.-Nabuti-vadi_CompressPdf.pdf</w:t>
                    </w:r>
                  </w:hyperlink>
                  <w:r w:rsidR="0092353E">
                    <w:rPr>
                      <w:rFonts w:ascii="Times New Roman" w:hAnsi="Times New Roman" w:cs="Times New Roman"/>
                      <w:color w:val="000000"/>
                      <w:sz w:val="28"/>
                      <w:szCs w:val="28"/>
                      <w:lang w:val="uk-UA"/>
                    </w:rPr>
                    <w:t xml:space="preserve">; </w:t>
                  </w:r>
                  <w:hyperlink r:id="rId89" w:tgtFrame="_blank" w:history="1">
                    <w:r w:rsidR="00D46E33" w:rsidRPr="00400453">
                      <w:rPr>
                        <w:rStyle w:val="a5"/>
                        <w:rFonts w:ascii="Times New Roman" w:hAnsi="Times New Roman" w:cs="Times New Roman"/>
                        <w:sz w:val="28"/>
                        <w:szCs w:val="28"/>
                      </w:rPr>
                      <w:t>http://amosovinstitute.org.ua/wp-content/uploads/2022/04/navchalnij-plan-ta-programa-Bazovo-metodichnij-kurs-SSH.pdf</w:t>
                    </w:r>
                  </w:hyperlink>
                </w:p>
                <w:p w:rsidR="003863C1" w:rsidRPr="00D84537" w:rsidRDefault="00C451C7" w:rsidP="00D84537">
                  <w:pPr>
                    <w:shd w:val="clear" w:color="auto" w:fill="FFFFFF"/>
                    <w:spacing w:after="0"/>
                    <w:jc w:val="both"/>
                    <w:rPr>
                      <w:sz w:val="26"/>
                      <w:szCs w:val="26"/>
                      <w:lang w:val="uk-UA"/>
                    </w:rPr>
                  </w:pPr>
                  <w:hyperlink r:id="rId90" w:tgtFrame="_blank" w:history="1">
                    <w:r w:rsidR="00D46E33" w:rsidRPr="00400453">
                      <w:rPr>
                        <w:rStyle w:val="a5"/>
                        <w:rFonts w:ascii="Times New Roman" w:hAnsi="Times New Roman" w:cs="Times New Roman"/>
                        <w:sz w:val="28"/>
                        <w:szCs w:val="28"/>
                      </w:rPr>
                      <w:t>http://amosovinstitute.org.ua/wp-content/uploads/2022/04/navchalnij-plan-ta-programa-Metodologiya-upravlinnya-naukovoyu-diyalnistyu-na-modeli-SSH.pdf</w:t>
                    </w:r>
                  </w:hyperlink>
                  <w:r w:rsidR="00D46E33">
                    <w:rPr>
                      <w:rFonts w:ascii="Times New Roman" w:hAnsi="Times New Roman" w:cs="Times New Roman"/>
                      <w:color w:val="000000"/>
                      <w:sz w:val="28"/>
                      <w:szCs w:val="28"/>
                    </w:rPr>
                    <w:t xml:space="preserve">; </w:t>
                  </w:r>
                  <w:hyperlink r:id="rId91" w:tgtFrame="_blank" w:history="1">
                    <w:r w:rsidR="00D46E3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92" w:tgtFrame="_blank" w:history="1">
                    <w:r w:rsidR="00D46E33" w:rsidRPr="00400453">
                      <w:rPr>
                        <w:rStyle w:val="a5"/>
                        <w:rFonts w:ascii="Times New Roman" w:hAnsi="Times New Roman" w:cs="Times New Roman"/>
                        <w:sz w:val="28"/>
                        <w:szCs w:val="28"/>
                      </w:rPr>
                      <w:t>http://amosovinstitute.org.ua/wp-content/uploads/2022/04/navchalnij-plan-ta-programa-Istoriya-SSH.pdf</w:t>
                    </w:r>
                  </w:hyperlink>
                  <w:r w:rsidR="00D84537">
                    <w:rPr>
                      <w:lang w:val="uk-UA"/>
                    </w:rPr>
                    <w:t xml:space="preserve">, </w:t>
                  </w:r>
                  <w:hyperlink r:id="rId93" w:history="1">
                    <w:r w:rsidR="00D84537" w:rsidRPr="00D84537">
                      <w:rPr>
                        <w:rStyle w:val="a5"/>
                        <w:rFonts w:ascii="Times New Roman" w:hAnsi="Times New Roman" w:cs="Times New Roman"/>
                        <w:sz w:val="28"/>
                        <w:szCs w:val="28"/>
                        <w:lang w:val="uk-UA"/>
                      </w:rPr>
                      <w:t>http://amosovinstitute.org.ua/wp-content/uploads/2022/04/navchalnij-plan-i-programa-Vikladatska-praktika.pdf</w:t>
                    </w:r>
                  </w:hyperlink>
                  <w:r w:rsidR="003863C1" w:rsidRPr="00D84537">
                    <w:rPr>
                      <w:rFonts w:ascii="Times New Roman" w:hAnsi="Times New Roman" w:cs="Times New Roman"/>
                      <w:sz w:val="28"/>
                      <w:szCs w:val="28"/>
                    </w:rPr>
                    <w:t>.</w:t>
                  </w:r>
                  <w:r w:rsidR="00D84537">
                    <w:rPr>
                      <w:rFonts w:ascii="Times New Roman" w:hAnsi="Times New Roman" w:cs="Times New Roman"/>
                      <w:sz w:val="28"/>
                      <w:szCs w:val="28"/>
                      <w:lang w:val="uk-UA"/>
                    </w:rPr>
                    <w:t xml:space="preserve"> </w:t>
                  </w:r>
                </w:p>
              </w:tc>
            </w:tr>
            <w:tr w:rsidR="003863C1" w:rsidRPr="008D079C" w:rsidTr="00107E33">
              <w:trPr>
                <w:trHeight w:val="2256"/>
              </w:trPr>
              <w:tc>
                <w:tcPr>
                  <w:tcW w:w="14635" w:type="dxa"/>
                  <w:tcBorders>
                    <w:top w:val="single" w:sz="4" w:space="0" w:color="auto"/>
                    <w:bottom w:val="single" w:sz="4" w:space="0" w:color="auto"/>
                  </w:tcBorders>
                </w:tcPr>
                <w:p w:rsidR="003863C1" w:rsidRPr="00877844" w:rsidRDefault="003863C1" w:rsidP="00877844">
                  <w:pPr>
                    <w:pStyle w:val="Default"/>
                    <w:spacing w:line="276" w:lineRule="auto"/>
                    <w:ind w:firstLine="808"/>
                    <w:jc w:val="both"/>
                    <w:rPr>
                      <w:sz w:val="28"/>
                      <w:szCs w:val="28"/>
                    </w:rPr>
                  </w:pPr>
                  <w:r w:rsidRPr="00877844">
                    <w:rPr>
                      <w:b/>
                      <w:bCs/>
                      <w:sz w:val="28"/>
                      <w:szCs w:val="28"/>
                    </w:rPr>
                    <w:lastRenderedPageBreak/>
                    <w:t xml:space="preserve">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 </w:t>
                  </w:r>
                </w:p>
                <w:p w:rsidR="00105D49" w:rsidRPr="00877844" w:rsidRDefault="003863C1" w:rsidP="00877844">
                  <w:pPr>
                    <w:pStyle w:val="Default"/>
                    <w:spacing w:line="276" w:lineRule="auto"/>
                    <w:ind w:firstLine="808"/>
                    <w:jc w:val="both"/>
                    <w:rPr>
                      <w:sz w:val="28"/>
                      <w:szCs w:val="28"/>
                      <w:lang w:val="uk-UA"/>
                    </w:rPr>
                  </w:pPr>
                  <w:r w:rsidRPr="00877844">
                    <w:rPr>
                      <w:sz w:val="28"/>
                      <w:szCs w:val="28"/>
                    </w:rPr>
                    <w:t>О</w:t>
                  </w:r>
                  <w:r w:rsidRPr="00877844">
                    <w:rPr>
                      <w:sz w:val="28"/>
                      <w:szCs w:val="28"/>
                      <w:lang w:val="uk-UA"/>
                    </w:rPr>
                    <w:t>П</w:t>
                  </w:r>
                  <w:r w:rsidR="00960189">
                    <w:rPr>
                      <w:sz w:val="28"/>
                      <w:szCs w:val="28"/>
                      <w:lang w:val="uk-UA"/>
                    </w:rPr>
                    <w:t xml:space="preserve"> (</w:t>
                  </w:r>
                  <w:hyperlink r:id="rId94" w:history="1">
                    <w:r w:rsidR="00960189" w:rsidRPr="007C39B8">
                      <w:rPr>
                        <w:rStyle w:val="a5"/>
                        <w:sz w:val="28"/>
                        <w:szCs w:val="28"/>
                        <w:lang w:val="uk-UA"/>
                      </w:rPr>
                      <w:t>http://amosovinstitute.org.ua/wp-content/uploads/2022/04/osvitno-naukova-programa_compressed.pdf</w:t>
                    </w:r>
                  </w:hyperlink>
                  <w:r w:rsidR="00960189">
                    <w:rPr>
                      <w:sz w:val="28"/>
                      <w:szCs w:val="28"/>
                      <w:lang w:val="uk-UA"/>
                    </w:rPr>
                    <w:t xml:space="preserve">) </w:t>
                  </w:r>
                  <w:r w:rsidRPr="00877844">
                    <w:rPr>
                      <w:sz w:val="28"/>
                      <w:szCs w:val="28"/>
                    </w:rPr>
                    <w:t>та навчальн</w:t>
                  </w:r>
                  <w:r w:rsidR="00105D49" w:rsidRPr="00877844">
                    <w:rPr>
                      <w:sz w:val="28"/>
                      <w:szCs w:val="28"/>
                      <w:lang w:val="uk-UA"/>
                    </w:rPr>
                    <w:t>ий</w:t>
                  </w:r>
                  <w:r w:rsidRPr="00877844">
                    <w:rPr>
                      <w:sz w:val="28"/>
                      <w:szCs w:val="28"/>
                    </w:rPr>
                    <w:t xml:space="preserve"> план</w:t>
                  </w:r>
                  <w:r w:rsidR="00105D49" w:rsidRPr="00877844">
                    <w:rPr>
                      <w:sz w:val="28"/>
                      <w:szCs w:val="28"/>
                      <w:lang w:val="uk-UA"/>
                    </w:rPr>
                    <w:t xml:space="preserve"> </w:t>
                  </w:r>
                  <w:r w:rsidRPr="00877844">
                    <w:rPr>
                      <w:sz w:val="28"/>
                      <w:szCs w:val="28"/>
                    </w:rPr>
                    <w:t xml:space="preserve">аспірантури </w:t>
                  </w:r>
                  <w:r w:rsidRPr="00877844">
                    <w:rPr>
                      <w:sz w:val="28"/>
                      <w:szCs w:val="28"/>
                      <w:lang w:val="uk-UA"/>
                    </w:rPr>
                    <w:t xml:space="preserve">ДУ «НІССХ </w:t>
                  </w:r>
                  <w:r w:rsidR="00105D49" w:rsidRPr="00877844">
                    <w:rPr>
                      <w:sz w:val="28"/>
                      <w:szCs w:val="28"/>
                      <w:lang w:val="uk-UA"/>
                    </w:rPr>
                    <w:t xml:space="preserve">ім. </w:t>
                  </w:r>
                  <w:r w:rsidRPr="00877844">
                    <w:rPr>
                      <w:sz w:val="28"/>
                      <w:szCs w:val="28"/>
                      <w:lang w:val="uk-UA"/>
                    </w:rPr>
                    <w:t>М. М. Амосова НАМН України»</w:t>
                  </w:r>
                  <w:r w:rsidR="00960189">
                    <w:rPr>
                      <w:sz w:val="28"/>
                      <w:szCs w:val="28"/>
                      <w:lang w:val="uk-UA"/>
                    </w:rPr>
                    <w:t xml:space="preserve"> (</w:t>
                  </w:r>
                  <w:hyperlink r:id="rId95" w:history="1">
                    <w:r w:rsidR="00960189" w:rsidRPr="00960189">
                      <w:rPr>
                        <w:rStyle w:val="a5"/>
                        <w:sz w:val="28"/>
                        <w:lang w:val="uk-UA"/>
                      </w:rPr>
                      <w:t>http://amosovinstitute.org.ua/wp-content/uploads/2022/04/navchalnij-plan-tablitsya.pdf</w:t>
                    </w:r>
                  </w:hyperlink>
                  <w:r w:rsidR="00960189">
                    <w:rPr>
                      <w:sz w:val="28"/>
                      <w:lang w:val="uk-UA"/>
                    </w:rPr>
                    <w:t>)</w:t>
                  </w:r>
                  <w:r w:rsidRPr="00877844">
                    <w:rPr>
                      <w:sz w:val="28"/>
                      <w:szCs w:val="28"/>
                      <w:lang w:val="uk-UA"/>
                    </w:rPr>
                    <w:t xml:space="preserve"> є основою для формування </w:t>
                  </w:r>
                  <w:r w:rsidR="00105D49" w:rsidRPr="00877844">
                    <w:rPr>
                      <w:sz w:val="28"/>
                      <w:szCs w:val="28"/>
                      <w:lang w:val="uk-UA"/>
                    </w:rPr>
                    <w:t xml:space="preserve">здобувачем вищої освіти ступеня доктора філософії </w:t>
                  </w:r>
                  <w:r w:rsidRPr="00877844">
                    <w:rPr>
                      <w:sz w:val="28"/>
                      <w:szCs w:val="28"/>
                      <w:lang w:val="uk-UA"/>
                    </w:rPr>
                    <w:t>не лише індивідуального навчального плану, а й ще індивідуального плану наукової роботи, що відповідає практичній підготовці здобувачів вищої освіти ступеня доктора філософії</w:t>
                  </w:r>
                  <w:r w:rsidR="00105D49" w:rsidRPr="00877844">
                    <w:rPr>
                      <w:sz w:val="28"/>
                      <w:szCs w:val="28"/>
                      <w:lang w:val="uk-UA"/>
                    </w:rPr>
                    <w:t xml:space="preserve"> (</w:t>
                  </w:r>
                  <w:hyperlink r:id="rId96" w:history="1">
                    <w:r w:rsidR="00160D0F" w:rsidRPr="0052593D">
                      <w:rPr>
                        <w:rStyle w:val="a5"/>
                        <w:sz w:val="28"/>
                        <w:szCs w:val="28"/>
                        <w:lang w:val="uk-UA"/>
                      </w:rPr>
                      <w:t>http://amosovinstitute.org.ua/wp-content/uploads/2022/04/osvitno-naukova-programa_compressed.pdf</w:t>
                    </w:r>
                  </w:hyperlink>
                  <w:r w:rsidR="00160D0F">
                    <w:rPr>
                      <w:sz w:val="28"/>
                      <w:szCs w:val="28"/>
                      <w:lang w:val="uk-UA"/>
                    </w:rPr>
                    <w:t xml:space="preserve">; </w:t>
                  </w:r>
                  <w:hyperlink r:id="rId97" w:history="1">
                    <w:r w:rsidR="00160D0F" w:rsidRPr="00877844">
                      <w:rPr>
                        <w:rStyle w:val="a5"/>
                        <w:sz w:val="28"/>
                        <w:szCs w:val="28"/>
                        <w:lang w:val="uk-UA"/>
                      </w:rPr>
                      <w:t>http://amosovinstitute.org.ua/wp-content/uploads/2022/04/plan-aspiranta-2021.pdf</w:t>
                    </w:r>
                  </w:hyperlink>
                  <w:r w:rsidR="00105D49" w:rsidRPr="00877844">
                    <w:rPr>
                      <w:sz w:val="28"/>
                      <w:szCs w:val="28"/>
                      <w:lang w:val="uk-UA"/>
                    </w:rPr>
                    <w:t>)</w:t>
                  </w:r>
                  <w:r w:rsidRPr="00877844">
                    <w:rPr>
                      <w:sz w:val="28"/>
                      <w:szCs w:val="28"/>
                      <w:lang w:val="uk-UA"/>
                    </w:rPr>
                    <w:t xml:space="preserve">. </w:t>
                  </w:r>
                </w:p>
                <w:p w:rsidR="00105D49" w:rsidRPr="00877844" w:rsidRDefault="003863C1" w:rsidP="00107E33">
                  <w:pPr>
                    <w:pStyle w:val="Default"/>
                    <w:spacing w:line="276" w:lineRule="auto"/>
                    <w:ind w:firstLine="808"/>
                    <w:jc w:val="both"/>
                    <w:rPr>
                      <w:sz w:val="28"/>
                      <w:szCs w:val="28"/>
                      <w:lang w:val="uk-UA"/>
                    </w:rPr>
                  </w:pPr>
                  <w:r w:rsidRPr="00877844">
                    <w:rPr>
                      <w:sz w:val="28"/>
                      <w:szCs w:val="28"/>
                      <w:lang w:val="uk-UA"/>
                    </w:rPr>
                    <w:t xml:space="preserve">Наукова складова ОП оформлюється у вигляді індивідуального плану наукової роботи аспіранта і є невід’ємною частиною навчального плану аспірантури, згідно  </w:t>
                  </w:r>
                  <w:r w:rsidR="00105D49" w:rsidRPr="00877844">
                    <w:rPr>
                      <w:sz w:val="28"/>
                      <w:szCs w:val="28"/>
                      <w:lang w:val="uk-UA"/>
                    </w:rPr>
                    <w:t xml:space="preserve">положення </w:t>
                  </w:r>
                  <w:r w:rsidR="002E51F9" w:rsidRPr="00877844">
                    <w:rPr>
                      <w:sz w:val="28"/>
                      <w:szCs w:val="28"/>
                      <w:lang w:val="uk-UA"/>
                    </w:rPr>
                    <w:t>«</w:t>
                  </w:r>
                  <w:r w:rsidR="002E51F9" w:rsidRPr="00877844">
                    <w:rPr>
                      <w:color w:val="auto"/>
                      <w:sz w:val="28"/>
                      <w:szCs w:val="28"/>
                      <w:lang w:val="uk-UA"/>
                    </w:rPr>
                    <w:t>П</w:t>
                  </w:r>
                  <w:r w:rsidR="00105D49" w:rsidRPr="00877844">
                    <w:rPr>
                      <w:color w:val="auto"/>
                      <w:sz w:val="28"/>
                      <w:szCs w:val="28"/>
                      <w:lang w:val="uk-UA"/>
                    </w:rPr>
                    <w:t>р</w:t>
                  </w:r>
                  <w:r w:rsidR="002E51F9" w:rsidRPr="00877844">
                    <w:rPr>
                      <w:color w:val="auto"/>
                      <w:sz w:val="28"/>
                      <w:szCs w:val="28"/>
                      <w:lang w:val="uk-UA"/>
                    </w:rPr>
                    <w:t>о</w:t>
                  </w:r>
                  <w:r w:rsidR="00105D49" w:rsidRPr="00877844">
                    <w:rPr>
                      <w:color w:val="auto"/>
                      <w:sz w:val="28"/>
                      <w:szCs w:val="28"/>
                      <w:lang w:val="uk-UA"/>
                    </w:rPr>
                    <w:t xml:space="preserve"> по</w:t>
                  </w:r>
                  <w:r w:rsidR="002E51F9" w:rsidRPr="00877844">
                    <w:rPr>
                      <w:color w:val="auto"/>
                      <w:sz w:val="28"/>
                      <w:szCs w:val="28"/>
                      <w:lang w:val="uk-UA"/>
                    </w:rPr>
                    <w:t>ряд</w:t>
                  </w:r>
                  <w:r w:rsidR="00105D49" w:rsidRPr="00877844">
                    <w:rPr>
                      <w:color w:val="auto"/>
                      <w:sz w:val="28"/>
                      <w:szCs w:val="28"/>
                      <w:lang w:val="uk-UA"/>
                    </w:rPr>
                    <w:t>о</w:t>
                  </w:r>
                  <w:r w:rsidR="002E51F9" w:rsidRPr="00877844">
                    <w:rPr>
                      <w:color w:val="auto"/>
                      <w:sz w:val="28"/>
                      <w:szCs w:val="28"/>
                      <w:lang w:val="uk-UA"/>
                    </w:rPr>
                    <w:t>к підготовк</w:t>
                  </w:r>
                  <w:r w:rsidR="00105D49" w:rsidRPr="00877844">
                    <w:rPr>
                      <w:color w:val="auto"/>
                      <w:sz w:val="28"/>
                      <w:szCs w:val="28"/>
                      <w:lang w:val="uk-UA"/>
                    </w:rPr>
                    <w:t>и</w:t>
                  </w:r>
                  <w:r w:rsidR="002E51F9" w:rsidRPr="00877844">
                    <w:rPr>
                      <w:color w:val="auto"/>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w:t>
                  </w:r>
                  <w:r w:rsidR="002E51F9" w:rsidRPr="00877844">
                    <w:rPr>
                      <w:sz w:val="28"/>
                      <w:szCs w:val="28"/>
                      <w:lang w:val="uk-UA"/>
                    </w:rPr>
                    <w:t>у Дер</w:t>
                  </w:r>
                  <w:r w:rsidR="006C7337" w:rsidRPr="00877844">
                    <w:rPr>
                      <w:sz w:val="28"/>
                      <w:szCs w:val="28"/>
                      <w:lang w:val="uk-UA"/>
                    </w:rPr>
                    <w:t>ж</w:t>
                  </w:r>
                  <w:r w:rsidR="002E51F9" w:rsidRPr="00877844">
                    <w:rPr>
                      <w:sz w:val="28"/>
                      <w:szCs w:val="28"/>
                      <w:lang w:val="uk-UA"/>
                    </w:rPr>
                    <w:t>авній установі «Національний інститут серцево-судинної хірургії імені М. М. Амосова Національної академії медичних наук України», затвердженого на засіданні Вченої ради інституту від 30.11.2020 р., протокол №16 (</w:t>
                  </w:r>
                  <w:hyperlink r:id="rId98" w:history="1">
                    <w:r w:rsidR="002A6699" w:rsidRPr="00D60B74">
                      <w:rPr>
                        <w:rStyle w:val="a5"/>
                        <w:sz w:val="28"/>
                        <w:szCs w:val="28"/>
                        <w:lang w:val="uk-UA"/>
                      </w:rPr>
                      <w:t>http://amosovinstitute.org.ua/wp-content/uploads/2022/04/Polozhennya-pro-poryadok-pidgotovki-PhD.pdf</w:t>
                    </w:r>
                  </w:hyperlink>
                  <w:r w:rsidR="002E51F9" w:rsidRPr="00877844">
                    <w:rPr>
                      <w:sz w:val="28"/>
                      <w:szCs w:val="28"/>
                      <w:lang w:val="uk-UA"/>
                    </w:rPr>
                    <w:t>).</w:t>
                  </w:r>
                </w:p>
                <w:p w:rsidR="003863C1" w:rsidRPr="00877844" w:rsidRDefault="003863C1" w:rsidP="00107E33">
                  <w:pPr>
                    <w:pStyle w:val="Default"/>
                    <w:spacing w:line="276" w:lineRule="auto"/>
                    <w:ind w:firstLine="808"/>
                    <w:jc w:val="both"/>
                    <w:rPr>
                      <w:sz w:val="28"/>
                      <w:szCs w:val="28"/>
                    </w:rPr>
                  </w:pPr>
                  <w:r w:rsidRPr="00877844">
                    <w:rPr>
                      <w:sz w:val="28"/>
                      <w:szCs w:val="28"/>
                    </w:rPr>
                    <w:t>Індивідуальний план наукової роботи має бути погоджений з науковим керівником</w:t>
                  </w:r>
                  <w:r w:rsidR="00105D49" w:rsidRPr="00877844">
                    <w:rPr>
                      <w:sz w:val="28"/>
                      <w:szCs w:val="28"/>
                      <w:lang w:val="uk-UA"/>
                    </w:rPr>
                    <w:t xml:space="preserve"> та затверджений до виконання заступником директора з наукової роботи</w:t>
                  </w:r>
                  <w:r w:rsidRPr="00877844">
                    <w:rPr>
                      <w:sz w:val="28"/>
                      <w:szCs w:val="28"/>
                    </w:rPr>
                    <w:t xml:space="preserve">. У </w:t>
                  </w:r>
                  <w:r w:rsidR="00105D49" w:rsidRPr="00877844">
                    <w:rPr>
                      <w:sz w:val="28"/>
                      <w:szCs w:val="28"/>
                      <w:lang w:val="uk-UA"/>
                    </w:rPr>
                    <w:t>н</w:t>
                  </w:r>
                  <w:r w:rsidRPr="00877844">
                    <w:rPr>
                      <w:sz w:val="28"/>
                      <w:szCs w:val="28"/>
                    </w:rPr>
                    <w:t>ьому зазначені терміни, вимоги та форма запланованих і виконаних аспірантом дій, зарахованих до його проміжної атестації</w:t>
                  </w:r>
                  <w:r w:rsidR="00105D49" w:rsidRPr="00877844">
                    <w:rPr>
                      <w:sz w:val="28"/>
                      <w:szCs w:val="28"/>
                      <w:lang w:val="uk-UA"/>
                    </w:rPr>
                    <w:t xml:space="preserve"> (</w:t>
                  </w:r>
                  <w:hyperlink r:id="rId99" w:history="1">
                    <w:r w:rsidR="00160D0F" w:rsidRPr="00877844">
                      <w:rPr>
                        <w:rStyle w:val="a5"/>
                        <w:sz w:val="28"/>
                        <w:szCs w:val="28"/>
                        <w:lang w:val="uk-UA"/>
                      </w:rPr>
                      <w:t>http://amosovinstitute.org.ua/wp-content/uploads/2022/04/plan-aspiranta-2021.pdf</w:t>
                    </w:r>
                  </w:hyperlink>
                  <w:r w:rsidR="00105D49" w:rsidRPr="00877844">
                    <w:rPr>
                      <w:sz w:val="28"/>
                      <w:szCs w:val="28"/>
                      <w:lang w:val="uk-UA"/>
                    </w:rPr>
                    <w:t>)</w:t>
                  </w:r>
                  <w:r w:rsidRPr="00877844">
                    <w:rPr>
                      <w:sz w:val="28"/>
                      <w:szCs w:val="28"/>
                    </w:rPr>
                    <w:t xml:space="preserve">. </w:t>
                  </w:r>
                </w:p>
                <w:p w:rsidR="002834AD" w:rsidRPr="00877844" w:rsidRDefault="003863C1" w:rsidP="00107E33">
                  <w:pPr>
                    <w:spacing w:after="0"/>
                    <w:jc w:val="both"/>
                    <w:rPr>
                      <w:rFonts w:ascii="Times New Roman" w:hAnsi="Times New Roman" w:cs="Times New Roman"/>
                      <w:sz w:val="28"/>
                      <w:szCs w:val="28"/>
                      <w:lang w:val="uk-UA"/>
                    </w:rPr>
                  </w:pPr>
                  <w:r w:rsidRPr="00877844">
                    <w:rPr>
                      <w:rFonts w:ascii="Times New Roman" w:hAnsi="Times New Roman" w:cs="Times New Roman"/>
                      <w:sz w:val="28"/>
                      <w:szCs w:val="28"/>
                    </w:rPr>
                    <w:t xml:space="preserve">Загальне навчально-методичне та наукове керівництво наукової роботи аспіранта покладене на наукового керівника. </w:t>
                  </w:r>
                  <w:r w:rsidRPr="00877844">
                    <w:rPr>
                      <w:rFonts w:ascii="Times New Roman" w:hAnsi="Times New Roman" w:cs="Times New Roman"/>
                      <w:sz w:val="28"/>
                      <w:szCs w:val="28"/>
                    </w:rPr>
                    <w:lastRenderedPageBreak/>
                    <w:t xml:space="preserve">При цьому </w:t>
                  </w:r>
                  <w:r w:rsidR="00105D49" w:rsidRPr="00877844">
                    <w:rPr>
                      <w:rFonts w:ascii="Times New Roman" w:hAnsi="Times New Roman" w:cs="Times New Roman"/>
                      <w:sz w:val="28"/>
                      <w:szCs w:val="28"/>
                      <w:lang w:val="uk-UA"/>
                    </w:rPr>
                    <w:t xml:space="preserve">здобувач вищої освіти ступеня доктора філософії </w:t>
                  </w:r>
                  <w:r w:rsidRPr="00877844">
                    <w:rPr>
                      <w:rFonts w:ascii="Times New Roman" w:hAnsi="Times New Roman" w:cs="Times New Roman"/>
                      <w:sz w:val="28"/>
                      <w:szCs w:val="28"/>
                    </w:rPr>
                    <w:t>не повинен працювати лише під керівництвом свого (основного) наукового керівника та ма</w:t>
                  </w:r>
                  <w:r w:rsidR="00105D49" w:rsidRPr="00877844">
                    <w:rPr>
                      <w:rFonts w:ascii="Times New Roman" w:hAnsi="Times New Roman" w:cs="Times New Roman"/>
                      <w:sz w:val="28"/>
                      <w:szCs w:val="28"/>
                      <w:lang w:val="uk-UA"/>
                    </w:rPr>
                    <w:t>є</w:t>
                  </w:r>
                  <w:r w:rsidRPr="00877844">
                    <w:rPr>
                      <w:rFonts w:ascii="Times New Roman" w:hAnsi="Times New Roman" w:cs="Times New Roman"/>
                      <w:sz w:val="28"/>
                      <w:szCs w:val="28"/>
                    </w:rPr>
                    <w:t xml:space="preserve"> можливість на призначення більше, ніж одного наукового керівника</w:t>
                  </w:r>
                  <w:r w:rsidR="00105D49" w:rsidRPr="00877844">
                    <w:rPr>
                      <w:rFonts w:ascii="Times New Roman" w:hAnsi="Times New Roman" w:cs="Times New Roman"/>
                      <w:sz w:val="28"/>
                      <w:szCs w:val="28"/>
                      <w:lang w:val="uk-UA"/>
                    </w:rPr>
                    <w:t xml:space="preserve"> – регламентовано положенням </w:t>
                  </w:r>
                  <w:r w:rsidR="002834AD" w:rsidRPr="00877844">
                    <w:rPr>
                      <w:rFonts w:ascii="Times New Roman" w:hAnsi="Times New Roman" w:cs="Times New Roman"/>
                      <w:sz w:val="28"/>
                      <w:szCs w:val="28"/>
                      <w:lang w:val="uk-UA"/>
                    </w:rPr>
                    <w:t>«</w:t>
                  </w:r>
                  <w:r w:rsidR="003471A8" w:rsidRPr="00877844">
                    <w:rPr>
                      <w:rFonts w:ascii="Times New Roman" w:hAnsi="Times New Roman" w:cs="Times New Roman"/>
                      <w:sz w:val="28"/>
                      <w:szCs w:val="28"/>
                      <w:lang w:val="uk-UA"/>
                    </w:rPr>
                    <w:t>П</w:t>
                  </w:r>
                  <w:r w:rsidR="002834AD" w:rsidRPr="00877844">
                    <w:rPr>
                      <w:rFonts w:ascii="Times New Roman" w:hAnsi="Times New Roman" w:cs="Times New Roman"/>
                      <w:sz w:val="28"/>
                      <w:szCs w:val="28"/>
                      <w:lang w:val="uk-UA"/>
                    </w:rPr>
                    <w:t>ро наукове керівництво аспірантів та осіб, які прикріплені для підготовки дисертації на здобуття наукового ступеня доктора філософії, наукового консультування докторантів  в</w:t>
                  </w:r>
                  <w:r w:rsidR="0092353E" w:rsidRPr="00877844">
                    <w:rPr>
                      <w:rFonts w:ascii="Times New Roman" w:hAnsi="Times New Roman" w:cs="Times New Roman"/>
                      <w:sz w:val="28"/>
                      <w:szCs w:val="28"/>
                      <w:lang w:val="uk-UA"/>
                    </w:rPr>
                    <w:t xml:space="preserve"> </w:t>
                  </w:r>
                  <w:r w:rsidR="002834AD" w:rsidRPr="00877844">
                    <w:rPr>
                      <w:rFonts w:ascii="Times New Roman" w:hAnsi="Times New Roman" w:cs="Times New Roman"/>
                      <w:sz w:val="28"/>
                      <w:szCs w:val="28"/>
                      <w:lang w:val="uk-UA"/>
                    </w:rPr>
                    <w:t>ДУ «НІССХ ім. М.</w:t>
                  </w:r>
                  <w:r w:rsidR="0092353E" w:rsidRPr="00877844">
                    <w:rPr>
                      <w:rFonts w:ascii="Times New Roman" w:hAnsi="Times New Roman" w:cs="Times New Roman"/>
                      <w:sz w:val="28"/>
                      <w:szCs w:val="28"/>
                      <w:lang w:val="uk-UA"/>
                    </w:rPr>
                    <w:t xml:space="preserve"> </w:t>
                  </w:r>
                  <w:r w:rsidR="002834AD" w:rsidRPr="00877844">
                    <w:rPr>
                      <w:rFonts w:ascii="Times New Roman" w:hAnsi="Times New Roman" w:cs="Times New Roman"/>
                      <w:sz w:val="28"/>
                      <w:szCs w:val="28"/>
                      <w:lang w:val="uk-UA"/>
                    </w:rPr>
                    <w:t xml:space="preserve">М. Амосова НАМН України» </w:t>
                  </w:r>
                  <w:r w:rsidR="00105D49" w:rsidRPr="00877844">
                    <w:rPr>
                      <w:rFonts w:ascii="Times New Roman" w:hAnsi="Times New Roman" w:cs="Times New Roman"/>
                      <w:sz w:val="28"/>
                      <w:szCs w:val="28"/>
                      <w:lang w:val="uk-UA"/>
                    </w:rPr>
                    <w:t>(</w:t>
                  </w:r>
                  <w:hyperlink r:id="rId100" w:history="1">
                    <w:r w:rsidR="00867A3A" w:rsidRPr="00877844">
                      <w:rPr>
                        <w:rStyle w:val="a5"/>
                        <w:rFonts w:ascii="Times New Roman" w:hAnsi="Times New Roman" w:cs="Times New Roman"/>
                        <w:sz w:val="28"/>
                        <w:szCs w:val="28"/>
                        <w:lang w:val="uk-UA"/>
                      </w:rPr>
                      <w:t>http://amosovinstitute.org.ua/wp-content/uploads/2022/04/Polozhennya-pro-naukove-kerivnitstvo-aspirantiv.pdf</w:t>
                    </w:r>
                  </w:hyperlink>
                  <w:r w:rsidR="00105D49" w:rsidRPr="00877844">
                    <w:rPr>
                      <w:rFonts w:ascii="Times New Roman" w:hAnsi="Times New Roman" w:cs="Times New Roman"/>
                      <w:sz w:val="28"/>
                      <w:szCs w:val="28"/>
                      <w:lang w:val="uk-UA"/>
                    </w:rPr>
                    <w:t>)</w:t>
                  </w:r>
                  <w:r w:rsidRPr="00877844">
                    <w:rPr>
                      <w:rFonts w:ascii="Times New Roman" w:hAnsi="Times New Roman" w:cs="Times New Roman"/>
                      <w:sz w:val="28"/>
                      <w:szCs w:val="28"/>
                    </w:rPr>
                    <w:t xml:space="preserve">. </w:t>
                  </w:r>
                </w:p>
                <w:p w:rsidR="003863C1" w:rsidRPr="003863C1" w:rsidRDefault="002834AD" w:rsidP="00107E33">
                  <w:pPr>
                    <w:spacing w:after="0"/>
                    <w:ind w:firstLine="808"/>
                    <w:jc w:val="both"/>
                    <w:rPr>
                      <w:sz w:val="28"/>
                      <w:szCs w:val="26"/>
                      <w:lang w:val="uk-UA"/>
                    </w:rPr>
                  </w:pPr>
                  <w:r>
                    <w:rPr>
                      <w:rFonts w:ascii="Times New Roman" w:hAnsi="Times New Roman" w:cs="Times New Roman"/>
                      <w:sz w:val="28"/>
                      <w:szCs w:val="26"/>
                      <w:lang w:val="uk-UA"/>
                    </w:rPr>
                    <w:t xml:space="preserve">Здобувачі вищої освіти ступеня доктора філософії </w:t>
                  </w:r>
                  <w:r w:rsidR="003863C1" w:rsidRPr="002834AD">
                    <w:rPr>
                      <w:rFonts w:ascii="Times New Roman" w:hAnsi="Times New Roman" w:cs="Times New Roman"/>
                      <w:sz w:val="28"/>
                      <w:szCs w:val="26"/>
                      <w:lang w:val="uk-UA"/>
                    </w:rPr>
                    <w:t xml:space="preserve">мають доступ до різноманіття можливостей щодо презентації, апробації своєї наукової діяльності, обговорення проміжних результатів та отримання консультації за напрямом (тематикою) свого дослідження </w:t>
                  </w:r>
                  <w:r>
                    <w:rPr>
                      <w:rFonts w:ascii="Times New Roman" w:hAnsi="Times New Roman" w:cs="Times New Roman"/>
                      <w:sz w:val="28"/>
                      <w:szCs w:val="26"/>
                      <w:lang w:val="uk-UA"/>
                    </w:rPr>
                    <w:t>з</w:t>
                  </w:r>
                  <w:r w:rsidR="003863C1" w:rsidRPr="002834AD">
                    <w:rPr>
                      <w:rFonts w:ascii="Times New Roman" w:hAnsi="Times New Roman" w:cs="Times New Roman"/>
                      <w:sz w:val="28"/>
                      <w:szCs w:val="26"/>
                      <w:lang w:val="uk-UA"/>
                    </w:rPr>
                    <w:t xml:space="preserve"> багать</w:t>
                  </w:r>
                  <w:r>
                    <w:rPr>
                      <w:rFonts w:ascii="Times New Roman" w:hAnsi="Times New Roman" w:cs="Times New Roman"/>
                      <w:sz w:val="28"/>
                      <w:szCs w:val="26"/>
                      <w:lang w:val="uk-UA"/>
                    </w:rPr>
                    <w:t>ма</w:t>
                  </w:r>
                  <w:r w:rsidR="003863C1" w:rsidRPr="002834AD">
                    <w:rPr>
                      <w:rFonts w:ascii="Times New Roman" w:hAnsi="Times New Roman" w:cs="Times New Roman"/>
                      <w:sz w:val="28"/>
                      <w:szCs w:val="26"/>
                      <w:lang w:val="uk-UA"/>
                    </w:rPr>
                    <w:t xml:space="preserve"> інши</w:t>
                  </w:r>
                  <w:r>
                    <w:rPr>
                      <w:rFonts w:ascii="Times New Roman" w:hAnsi="Times New Roman" w:cs="Times New Roman"/>
                      <w:sz w:val="28"/>
                      <w:szCs w:val="26"/>
                      <w:lang w:val="uk-UA"/>
                    </w:rPr>
                    <w:t>ми</w:t>
                  </w:r>
                  <w:r w:rsidR="003863C1" w:rsidRPr="002834AD">
                    <w:rPr>
                      <w:rFonts w:ascii="Times New Roman" w:hAnsi="Times New Roman" w:cs="Times New Roman"/>
                      <w:sz w:val="28"/>
                      <w:szCs w:val="26"/>
                      <w:lang w:val="uk-UA"/>
                    </w:rPr>
                    <w:t xml:space="preserve"> науков</w:t>
                  </w:r>
                  <w:r>
                    <w:rPr>
                      <w:rFonts w:ascii="Times New Roman" w:hAnsi="Times New Roman" w:cs="Times New Roman"/>
                      <w:sz w:val="28"/>
                      <w:szCs w:val="26"/>
                      <w:lang w:val="uk-UA"/>
                    </w:rPr>
                    <w:t>о-педагогічними пра</w:t>
                  </w:r>
                  <w:r w:rsidR="003863C1" w:rsidRPr="002834AD">
                    <w:rPr>
                      <w:rFonts w:ascii="Times New Roman" w:hAnsi="Times New Roman" w:cs="Times New Roman"/>
                      <w:sz w:val="28"/>
                      <w:szCs w:val="26"/>
                      <w:lang w:val="uk-UA"/>
                    </w:rPr>
                    <w:t>ців</w:t>
                  </w:r>
                  <w:r>
                    <w:rPr>
                      <w:rFonts w:ascii="Times New Roman" w:hAnsi="Times New Roman" w:cs="Times New Roman"/>
                      <w:sz w:val="28"/>
                      <w:szCs w:val="26"/>
                      <w:lang w:val="uk-UA"/>
                    </w:rPr>
                    <w:t>никами Інституту</w:t>
                  </w:r>
                  <w:r w:rsidR="003863C1" w:rsidRPr="002834AD">
                    <w:rPr>
                      <w:rFonts w:ascii="Times New Roman" w:hAnsi="Times New Roman" w:cs="Times New Roman"/>
                      <w:sz w:val="28"/>
                      <w:szCs w:val="26"/>
                      <w:lang w:val="uk-UA"/>
                    </w:rPr>
                    <w:t>.</w:t>
                  </w:r>
                  <w:r w:rsidR="003863C1" w:rsidRPr="002834AD">
                    <w:rPr>
                      <w:sz w:val="28"/>
                      <w:szCs w:val="26"/>
                      <w:lang w:val="uk-UA"/>
                    </w:rPr>
                    <w:t xml:space="preserve"> </w:t>
                  </w:r>
                </w:p>
              </w:tc>
            </w:tr>
            <w:tr w:rsidR="002E51F9" w:rsidRPr="008D079C" w:rsidTr="00107E33">
              <w:trPr>
                <w:trHeight w:val="416"/>
              </w:trPr>
              <w:tc>
                <w:tcPr>
                  <w:tcW w:w="14635" w:type="dxa"/>
                  <w:tcBorders>
                    <w:top w:val="single" w:sz="4" w:space="0" w:color="auto"/>
                    <w:bottom w:val="single" w:sz="4" w:space="0" w:color="auto"/>
                  </w:tcBorders>
                </w:tcPr>
                <w:p w:rsidR="002E51F9" w:rsidRPr="00107E33" w:rsidRDefault="002E51F9" w:rsidP="00107E33">
                  <w:pPr>
                    <w:pStyle w:val="Default"/>
                    <w:spacing w:line="276" w:lineRule="auto"/>
                    <w:ind w:firstLine="808"/>
                    <w:jc w:val="both"/>
                    <w:rPr>
                      <w:sz w:val="28"/>
                      <w:szCs w:val="28"/>
                      <w:lang w:val="uk-UA"/>
                    </w:rPr>
                  </w:pPr>
                  <w:r w:rsidRPr="00107E33">
                    <w:rPr>
                      <w:b/>
                      <w:bCs/>
                      <w:sz w:val="28"/>
                      <w:szCs w:val="28"/>
                      <w:lang w:val="uk-UA"/>
                    </w:rPr>
                    <w:lastRenderedPageBreak/>
                    <w:t>Продемонструйте, що ОП дозволяє забезпечити набуття здобувачами вищої освіти соціальних навичок (</w:t>
                  </w:r>
                  <w:r w:rsidRPr="00107E33">
                    <w:rPr>
                      <w:b/>
                      <w:bCs/>
                      <w:sz w:val="28"/>
                      <w:szCs w:val="28"/>
                    </w:rPr>
                    <w:t>soft</w:t>
                  </w:r>
                  <w:r w:rsidRPr="00107E33">
                    <w:rPr>
                      <w:b/>
                      <w:bCs/>
                      <w:sz w:val="28"/>
                      <w:szCs w:val="28"/>
                      <w:lang w:val="uk-UA"/>
                    </w:rPr>
                    <w:t xml:space="preserve"> </w:t>
                  </w:r>
                  <w:r w:rsidRPr="00107E33">
                    <w:rPr>
                      <w:b/>
                      <w:bCs/>
                      <w:sz w:val="28"/>
                      <w:szCs w:val="28"/>
                    </w:rPr>
                    <w:t>skills</w:t>
                  </w:r>
                  <w:r w:rsidRPr="00107E33">
                    <w:rPr>
                      <w:b/>
                      <w:bCs/>
                      <w:sz w:val="28"/>
                      <w:szCs w:val="28"/>
                      <w:lang w:val="uk-UA"/>
                    </w:rPr>
                    <w:t xml:space="preserve">) упродовж періоду навчання, які відповідають цілям та результатам навчання ОП </w:t>
                  </w:r>
                </w:p>
                <w:p w:rsidR="0081155E" w:rsidRPr="00107E33" w:rsidRDefault="002E51F9" w:rsidP="00107E33">
                  <w:pPr>
                    <w:pStyle w:val="Default"/>
                    <w:spacing w:line="276" w:lineRule="auto"/>
                    <w:ind w:firstLine="808"/>
                    <w:jc w:val="both"/>
                    <w:rPr>
                      <w:sz w:val="28"/>
                      <w:szCs w:val="28"/>
                      <w:lang w:val="uk-UA"/>
                    </w:rPr>
                  </w:pPr>
                  <w:r w:rsidRPr="00107E33">
                    <w:rPr>
                      <w:sz w:val="28"/>
                      <w:szCs w:val="28"/>
                    </w:rPr>
                    <w:t>Здатність до розвитку соціальних (</w:t>
                  </w:r>
                  <w:r w:rsidRPr="00107E33">
                    <w:rPr>
                      <w:sz w:val="28"/>
                      <w:szCs w:val="28"/>
                      <w:lang w:val="en-US"/>
                    </w:rPr>
                    <w:t>soft</w:t>
                  </w:r>
                  <w:r w:rsidRPr="00107E33">
                    <w:rPr>
                      <w:sz w:val="28"/>
                      <w:szCs w:val="28"/>
                    </w:rPr>
                    <w:t xml:space="preserve"> </w:t>
                  </w:r>
                  <w:r w:rsidRPr="00107E33">
                    <w:rPr>
                      <w:sz w:val="28"/>
                      <w:szCs w:val="28"/>
                      <w:lang w:val="en-US"/>
                    </w:rPr>
                    <w:t>skills</w:t>
                  </w:r>
                  <w:r w:rsidRPr="00107E33">
                    <w:rPr>
                      <w:sz w:val="28"/>
                      <w:szCs w:val="28"/>
                    </w:rPr>
                    <w:t>) навичок: соціально-комунікативних, когнітивних та особисто-емоційних таких як:</w:t>
                  </w:r>
                </w:p>
                <w:p w:rsidR="0081155E" w:rsidRPr="00107E33" w:rsidRDefault="0081155E" w:rsidP="00107E33">
                  <w:pPr>
                    <w:pStyle w:val="Default"/>
                    <w:spacing w:line="276" w:lineRule="auto"/>
                    <w:jc w:val="both"/>
                    <w:rPr>
                      <w:sz w:val="28"/>
                      <w:szCs w:val="28"/>
                      <w:lang w:val="uk-UA"/>
                    </w:rPr>
                  </w:pPr>
                  <w:r w:rsidRPr="00107E33">
                    <w:rPr>
                      <w:sz w:val="28"/>
                      <w:szCs w:val="28"/>
                      <w:lang w:val="uk-UA"/>
                    </w:rPr>
                    <w:t>-</w:t>
                  </w:r>
                  <w:r w:rsidR="002E51F9" w:rsidRPr="00107E33">
                    <w:rPr>
                      <w:sz w:val="28"/>
                      <w:szCs w:val="28"/>
                      <w:lang w:val="uk-UA"/>
                    </w:rPr>
                    <w:t xml:space="preserve"> працювати в команді</w:t>
                  </w:r>
                  <w:r w:rsidRPr="00107E33">
                    <w:rPr>
                      <w:sz w:val="28"/>
                      <w:szCs w:val="28"/>
                      <w:lang w:val="uk-UA"/>
                    </w:rPr>
                    <w:t>;</w:t>
                  </w:r>
                </w:p>
                <w:p w:rsidR="0081155E" w:rsidRPr="00107E33" w:rsidRDefault="0081155E" w:rsidP="00107E33">
                  <w:pPr>
                    <w:pStyle w:val="Default"/>
                    <w:spacing w:line="276" w:lineRule="auto"/>
                    <w:jc w:val="both"/>
                    <w:rPr>
                      <w:sz w:val="28"/>
                      <w:szCs w:val="28"/>
                      <w:lang w:val="uk-UA"/>
                    </w:rPr>
                  </w:pPr>
                  <w:r w:rsidRPr="00107E33">
                    <w:rPr>
                      <w:sz w:val="28"/>
                      <w:szCs w:val="28"/>
                      <w:lang w:val="uk-UA"/>
                    </w:rPr>
                    <w:t>-</w:t>
                  </w:r>
                  <w:r w:rsidR="002E51F9" w:rsidRPr="00107E33">
                    <w:rPr>
                      <w:sz w:val="28"/>
                      <w:szCs w:val="28"/>
                      <w:lang w:val="uk-UA"/>
                    </w:rPr>
                    <w:t xml:space="preserve"> реалізувати свої права і обов’язки як члена суспільства</w:t>
                  </w:r>
                  <w:r w:rsidRPr="00107E33">
                    <w:rPr>
                      <w:sz w:val="28"/>
                      <w:szCs w:val="28"/>
                      <w:lang w:val="uk-UA"/>
                    </w:rPr>
                    <w:t>;</w:t>
                  </w:r>
                </w:p>
                <w:p w:rsidR="0081155E" w:rsidRPr="00107E33" w:rsidRDefault="0081155E" w:rsidP="00107E33">
                  <w:pPr>
                    <w:pStyle w:val="Default"/>
                    <w:spacing w:line="276" w:lineRule="auto"/>
                    <w:jc w:val="both"/>
                    <w:rPr>
                      <w:sz w:val="28"/>
                      <w:szCs w:val="28"/>
                      <w:lang w:val="uk-UA"/>
                    </w:rPr>
                  </w:pPr>
                  <w:r w:rsidRPr="00107E33">
                    <w:rPr>
                      <w:sz w:val="28"/>
                      <w:szCs w:val="28"/>
                      <w:lang w:val="uk-UA"/>
                    </w:rPr>
                    <w:t>-</w:t>
                  </w:r>
                  <w:r w:rsidR="002E51F9" w:rsidRPr="00107E33">
                    <w:rPr>
                      <w:sz w:val="28"/>
                      <w:szCs w:val="28"/>
                      <w:lang w:val="uk-UA"/>
                    </w:rPr>
                    <w:t xml:space="preserve"> усвідомлювати цінності громадянського (вільного демократичного) суспільства та необхідність його сталого розвитку</w:t>
                  </w:r>
                  <w:r w:rsidRPr="00107E33">
                    <w:rPr>
                      <w:sz w:val="28"/>
                      <w:szCs w:val="28"/>
                      <w:lang w:val="uk-UA"/>
                    </w:rPr>
                    <w:t>;</w:t>
                  </w:r>
                </w:p>
                <w:p w:rsidR="0081155E" w:rsidRPr="00107E33" w:rsidRDefault="0081155E" w:rsidP="00107E33">
                  <w:pPr>
                    <w:pStyle w:val="Default"/>
                    <w:spacing w:line="276" w:lineRule="auto"/>
                    <w:jc w:val="both"/>
                    <w:rPr>
                      <w:sz w:val="28"/>
                      <w:szCs w:val="28"/>
                      <w:lang w:val="uk-UA"/>
                    </w:rPr>
                  </w:pPr>
                  <w:r w:rsidRPr="00107E33">
                    <w:rPr>
                      <w:sz w:val="28"/>
                      <w:szCs w:val="28"/>
                      <w:lang w:val="uk-UA"/>
                    </w:rPr>
                    <w:t>-</w:t>
                  </w:r>
                  <w:r w:rsidR="002E51F9" w:rsidRPr="00107E33">
                    <w:rPr>
                      <w:sz w:val="28"/>
                      <w:szCs w:val="28"/>
                      <w:lang w:val="uk-UA"/>
                    </w:rPr>
                    <w:t xml:space="preserve"> верховенства права, прав і свобод людини і громадянина Україн</w:t>
                  </w:r>
                  <w:r w:rsidR="00B308DD" w:rsidRPr="00107E33">
                    <w:rPr>
                      <w:sz w:val="28"/>
                      <w:szCs w:val="28"/>
                      <w:lang w:val="uk-UA"/>
                    </w:rPr>
                    <w:t>и</w:t>
                  </w:r>
                  <w:r w:rsidR="002E51F9" w:rsidRPr="00107E33">
                    <w:rPr>
                      <w:sz w:val="28"/>
                      <w:szCs w:val="28"/>
                      <w:lang w:val="uk-UA"/>
                    </w:rPr>
                    <w:t xml:space="preserve"> та здатність приймати обґрунтовані рішення відповідає цілям та результатам навчання за </w:t>
                  </w:r>
                  <w:r w:rsidR="00AE6640" w:rsidRPr="00107E33">
                    <w:rPr>
                      <w:sz w:val="28"/>
                      <w:szCs w:val="28"/>
                      <w:lang w:val="uk-UA"/>
                    </w:rPr>
                    <w:t>ОП</w:t>
                  </w:r>
                  <w:r w:rsidR="002E51F9" w:rsidRPr="00107E33">
                    <w:rPr>
                      <w:sz w:val="28"/>
                      <w:szCs w:val="28"/>
                      <w:lang w:val="uk-UA"/>
                    </w:rPr>
                    <w:t xml:space="preserve"> «Серцево-судинна хірургія». </w:t>
                  </w:r>
                </w:p>
                <w:p w:rsidR="002E51F9" w:rsidRPr="00107E33" w:rsidRDefault="002E51F9" w:rsidP="00107E33">
                  <w:pPr>
                    <w:pStyle w:val="Default"/>
                    <w:spacing w:line="276" w:lineRule="auto"/>
                    <w:ind w:firstLine="808"/>
                    <w:jc w:val="both"/>
                    <w:rPr>
                      <w:sz w:val="28"/>
                      <w:szCs w:val="28"/>
                      <w:lang w:val="uk-UA"/>
                    </w:rPr>
                  </w:pPr>
                  <w:r w:rsidRPr="00107E33">
                    <w:rPr>
                      <w:sz w:val="28"/>
                      <w:szCs w:val="28"/>
                      <w:lang w:val="uk-UA"/>
                    </w:rPr>
                    <w:t xml:space="preserve">Серед освітніх компонентів слід виділити: </w:t>
                  </w:r>
                </w:p>
                <w:p w:rsidR="002E51F9" w:rsidRPr="00107E33" w:rsidRDefault="000B4FEB"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оволодіння загальнонауковими (</w:t>
                  </w:r>
                  <w:r w:rsidR="002E51F9" w:rsidRPr="00107E33">
                    <w:rPr>
                      <w:color w:val="auto"/>
                      <w:sz w:val="28"/>
                      <w:szCs w:val="28"/>
                      <w:lang w:val="uk-UA"/>
                    </w:rPr>
                    <w:t>філософ</w:t>
                  </w:r>
                  <w:r w:rsidRPr="00107E33">
                    <w:rPr>
                      <w:color w:val="auto"/>
                      <w:sz w:val="28"/>
                      <w:szCs w:val="28"/>
                      <w:lang w:val="uk-UA"/>
                    </w:rPr>
                    <w:t>ськими) компетенціями</w:t>
                  </w:r>
                  <w:r w:rsidR="002E51F9" w:rsidRPr="00107E33">
                    <w:rPr>
                      <w:color w:val="auto"/>
                      <w:sz w:val="28"/>
                      <w:szCs w:val="28"/>
                      <w:lang w:val="uk-UA"/>
                    </w:rPr>
                    <w:t>;</w:t>
                  </w:r>
                </w:p>
                <w:p w:rsidR="002E51F9" w:rsidRPr="00107E33" w:rsidRDefault="000B4FEB"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здобуття мовних компетенцій</w:t>
                  </w:r>
                  <w:r w:rsidR="002E51F9" w:rsidRPr="00107E33">
                    <w:rPr>
                      <w:color w:val="auto"/>
                      <w:sz w:val="28"/>
                      <w:szCs w:val="28"/>
                      <w:lang w:val="uk-UA"/>
                    </w:rPr>
                    <w:t xml:space="preserve">; </w:t>
                  </w:r>
                </w:p>
                <w:p w:rsidR="002E51F9" w:rsidRPr="00107E33" w:rsidRDefault="000B4FEB"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методологія та організація педагогічного процесу (проведення навчальних завдань)</w:t>
                  </w:r>
                  <w:r w:rsidR="00B222C4" w:rsidRPr="00107E33">
                    <w:rPr>
                      <w:color w:val="auto"/>
                      <w:sz w:val="28"/>
                      <w:szCs w:val="28"/>
                      <w:lang w:val="uk-UA"/>
                    </w:rPr>
                    <w:t xml:space="preserve"> - </w:t>
                  </w:r>
                  <w:hyperlink r:id="rId101" w:history="1">
                    <w:r w:rsidR="00B222C4" w:rsidRPr="00107E33">
                      <w:rPr>
                        <w:rStyle w:val="a5"/>
                        <w:sz w:val="28"/>
                        <w:szCs w:val="28"/>
                        <w:lang w:val="uk-UA"/>
                      </w:rPr>
                      <w:t>http://amosovinstitute.org.ua/wp-content/uploads/2022/04/Silabus-Metodologiya-upravl.pdf</w:t>
                    </w:r>
                  </w:hyperlink>
                  <w:r w:rsidR="002E51F9" w:rsidRPr="00107E33">
                    <w:rPr>
                      <w:color w:val="auto"/>
                      <w:sz w:val="28"/>
                      <w:szCs w:val="28"/>
                      <w:lang w:val="uk-UA"/>
                    </w:rPr>
                    <w:t>;</w:t>
                  </w:r>
                </w:p>
                <w:p w:rsidR="002E51F9" w:rsidRPr="00107E33" w:rsidRDefault="002E51F9"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ет</w:t>
                  </w:r>
                  <w:r w:rsidR="00B308DD" w:rsidRPr="00107E33">
                    <w:rPr>
                      <w:color w:val="auto"/>
                      <w:sz w:val="28"/>
                      <w:szCs w:val="28"/>
                      <w:lang w:val="uk-UA"/>
                    </w:rPr>
                    <w:t>и</w:t>
                  </w:r>
                  <w:r w:rsidRPr="00107E33">
                    <w:rPr>
                      <w:color w:val="auto"/>
                      <w:sz w:val="28"/>
                      <w:szCs w:val="28"/>
                      <w:lang w:val="uk-UA"/>
                    </w:rPr>
                    <w:t>ку та део</w:t>
                  </w:r>
                  <w:r w:rsidR="00B308DD" w:rsidRPr="00107E33">
                    <w:rPr>
                      <w:color w:val="auto"/>
                      <w:sz w:val="28"/>
                      <w:szCs w:val="28"/>
                      <w:lang w:val="uk-UA"/>
                    </w:rPr>
                    <w:t>н</w:t>
                  </w:r>
                  <w:r w:rsidRPr="00107E33">
                    <w:rPr>
                      <w:color w:val="auto"/>
                      <w:sz w:val="28"/>
                      <w:szCs w:val="28"/>
                      <w:lang w:val="uk-UA"/>
                    </w:rPr>
                    <w:t>тологію</w:t>
                  </w:r>
                  <w:r w:rsidR="00B222C4" w:rsidRPr="00107E33">
                    <w:rPr>
                      <w:color w:val="auto"/>
                      <w:sz w:val="28"/>
                      <w:szCs w:val="28"/>
                      <w:lang w:val="uk-UA"/>
                    </w:rPr>
                    <w:t xml:space="preserve"> - </w:t>
                  </w:r>
                  <w:hyperlink r:id="rId102" w:history="1">
                    <w:r w:rsidR="00B222C4" w:rsidRPr="00107E33">
                      <w:rPr>
                        <w:rStyle w:val="a5"/>
                        <w:sz w:val="28"/>
                        <w:szCs w:val="28"/>
                        <w:lang w:val="uk-UA"/>
                      </w:rPr>
                      <w:t>http://amosovinstitute.org.ua/wp-content/uploads/2022/04/Silabus-etika-ta-deontologiya.pdf</w:t>
                    </w:r>
                  </w:hyperlink>
                  <w:r w:rsidR="00B222C4" w:rsidRPr="00107E33">
                    <w:rPr>
                      <w:color w:val="auto"/>
                      <w:sz w:val="28"/>
                      <w:szCs w:val="28"/>
                      <w:lang w:val="uk-UA"/>
                    </w:rPr>
                    <w:t xml:space="preserve"> </w:t>
                  </w:r>
                  <w:r w:rsidRPr="00107E33">
                    <w:rPr>
                      <w:color w:val="auto"/>
                      <w:sz w:val="28"/>
                      <w:szCs w:val="28"/>
                      <w:lang w:val="uk-UA"/>
                    </w:rPr>
                    <w:t>;</w:t>
                  </w:r>
                </w:p>
                <w:p w:rsidR="002E51F9" w:rsidRPr="00107E33" w:rsidRDefault="002E51F9"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історію серцево-судинної хірургії</w:t>
                  </w:r>
                  <w:r w:rsidR="00B222C4" w:rsidRPr="00107E33">
                    <w:rPr>
                      <w:color w:val="auto"/>
                      <w:sz w:val="28"/>
                      <w:szCs w:val="28"/>
                      <w:lang w:val="uk-UA"/>
                    </w:rPr>
                    <w:t xml:space="preserve"> - </w:t>
                  </w:r>
                  <w:hyperlink r:id="rId103" w:history="1">
                    <w:r w:rsidR="00B222C4" w:rsidRPr="00107E33">
                      <w:rPr>
                        <w:rStyle w:val="a5"/>
                        <w:sz w:val="28"/>
                        <w:szCs w:val="28"/>
                        <w:lang w:val="uk-UA"/>
                      </w:rPr>
                      <w:t>http://amosovinstitute.org.ua/wp-content/uploads/2022/04/Silabus-Istoriya-</w:t>
                    </w:r>
                    <w:r w:rsidR="00B222C4" w:rsidRPr="00107E33">
                      <w:rPr>
                        <w:rStyle w:val="a5"/>
                        <w:sz w:val="28"/>
                        <w:szCs w:val="28"/>
                        <w:lang w:val="uk-UA"/>
                      </w:rPr>
                      <w:lastRenderedPageBreak/>
                      <w:t>SSH.pdf</w:t>
                    </w:r>
                  </w:hyperlink>
                  <w:r w:rsidRPr="00107E33">
                    <w:rPr>
                      <w:color w:val="auto"/>
                      <w:sz w:val="28"/>
                      <w:szCs w:val="28"/>
                      <w:lang w:val="uk-UA"/>
                    </w:rPr>
                    <w:t>;</w:t>
                  </w:r>
                </w:p>
                <w:p w:rsidR="002E51F9" w:rsidRPr="00107E33" w:rsidRDefault="002E51F9" w:rsidP="00107E33">
                  <w:pPr>
                    <w:pStyle w:val="Default"/>
                    <w:numPr>
                      <w:ilvl w:val="0"/>
                      <w:numId w:val="4"/>
                    </w:numPr>
                    <w:spacing w:line="276" w:lineRule="auto"/>
                    <w:ind w:left="0" w:firstLine="0"/>
                    <w:jc w:val="both"/>
                    <w:rPr>
                      <w:color w:val="auto"/>
                      <w:sz w:val="28"/>
                      <w:szCs w:val="28"/>
                    </w:rPr>
                  </w:pPr>
                  <w:r w:rsidRPr="00107E33">
                    <w:rPr>
                      <w:color w:val="auto"/>
                      <w:sz w:val="28"/>
                      <w:szCs w:val="28"/>
                      <w:lang w:val="uk-UA"/>
                    </w:rPr>
                    <w:t>викладацьку практику</w:t>
                  </w:r>
                  <w:r w:rsidR="00B222C4" w:rsidRPr="00107E33">
                    <w:rPr>
                      <w:color w:val="auto"/>
                      <w:sz w:val="28"/>
                      <w:szCs w:val="28"/>
                      <w:lang w:val="uk-UA"/>
                    </w:rPr>
                    <w:t xml:space="preserve"> - </w:t>
                  </w:r>
                  <w:hyperlink r:id="rId104" w:history="1">
                    <w:r w:rsidR="00B222C4" w:rsidRPr="00107E33">
                      <w:rPr>
                        <w:rStyle w:val="a5"/>
                        <w:sz w:val="28"/>
                        <w:szCs w:val="28"/>
                        <w:lang w:val="uk-UA"/>
                      </w:rPr>
                      <w:t>http://amosovinstitute.org.ua/wp-content/uploads/2022/04/Silabus-viklad-praktika.pdf</w:t>
                    </w:r>
                  </w:hyperlink>
                  <w:r w:rsidR="00B222C4" w:rsidRPr="00107E33">
                    <w:rPr>
                      <w:color w:val="auto"/>
                      <w:sz w:val="28"/>
                      <w:szCs w:val="28"/>
                      <w:lang w:val="uk-UA"/>
                    </w:rPr>
                    <w:t xml:space="preserve"> .</w:t>
                  </w:r>
                </w:p>
                <w:p w:rsidR="0081155E" w:rsidRPr="00107E33" w:rsidRDefault="002E51F9" w:rsidP="00107E33">
                  <w:pPr>
                    <w:pStyle w:val="Default"/>
                    <w:numPr>
                      <w:ilvl w:val="0"/>
                      <w:numId w:val="4"/>
                    </w:numPr>
                    <w:spacing w:line="276" w:lineRule="auto"/>
                    <w:ind w:left="0" w:firstLine="0"/>
                    <w:jc w:val="both"/>
                    <w:rPr>
                      <w:b/>
                      <w:bCs/>
                      <w:sz w:val="28"/>
                      <w:szCs w:val="28"/>
                      <w:lang w:val="uk-UA"/>
                    </w:rPr>
                  </w:pPr>
                  <w:r w:rsidRPr="00107E33">
                    <w:rPr>
                      <w:color w:val="auto"/>
                      <w:sz w:val="28"/>
                      <w:szCs w:val="28"/>
                      <w:lang w:val="uk-UA"/>
                    </w:rPr>
                    <w:t>методологію управління науковою діяльністю (на моделі серцево-судинної хірургії)</w:t>
                  </w:r>
                  <w:r w:rsidR="00B222C4" w:rsidRPr="00107E33">
                    <w:rPr>
                      <w:color w:val="auto"/>
                      <w:sz w:val="28"/>
                      <w:szCs w:val="28"/>
                      <w:lang w:val="uk-UA"/>
                    </w:rPr>
                    <w:t xml:space="preserve"> - </w:t>
                  </w:r>
                  <w:hyperlink r:id="rId105" w:history="1">
                    <w:r w:rsidR="00B222C4" w:rsidRPr="00107E33">
                      <w:rPr>
                        <w:rStyle w:val="a5"/>
                        <w:sz w:val="28"/>
                        <w:szCs w:val="28"/>
                        <w:lang w:val="uk-UA"/>
                      </w:rPr>
                      <w:t>http://amosovinstitute.org.ua/wp-content/uploads/2022/04/Silabus-Metodologiya-upravl.pdf</w:t>
                    </w:r>
                  </w:hyperlink>
                  <w:r w:rsidR="000B4FEB" w:rsidRPr="00107E33">
                    <w:rPr>
                      <w:color w:val="auto"/>
                      <w:sz w:val="28"/>
                      <w:szCs w:val="28"/>
                      <w:lang w:val="uk-UA"/>
                    </w:rPr>
                    <w:t xml:space="preserve">, </w:t>
                  </w:r>
                  <w:r w:rsidRPr="00107E33">
                    <w:rPr>
                      <w:sz w:val="28"/>
                      <w:szCs w:val="28"/>
                      <w:lang w:val="uk-UA"/>
                    </w:rPr>
                    <w:t xml:space="preserve">а також, організація підготовки дисертаційної роботи, та інші </w:t>
                  </w:r>
                  <w:r w:rsidR="0081155E" w:rsidRPr="00107E33">
                    <w:rPr>
                      <w:sz w:val="28"/>
                      <w:szCs w:val="28"/>
                      <w:lang w:val="uk-UA"/>
                    </w:rPr>
                    <w:t xml:space="preserve">навчальні </w:t>
                  </w:r>
                  <w:r w:rsidRPr="00107E33">
                    <w:rPr>
                      <w:sz w:val="28"/>
                      <w:szCs w:val="28"/>
                      <w:lang w:val="uk-UA"/>
                    </w:rPr>
                    <w:t xml:space="preserve">дисципліни покликані сформувати фахові компетентності. </w:t>
                  </w:r>
                </w:p>
                <w:p w:rsidR="0081155E" w:rsidRPr="00107E33" w:rsidRDefault="002E51F9" w:rsidP="00107E33">
                  <w:pPr>
                    <w:pStyle w:val="Default"/>
                    <w:spacing w:line="276" w:lineRule="auto"/>
                    <w:ind w:firstLine="808"/>
                    <w:jc w:val="both"/>
                    <w:rPr>
                      <w:sz w:val="28"/>
                      <w:szCs w:val="28"/>
                      <w:lang w:val="uk-UA"/>
                    </w:rPr>
                  </w:pPr>
                  <w:r w:rsidRPr="00107E33">
                    <w:rPr>
                      <w:sz w:val="28"/>
                      <w:szCs w:val="28"/>
                      <w:lang w:val="uk-UA"/>
                    </w:rPr>
                    <w:t>Саме наведені освітні компоненти сприяють набуттю соціальних (</w:t>
                  </w:r>
                  <w:r w:rsidRPr="00107E33">
                    <w:rPr>
                      <w:sz w:val="28"/>
                      <w:szCs w:val="28"/>
                      <w:lang w:val="en-US"/>
                    </w:rPr>
                    <w:t>soft</w:t>
                  </w:r>
                  <w:r w:rsidRPr="00107E33">
                    <w:rPr>
                      <w:sz w:val="28"/>
                      <w:szCs w:val="28"/>
                      <w:lang w:val="uk-UA"/>
                    </w:rPr>
                    <w:t xml:space="preserve"> </w:t>
                  </w:r>
                  <w:r w:rsidRPr="00107E33">
                    <w:rPr>
                      <w:sz w:val="28"/>
                      <w:szCs w:val="28"/>
                      <w:lang w:val="en-US"/>
                    </w:rPr>
                    <w:t>skills</w:t>
                  </w:r>
                  <w:r w:rsidRPr="00107E33">
                    <w:rPr>
                      <w:sz w:val="28"/>
                      <w:szCs w:val="28"/>
                      <w:lang w:val="uk-UA"/>
                    </w:rPr>
                    <w:t xml:space="preserve">) навичок, які формують вміння швидко приймати рішення, бути стресостійкими, розвивають абстрактне мислення, аналіз, синтез та генерування нових ідей. </w:t>
                  </w:r>
                </w:p>
                <w:p w:rsidR="002E51F9" w:rsidRPr="002E51F9" w:rsidRDefault="002E51F9" w:rsidP="00107E33">
                  <w:pPr>
                    <w:pStyle w:val="Default"/>
                    <w:spacing w:line="276" w:lineRule="auto"/>
                    <w:ind w:firstLine="808"/>
                    <w:jc w:val="both"/>
                    <w:rPr>
                      <w:b/>
                      <w:bCs/>
                      <w:sz w:val="28"/>
                      <w:szCs w:val="26"/>
                      <w:lang w:val="uk-UA"/>
                    </w:rPr>
                  </w:pPr>
                  <w:r w:rsidRPr="00107E33">
                    <w:rPr>
                      <w:sz w:val="28"/>
                      <w:szCs w:val="28"/>
                      <w:lang w:val="uk-UA"/>
                    </w:rPr>
                    <w:t>Здатність до розвитку соціальних навичок, зокрема, соціально-комунікативних, когнітивних та особисто-емоційних, присутні в усіх дисциплінах навчального плану згідно пояснювальної запис</w:t>
                  </w:r>
                  <w:r w:rsidR="00B308DD" w:rsidRPr="00107E33">
                    <w:rPr>
                      <w:sz w:val="28"/>
                      <w:szCs w:val="28"/>
                      <w:lang w:val="uk-UA"/>
                    </w:rPr>
                    <w:t>ки</w:t>
                  </w:r>
                  <w:r w:rsidRPr="00107E33">
                    <w:rPr>
                      <w:sz w:val="28"/>
                      <w:szCs w:val="28"/>
                      <w:lang w:val="uk-UA"/>
                    </w:rPr>
                    <w:t xml:space="preserve"> до навчального плану та робочих програм навчальних дисциплін, як</w:t>
                  </w:r>
                  <w:r w:rsidR="00B308DD" w:rsidRPr="00107E33">
                    <w:rPr>
                      <w:sz w:val="28"/>
                      <w:szCs w:val="28"/>
                      <w:lang w:val="uk-UA"/>
                    </w:rPr>
                    <w:t>і</w:t>
                  </w:r>
                  <w:r w:rsidRPr="00107E33">
                    <w:rPr>
                      <w:sz w:val="28"/>
                      <w:szCs w:val="28"/>
                      <w:lang w:val="uk-UA"/>
                    </w:rPr>
                    <w:t xml:space="preserve"> форму</w:t>
                  </w:r>
                  <w:r w:rsidR="00B308DD" w:rsidRPr="00107E33">
                    <w:rPr>
                      <w:sz w:val="28"/>
                      <w:szCs w:val="28"/>
                      <w:lang w:val="uk-UA"/>
                    </w:rPr>
                    <w:t>ю</w:t>
                  </w:r>
                  <w:r w:rsidRPr="00107E33">
                    <w:rPr>
                      <w:sz w:val="28"/>
                      <w:szCs w:val="28"/>
                      <w:lang w:val="uk-UA"/>
                    </w:rPr>
                    <w:t xml:space="preserve">ть обговорення результатів наукової діяльності, аналізу соціальних навичок ситуацій, </w:t>
                  </w:r>
                  <w:r w:rsidR="003B0044" w:rsidRPr="00107E33">
                    <w:rPr>
                      <w:sz w:val="28"/>
                      <w:szCs w:val="28"/>
                      <w:lang w:val="uk-UA"/>
                    </w:rPr>
                    <w:t>рецензуванням</w:t>
                  </w:r>
                  <w:r w:rsidRPr="00107E33">
                    <w:rPr>
                      <w:sz w:val="28"/>
                      <w:szCs w:val="28"/>
                      <w:lang w:val="uk-UA"/>
                    </w:rPr>
                    <w:t xml:space="preserve"> наукових публікацій тощо</w:t>
                  </w:r>
                  <w:r w:rsidRPr="002E51F9">
                    <w:rPr>
                      <w:sz w:val="28"/>
                      <w:szCs w:val="28"/>
                      <w:lang w:val="uk-UA"/>
                    </w:rPr>
                    <w:t xml:space="preserve">. </w:t>
                  </w:r>
                </w:p>
              </w:tc>
            </w:tr>
            <w:tr w:rsidR="002E51F9" w:rsidRPr="002E51F9" w:rsidTr="00107E33">
              <w:trPr>
                <w:trHeight w:val="1412"/>
              </w:trPr>
              <w:tc>
                <w:tcPr>
                  <w:tcW w:w="14635" w:type="dxa"/>
                  <w:tcBorders>
                    <w:top w:val="single" w:sz="4" w:space="0" w:color="auto"/>
                    <w:bottom w:val="single" w:sz="4" w:space="0" w:color="auto"/>
                  </w:tcBorders>
                </w:tcPr>
                <w:p w:rsidR="002E51F9" w:rsidRPr="002E51F9" w:rsidRDefault="002E51F9" w:rsidP="00107E33">
                  <w:pPr>
                    <w:pStyle w:val="Default"/>
                    <w:spacing w:line="276" w:lineRule="auto"/>
                    <w:ind w:firstLine="808"/>
                    <w:jc w:val="both"/>
                    <w:rPr>
                      <w:sz w:val="28"/>
                      <w:szCs w:val="26"/>
                    </w:rPr>
                  </w:pPr>
                  <w:r w:rsidRPr="002E51F9">
                    <w:rPr>
                      <w:b/>
                      <w:bCs/>
                      <w:sz w:val="28"/>
                      <w:szCs w:val="26"/>
                    </w:rPr>
                    <w:lastRenderedPageBreak/>
                    <w:t xml:space="preserve">Яким чином зміст ОП </w:t>
                  </w:r>
                  <w:r>
                    <w:rPr>
                      <w:b/>
                      <w:bCs/>
                      <w:sz w:val="28"/>
                      <w:szCs w:val="26"/>
                      <w:lang w:val="uk-UA"/>
                    </w:rPr>
                    <w:t>в</w:t>
                  </w:r>
                  <w:r w:rsidRPr="002E51F9">
                    <w:rPr>
                      <w:b/>
                      <w:bCs/>
                      <w:sz w:val="28"/>
                      <w:szCs w:val="26"/>
                    </w:rPr>
                    <w:t xml:space="preserve">раховує вимоги відповідного професійного стандарту? </w:t>
                  </w:r>
                </w:p>
                <w:p w:rsidR="002E51F9" w:rsidRPr="002E51F9" w:rsidRDefault="002E51F9" w:rsidP="00107E33">
                  <w:pPr>
                    <w:pStyle w:val="Default"/>
                    <w:spacing w:line="276" w:lineRule="auto"/>
                    <w:ind w:firstLine="808"/>
                    <w:jc w:val="both"/>
                    <w:rPr>
                      <w:b/>
                      <w:bCs/>
                      <w:sz w:val="28"/>
                      <w:szCs w:val="28"/>
                    </w:rPr>
                  </w:pPr>
                  <w:r w:rsidRPr="002E51F9">
                    <w:rPr>
                      <w:sz w:val="28"/>
                      <w:szCs w:val="26"/>
                    </w:rPr>
                    <w:t>Професійний стандарт на спеціальність відсутній. О</w:t>
                  </w:r>
                  <w:r>
                    <w:rPr>
                      <w:sz w:val="28"/>
                      <w:szCs w:val="26"/>
                      <w:lang w:val="uk-UA"/>
                    </w:rPr>
                    <w:t xml:space="preserve">П </w:t>
                  </w:r>
                  <w:r w:rsidRPr="002E51F9">
                    <w:rPr>
                      <w:sz w:val="28"/>
                      <w:szCs w:val="26"/>
                    </w:rPr>
                    <w:t>«</w:t>
                  </w:r>
                  <w:r>
                    <w:rPr>
                      <w:sz w:val="28"/>
                      <w:szCs w:val="26"/>
                      <w:lang w:val="uk-UA"/>
                    </w:rPr>
                    <w:t>Серцево-судинна хірургія</w:t>
                  </w:r>
                  <w:r w:rsidRPr="002E51F9">
                    <w:rPr>
                      <w:sz w:val="28"/>
                      <w:szCs w:val="26"/>
                    </w:rPr>
                    <w:t xml:space="preserve">» орієнтована на освітню, дослідницьку та прикладну складові та наукові дослідження з новими та удосконаленими, практично спрямованими і цінними теоретичними і методичними результатами. </w:t>
                  </w:r>
                </w:p>
              </w:tc>
            </w:tr>
            <w:tr w:rsidR="002E51F9" w:rsidRPr="008D079C" w:rsidTr="00107E33">
              <w:trPr>
                <w:trHeight w:val="2808"/>
              </w:trPr>
              <w:tc>
                <w:tcPr>
                  <w:tcW w:w="14635" w:type="dxa"/>
                  <w:tcBorders>
                    <w:top w:val="single" w:sz="4" w:space="0" w:color="auto"/>
                  </w:tcBorders>
                </w:tcPr>
                <w:p w:rsidR="002E51F9" w:rsidRPr="00DB369A" w:rsidRDefault="002E51F9" w:rsidP="00107E33">
                  <w:pPr>
                    <w:pStyle w:val="Default"/>
                    <w:spacing w:line="276" w:lineRule="auto"/>
                    <w:ind w:firstLine="808"/>
                    <w:jc w:val="both"/>
                    <w:rPr>
                      <w:sz w:val="28"/>
                      <w:szCs w:val="26"/>
                      <w:lang w:val="uk-UA"/>
                    </w:rPr>
                  </w:pPr>
                  <w:r w:rsidRPr="00DB369A">
                    <w:rPr>
                      <w:b/>
                      <w:bCs/>
                      <w:sz w:val="28"/>
                      <w:szCs w:val="26"/>
                      <w:lang w:val="uk-UA"/>
                    </w:rPr>
                    <w:t xml:space="preserve">Який підхід використовує ЗВО для співвіднесення обсягу окремих освітніх компонентів ОП (у кредитах ЄКТС) з фактичним навантаженням здобувачів вищої освіти (включно з самостійною роботою)? </w:t>
                  </w:r>
                </w:p>
                <w:p w:rsidR="0093013F" w:rsidRDefault="002E51F9" w:rsidP="00107E33">
                  <w:pPr>
                    <w:pStyle w:val="Default"/>
                    <w:spacing w:line="276" w:lineRule="auto"/>
                    <w:ind w:firstLine="808"/>
                    <w:jc w:val="both"/>
                    <w:rPr>
                      <w:sz w:val="28"/>
                      <w:szCs w:val="26"/>
                      <w:lang w:val="uk-UA"/>
                    </w:rPr>
                  </w:pPr>
                  <w:r w:rsidRPr="00DB369A">
                    <w:rPr>
                      <w:sz w:val="28"/>
                      <w:szCs w:val="26"/>
                      <w:lang w:val="uk-UA"/>
                    </w:rPr>
                    <w:t>Обсяг окремих освітніх компонентів у кредитах ЄКТС відповідає фактичному навантаженню здобувачів</w:t>
                  </w:r>
                  <w:r w:rsidR="0093013F">
                    <w:rPr>
                      <w:sz w:val="28"/>
                      <w:szCs w:val="26"/>
                      <w:lang w:val="uk-UA"/>
                    </w:rPr>
                    <w:t xml:space="preserve"> вищої освіти ступеня доктора філософії</w:t>
                  </w:r>
                  <w:r w:rsidRPr="00DB369A">
                    <w:rPr>
                      <w:sz w:val="28"/>
                      <w:szCs w:val="26"/>
                      <w:lang w:val="uk-UA"/>
                    </w:rPr>
                    <w:t xml:space="preserve"> та досягненню цілей і програмних результатів навчання.</w:t>
                  </w:r>
                </w:p>
                <w:p w:rsidR="002E51F9" w:rsidRPr="00DB369A" w:rsidRDefault="002E51F9" w:rsidP="00107E33">
                  <w:pPr>
                    <w:pStyle w:val="Default"/>
                    <w:spacing w:line="276" w:lineRule="auto"/>
                    <w:ind w:firstLine="808"/>
                    <w:jc w:val="both"/>
                    <w:rPr>
                      <w:sz w:val="28"/>
                      <w:szCs w:val="26"/>
                    </w:rPr>
                  </w:pPr>
                  <w:r w:rsidRPr="00DB369A">
                    <w:rPr>
                      <w:sz w:val="28"/>
                      <w:szCs w:val="26"/>
                    </w:rPr>
                    <w:t xml:space="preserve">Навчальний час визначається кількістю облікових одиниць відведених для реалізації </w:t>
                  </w:r>
                  <w:r w:rsidR="00DB369A">
                    <w:rPr>
                      <w:sz w:val="28"/>
                      <w:szCs w:val="26"/>
                      <w:lang w:val="uk-UA"/>
                    </w:rPr>
                    <w:t>ОП</w:t>
                  </w:r>
                  <w:r w:rsidRPr="00DB369A">
                    <w:rPr>
                      <w:sz w:val="28"/>
                      <w:szCs w:val="26"/>
                    </w:rPr>
                    <w:t>. Обліковими одиницями навчального часу є академічна година</w:t>
                  </w:r>
                  <w:r w:rsidR="0093013F">
                    <w:rPr>
                      <w:sz w:val="28"/>
                      <w:szCs w:val="26"/>
                      <w:lang w:val="uk-UA"/>
                    </w:rPr>
                    <w:t xml:space="preserve"> і</w:t>
                  </w:r>
                  <w:r w:rsidRPr="00DB369A">
                    <w:rPr>
                      <w:sz w:val="28"/>
                      <w:szCs w:val="26"/>
                    </w:rPr>
                    <w:t xml:space="preserve"> кредит ЄКТС. Академічна година – це мінімальна облікова одиниця навчального часу</w:t>
                  </w:r>
                  <w:r w:rsidR="0093013F">
                    <w:rPr>
                      <w:sz w:val="28"/>
                      <w:szCs w:val="26"/>
                      <w:lang w:val="uk-UA"/>
                    </w:rPr>
                    <w:t xml:space="preserve"> </w:t>
                  </w:r>
                  <w:r w:rsidRPr="00DB369A">
                    <w:rPr>
                      <w:sz w:val="28"/>
                      <w:szCs w:val="26"/>
                    </w:rPr>
                    <w:t>тривалість якої становить 45 хвилин. Дві академічні години утворюють пару академічних годин. Навчальні заняття для аспірантів в ДУ</w:t>
                  </w:r>
                  <w:r w:rsidR="00DB369A">
                    <w:rPr>
                      <w:sz w:val="28"/>
                      <w:szCs w:val="26"/>
                      <w:lang w:val="uk-UA"/>
                    </w:rPr>
                    <w:t xml:space="preserve"> «НІССХ ім. М. М. Амосова НАМН України»</w:t>
                  </w:r>
                  <w:r w:rsidRPr="00DB369A">
                    <w:rPr>
                      <w:sz w:val="28"/>
                      <w:szCs w:val="26"/>
                    </w:rPr>
                    <w:t xml:space="preserve"> </w:t>
                  </w:r>
                  <w:r w:rsidR="00DB369A">
                    <w:rPr>
                      <w:sz w:val="28"/>
                      <w:szCs w:val="26"/>
                      <w:lang w:val="uk-UA"/>
                    </w:rPr>
                    <w:t>п</w:t>
                  </w:r>
                  <w:r w:rsidR="0093013F">
                    <w:rPr>
                      <w:sz w:val="28"/>
                      <w:szCs w:val="26"/>
                      <w:lang w:val="uk-UA"/>
                    </w:rPr>
                    <w:t>е</w:t>
                  </w:r>
                  <w:r w:rsidR="00DB369A">
                    <w:rPr>
                      <w:sz w:val="28"/>
                      <w:szCs w:val="26"/>
                      <w:lang w:val="uk-UA"/>
                    </w:rPr>
                    <w:t xml:space="preserve">реважно </w:t>
                  </w:r>
                  <w:r w:rsidRPr="00DB369A">
                    <w:rPr>
                      <w:sz w:val="28"/>
                      <w:szCs w:val="26"/>
                    </w:rPr>
                    <w:t>тривають дві академічні години згідно розкладу. У розкладі передбачено виконання наукової складової навчального плану</w:t>
                  </w:r>
                  <w:r w:rsidR="0093013F">
                    <w:rPr>
                      <w:sz w:val="28"/>
                      <w:szCs w:val="26"/>
                      <w:lang w:val="uk-UA"/>
                    </w:rPr>
                    <w:t xml:space="preserve"> здобувача вищої освіти ступеня доктора філософії.</w:t>
                  </w:r>
                  <w:r w:rsidRPr="00DB369A">
                    <w:rPr>
                      <w:sz w:val="28"/>
                      <w:szCs w:val="26"/>
                    </w:rPr>
                    <w:t xml:space="preserve"> </w:t>
                  </w:r>
                </w:p>
                <w:p w:rsidR="0093013F" w:rsidRDefault="002E51F9" w:rsidP="00107E33">
                  <w:pPr>
                    <w:pStyle w:val="Default"/>
                    <w:spacing w:line="276" w:lineRule="auto"/>
                    <w:ind w:firstLine="808"/>
                    <w:jc w:val="both"/>
                    <w:rPr>
                      <w:sz w:val="28"/>
                      <w:szCs w:val="26"/>
                      <w:lang w:val="uk-UA"/>
                    </w:rPr>
                  </w:pPr>
                  <w:r w:rsidRPr="00DB369A">
                    <w:rPr>
                      <w:sz w:val="28"/>
                      <w:szCs w:val="26"/>
                    </w:rPr>
                    <w:lastRenderedPageBreak/>
                    <w:t xml:space="preserve">Одиницею вимірювання обсягу навчального навантаження аспіранта необхідного для досягнення визначених результатів навчання є кредит ЄКТС. Кредит ЄКТС складає 30 академічних годин навчальних занять та самостійної роботи. </w:t>
                  </w:r>
                </w:p>
                <w:p w:rsidR="002E51F9" w:rsidRPr="0093013F" w:rsidRDefault="002E51F9" w:rsidP="00107E33">
                  <w:pPr>
                    <w:pStyle w:val="Default"/>
                    <w:spacing w:line="276" w:lineRule="auto"/>
                    <w:ind w:firstLine="808"/>
                    <w:jc w:val="both"/>
                    <w:rPr>
                      <w:sz w:val="28"/>
                      <w:szCs w:val="26"/>
                      <w:lang w:val="uk-UA"/>
                    </w:rPr>
                  </w:pPr>
                  <w:r w:rsidRPr="0093013F">
                    <w:rPr>
                      <w:sz w:val="28"/>
                      <w:szCs w:val="26"/>
                      <w:lang w:val="uk-UA"/>
                    </w:rPr>
                    <w:t xml:space="preserve">Обсяг самостійної роботи аспіранта з кожної навчальної дисципліни регламентує навчальний план і </w:t>
                  </w:r>
                  <w:r w:rsidR="00DB369A">
                    <w:rPr>
                      <w:sz w:val="28"/>
                      <w:szCs w:val="26"/>
                      <w:lang w:val="uk-UA"/>
                    </w:rPr>
                    <w:t>становить</w:t>
                  </w:r>
                  <w:r w:rsidRPr="0093013F">
                    <w:rPr>
                      <w:sz w:val="28"/>
                      <w:szCs w:val="26"/>
                      <w:lang w:val="uk-UA"/>
                    </w:rPr>
                    <w:t xml:space="preserve"> орієнтовно </w:t>
                  </w:r>
                  <w:r w:rsidR="00DB369A">
                    <w:rPr>
                      <w:sz w:val="28"/>
                      <w:szCs w:val="26"/>
                      <w:lang w:val="uk-UA"/>
                    </w:rPr>
                    <w:t>1</w:t>
                  </w:r>
                  <w:r w:rsidRPr="0093013F">
                    <w:rPr>
                      <w:sz w:val="28"/>
                      <w:szCs w:val="26"/>
                      <w:lang w:val="uk-UA"/>
                    </w:rPr>
                    <w:t>/</w:t>
                  </w:r>
                  <w:r w:rsidR="00DB369A">
                    <w:rPr>
                      <w:sz w:val="28"/>
                      <w:szCs w:val="26"/>
                      <w:lang w:val="uk-UA"/>
                    </w:rPr>
                    <w:t>2</w:t>
                  </w:r>
                  <w:r w:rsidRPr="0093013F">
                    <w:rPr>
                      <w:sz w:val="28"/>
                      <w:szCs w:val="26"/>
                      <w:lang w:val="uk-UA"/>
                    </w:rPr>
                    <w:t xml:space="preserve"> загального обсягу навчального часу аспіранта відведеного для вивчення навчальної дисципліни, а її зміст визначається робочою програмою навчальної дисципліни, методичними матеріалами, завданнями та рекомендаціями викладача. </w:t>
                  </w:r>
                </w:p>
                <w:p w:rsidR="002E51F9" w:rsidRPr="0093013F" w:rsidRDefault="002E51F9" w:rsidP="00107E33">
                  <w:pPr>
                    <w:pStyle w:val="Default"/>
                    <w:spacing w:line="276" w:lineRule="auto"/>
                    <w:ind w:firstLine="808"/>
                    <w:jc w:val="both"/>
                    <w:rPr>
                      <w:sz w:val="28"/>
                      <w:szCs w:val="26"/>
                      <w:lang w:val="uk-UA"/>
                    </w:rPr>
                  </w:pPr>
                  <w:r w:rsidRPr="0093013F">
                    <w:rPr>
                      <w:sz w:val="28"/>
                      <w:szCs w:val="26"/>
                      <w:lang w:val="uk-UA"/>
                    </w:rPr>
                    <w:t>З</w:t>
                  </w:r>
                  <w:r w:rsidR="00DB369A" w:rsidRPr="0093013F">
                    <w:rPr>
                      <w:sz w:val="28"/>
                      <w:szCs w:val="26"/>
                      <w:lang w:val="uk-UA"/>
                    </w:rPr>
                    <w:t>’</w:t>
                  </w:r>
                  <w:r w:rsidRPr="0093013F">
                    <w:rPr>
                      <w:sz w:val="28"/>
                      <w:szCs w:val="26"/>
                      <w:lang w:val="uk-UA"/>
                    </w:rPr>
                    <w:t xml:space="preserve">ясування питань, чи неперевантажені </w:t>
                  </w:r>
                  <w:r w:rsidR="0093013F">
                    <w:rPr>
                      <w:sz w:val="28"/>
                      <w:szCs w:val="26"/>
                      <w:lang w:val="uk-UA"/>
                    </w:rPr>
                    <w:t>здобув</w:t>
                  </w:r>
                  <w:r w:rsidRPr="0093013F">
                    <w:rPr>
                      <w:sz w:val="28"/>
                      <w:szCs w:val="26"/>
                      <w:lang w:val="uk-UA"/>
                    </w:rPr>
                    <w:t>а</w:t>
                  </w:r>
                  <w:r w:rsidR="0093013F">
                    <w:rPr>
                      <w:sz w:val="28"/>
                      <w:szCs w:val="26"/>
                      <w:lang w:val="uk-UA"/>
                    </w:rPr>
                    <w:t>чі вищої освіти ступеня доктора філософії</w:t>
                  </w:r>
                  <w:r w:rsidRPr="0093013F">
                    <w:rPr>
                      <w:sz w:val="28"/>
                      <w:szCs w:val="26"/>
                      <w:lang w:val="uk-UA"/>
                    </w:rPr>
                    <w:t xml:space="preserve">, чи достатньо часу для засвоєння компонентів ОП, чи вистачає їм часу на самостійну роботу визначається шляхом </w:t>
                  </w:r>
                  <w:r w:rsidR="00DB369A">
                    <w:rPr>
                      <w:sz w:val="28"/>
                      <w:szCs w:val="26"/>
                      <w:lang w:val="uk-UA"/>
                    </w:rPr>
                    <w:t xml:space="preserve">анонімного </w:t>
                  </w:r>
                  <w:r w:rsidR="0093013F">
                    <w:rPr>
                      <w:sz w:val="28"/>
                      <w:szCs w:val="26"/>
                      <w:lang w:val="uk-UA"/>
                    </w:rPr>
                    <w:t>анкетув</w:t>
                  </w:r>
                  <w:r w:rsidRPr="0093013F">
                    <w:rPr>
                      <w:sz w:val="28"/>
                      <w:szCs w:val="26"/>
                      <w:lang w:val="uk-UA"/>
                    </w:rPr>
                    <w:t>ання</w:t>
                  </w:r>
                  <w:r w:rsidR="0093013F">
                    <w:rPr>
                      <w:sz w:val="28"/>
                      <w:szCs w:val="26"/>
                      <w:lang w:val="uk-UA"/>
                    </w:rPr>
                    <w:t>,</w:t>
                  </w:r>
                  <w:r w:rsidRPr="0093013F">
                    <w:rPr>
                      <w:sz w:val="28"/>
                      <w:szCs w:val="26"/>
                      <w:lang w:val="uk-UA"/>
                    </w:rPr>
                    <w:t xml:space="preserve"> </w:t>
                  </w:r>
                  <w:r w:rsidR="0093013F">
                    <w:rPr>
                      <w:sz w:val="28"/>
                      <w:szCs w:val="26"/>
                      <w:lang w:val="uk-UA"/>
                    </w:rPr>
                    <w:t>п</w:t>
                  </w:r>
                  <w:r w:rsidRPr="0093013F">
                    <w:rPr>
                      <w:sz w:val="28"/>
                      <w:szCs w:val="26"/>
                      <w:lang w:val="uk-UA"/>
                    </w:rPr>
                    <w:t xml:space="preserve">ід час </w:t>
                  </w:r>
                  <w:r w:rsidR="0093013F">
                    <w:rPr>
                      <w:sz w:val="28"/>
                      <w:szCs w:val="26"/>
                      <w:lang w:val="uk-UA"/>
                    </w:rPr>
                    <w:t xml:space="preserve">якого скарг і пропозицій щодо зменшення освітнього навантаження </w:t>
                  </w:r>
                  <w:r w:rsidRPr="0093013F">
                    <w:rPr>
                      <w:sz w:val="28"/>
                      <w:szCs w:val="26"/>
                      <w:lang w:val="uk-UA"/>
                    </w:rPr>
                    <w:t xml:space="preserve">не </w:t>
                  </w:r>
                  <w:r w:rsidR="00DB369A">
                    <w:rPr>
                      <w:sz w:val="28"/>
                      <w:szCs w:val="26"/>
                      <w:lang w:val="uk-UA"/>
                    </w:rPr>
                    <w:t>зафіксовано.</w:t>
                  </w:r>
                  <w:r w:rsidRPr="0093013F">
                    <w:rPr>
                      <w:sz w:val="28"/>
                      <w:szCs w:val="26"/>
                      <w:lang w:val="uk-UA"/>
                    </w:rPr>
                    <w:t xml:space="preserve"> </w:t>
                  </w:r>
                </w:p>
                <w:p w:rsidR="00DB369A" w:rsidRPr="00DB369A" w:rsidRDefault="00DB369A" w:rsidP="00107E33">
                  <w:pPr>
                    <w:pStyle w:val="Default"/>
                    <w:spacing w:line="276" w:lineRule="auto"/>
                    <w:ind w:firstLine="808"/>
                    <w:jc w:val="both"/>
                    <w:rPr>
                      <w:sz w:val="28"/>
                      <w:szCs w:val="26"/>
                    </w:rPr>
                  </w:pPr>
                  <w:r w:rsidRPr="00DB369A">
                    <w:rPr>
                      <w:b/>
                      <w:bCs/>
                      <w:sz w:val="28"/>
                      <w:szCs w:val="26"/>
                    </w:rPr>
                    <w:t xml:space="preserve">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 </w:t>
                  </w:r>
                </w:p>
                <w:p w:rsidR="00825F51" w:rsidRDefault="00DB369A" w:rsidP="00107E33">
                  <w:pPr>
                    <w:autoSpaceDE w:val="0"/>
                    <w:autoSpaceDN w:val="0"/>
                    <w:spacing w:after="0"/>
                    <w:ind w:firstLine="808"/>
                    <w:jc w:val="both"/>
                    <w:rPr>
                      <w:rFonts w:ascii="Times New Roman" w:hAnsi="Times New Roman" w:cs="Times New Roman"/>
                      <w:sz w:val="28"/>
                      <w:szCs w:val="26"/>
                      <w:lang w:val="uk-UA"/>
                    </w:rPr>
                  </w:pPr>
                  <w:r w:rsidRPr="00C043EF">
                    <w:rPr>
                      <w:rFonts w:ascii="Times New Roman" w:hAnsi="Times New Roman" w:cs="Times New Roman"/>
                      <w:sz w:val="28"/>
                      <w:szCs w:val="26"/>
                      <w:lang w:val="uk-UA"/>
                    </w:rPr>
                    <w:t>За заочної (дуа</w:t>
                  </w:r>
                  <w:r w:rsidRPr="00C043EF">
                    <w:rPr>
                      <w:rFonts w:ascii="Times New Roman" w:hAnsi="Times New Roman" w:cs="Times New Roman"/>
                      <w:sz w:val="28"/>
                      <w:szCs w:val="26"/>
                    </w:rPr>
                    <w:t>льн</w:t>
                  </w:r>
                  <w:r w:rsidRPr="00C043EF">
                    <w:rPr>
                      <w:rFonts w:ascii="Times New Roman" w:hAnsi="Times New Roman" w:cs="Times New Roman"/>
                      <w:sz w:val="28"/>
                      <w:szCs w:val="26"/>
                      <w:lang w:val="uk-UA"/>
                    </w:rPr>
                    <w:t>ої)</w:t>
                  </w:r>
                  <w:r w:rsidRPr="00C043EF">
                    <w:rPr>
                      <w:rFonts w:ascii="Times New Roman" w:hAnsi="Times New Roman" w:cs="Times New Roman"/>
                      <w:sz w:val="28"/>
                      <w:szCs w:val="26"/>
                    </w:rPr>
                    <w:t xml:space="preserve"> форм</w:t>
                  </w:r>
                  <w:r w:rsidRPr="00C043EF">
                    <w:rPr>
                      <w:rFonts w:ascii="Times New Roman" w:hAnsi="Times New Roman" w:cs="Times New Roman"/>
                      <w:sz w:val="28"/>
                      <w:szCs w:val="26"/>
                      <w:lang w:val="uk-UA"/>
                    </w:rPr>
                    <w:t>и</w:t>
                  </w:r>
                  <w:r w:rsidRPr="00C043EF">
                    <w:rPr>
                      <w:rFonts w:ascii="Times New Roman" w:hAnsi="Times New Roman" w:cs="Times New Roman"/>
                      <w:sz w:val="28"/>
                      <w:szCs w:val="26"/>
                    </w:rPr>
                    <w:t xml:space="preserve"> освіти </w:t>
                  </w:r>
                  <w:r w:rsidRPr="00C043EF">
                    <w:rPr>
                      <w:rFonts w:ascii="Times New Roman" w:hAnsi="Times New Roman" w:cs="Times New Roman"/>
                      <w:sz w:val="28"/>
                      <w:szCs w:val="26"/>
                      <w:lang w:val="uk-UA"/>
                    </w:rPr>
                    <w:t xml:space="preserve">можливе </w:t>
                  </w:r>
                  <w:r w:rsidRPr="00C043EF">
                    <w:rPr>
                      <w:rFonts w:ascii="Times New Roman" w:hAnsi="Times New Roman" w:cs="Times New Roman"/>
                      <w:sz w:val="28"/>
                      <w:szCs w:val="26"/>
                    </w:rPr>
                    <w:t>поєдн</w:t>
                  </w:r>
                  <w:r w:rsidRPr="00C043EF">
                    <w:rPr>
                      <w:rFonts w:ascii="Times New Roman" w:hAnsi="Times New Roman" w:cs="Times New Roman"/>
                      <w:sz w:val="28"/>
                      <w:szCs w:val="26"/>
                      <w:lang w:val="uk-UA"/>
                    </w:rPr>
                    <w:t xml:space="preserve">ання </w:t>
                  </w:r>
                  <w:r w:rsidRPr="00C043EF">
                    <w:rPr>
                      <w:rFonts w:ascii="Times New Roman" w:hAnsi="Times New Roman" w:cs="Times New Roman"/>
                      <w:sz w:val="28"/>
                      <w:szCs w:val="26"/>
                    </w:rPr>
                    <w:t xml:space="preserve">навчання осіб у закладах освіти з офіційним працевлаштуванням за фахом </w:t>
                  </w:r>
                  <w:r w:rsidRPr="00C043EF">
                    <w:rPr>
                      <w:rFonts w:ascii="Times New Roman" w:hAnsi="Times New Roman" w:cs="Times New Roman"/>
                      <w:sz w:val="28"/>
                      <w:szCs w:val="26"/>
                      <w:lang w:val="uk-UA"/>
                    </w:rPr>
                    <w:t xml:space="preserve">у </w:t>
                  </w:r>
                  <w:r w:rsidR="00825F51">
                    <w:rPr>
                      <w:rFonts w:ascii="Times New Roman" w:hAnsi="Times New Roman" w:cs="Times New Roman"/>
                      <w:sz w:val="28"/>
                      <w:szCs w:val="26"/>
                      <w:lang w:val="uk-UA"/>
                    </w:rPr>
                    <w:t>закладах охорони здоров</w:t>
                  </w:r>
                  <w:r w:rsidR="00825F51" w:rsidRPr="00825F51">
                    <w:rPr>
                      <w:rFonts w:ascii="Times New Roman" w:hAnsi="Times New Roman" w:cs="Times New Roman"/>
                      <w:sz w:val="28"/>
                      <w:szCs w:val="26"/>
                    </w:rPr>
                    <w:t>’</w:t>
                  </w:r>
                  <w:r w:rsidR="00825F51">
                    <w:rPr>
                      <w:rFonts w:ascii="Times New Roman" w:hAnsi="Times New Roman" w:cs="Times New Roman"/>
                      <w:sz w:val="28"/>
                      <w:szCs w:val="26"/>
                      <w:lang w:val="uk-UA"/>
                    </w:rPr>
                    <w:t xml:space="preserve">я </w:t>
                  </w:r>
                  <w:r w:rsidRPr="00C043EF">
                    <w:rPr>
                      <w:rFonts w:ascii="Times New Roman" w:hAnsi="Times New Roman" w:cs="Times New Roman"/>
                      <w:sz w:val="28"/>
                      <w:szCs w:val="26"/>
                      <w:lang w:val="uk-UA"/>
                    </w:rPr>
                    <w:t xml:space="preserve"> </w:t>
                  </w:r>
                  <w:r w:rsidRPr="00C043EF">
                    <w:rPr>
                      <w:rFonts w:ascii="Times New Roman" w:hAnsi="Times New Roman" w:cs="Times New Roman"/>
                      <w:sz w:val="28"/>
                      <w:szCs w:val="26"/>
                    </w:rPr>
                    <w:t>та обов’язковим навчанням (стажуванням) на робочому місці. Слідуючи з цього, здобувачі вищої освіти ступеня доктора філософії, які п</w:t>
                  </w:r>
                  <w:r w:rsidR="00825F51">
                    <w:rPr>
                      <w:rFonts w:ascii="Times New Roman" w:hAnsi="Times New Roman" w:cs="Times New Roman"/>
                      <w:sz w:val="28"/>
                      <w:szCs w:val="26"/>
                      <w:lang w:val="uk-UA"/>
                    </w:rPr>
                    <w:t>р</w:t>
                  </w:r>
                  <w:r w:rsidRPr="00C043EF">
                    <w:rPr>
                      <w:rFonts w:ascii="Times New Roman" w:hAnsi="Times New Roman" w:cs="Times New Roman"/>
                      <w:sz w:val="28"/>
                      <w:szCs w:val="26"/>
                    </w:rPr>
                    <w:t xml:space="preserve">оходять підготовку в аспірантурі ДУ </w:t>
                  </w:r>
                  <w:r w:rsidRPr="00C043EF">
                    <w:rPr>
                      <w:rFonts w:ascii="Times New Roman" w:hAnsi="Times New Roman" w:cs="Times New Roman"/>
                      <w:sz w:val="28"/>
                      <w:szCs w:val="26"/>
                      <w:lang w:val="uk-UA"/>
                    </w:rPr>
                    <w:t xml:space="preserve">«НІССХ ім. М. М. Амосова НАМН України» мають унікальну можливість придбати практичний досвід за умов працевлаштування у відповідних наукових відділах </w:t>
                  </w:r>
                  <w:r w:rsidR="00C043EF">
                    <w:rPr>
                      <w:rFonts w:ascii="Times New Roman" w:hAnsi="Times New Roman" w:cs="Times New Roman"/>
                      <w:sz w:val="28"/>
                      <w:szCs w:val="26"/>
                      <w:lang w:val="uk-UA"/>
                    </w:rPr>
                    <w:t>І</w:t>
                  </w:r>
                  <w:r w:rsidRPr="00C043EF">
                    <w:rPr>
                      <w:rFonts w:ascii="Times New Roman" w:hAnsi="Times New Roman" w:cs="Times New Roman"/>
                      <w:sz w:val="28"/>
                      <w:szCs w:val="26"/>
                      <w:lang w:val="uk-UA"/>
                    </w:rPr>
                    <w:t xml:space="preserve">нституту за профілем підготовки дисертаційної роботи. </w:t>
                  </w:r>
                </w:p>
                <w:p w:rsidR="00825F51" w:rsidRDefault="00DB369A" w:rsidP="00107E33">
                  <w:pPr>
                    <w:autoSpaceDE w:val="0"/>
                    <w:autoSpaceDN w:val="0"/>
                    <w:spacing w:after="0"/>
                    <w:ind w:firstLine="808"/>
                    <w:jc w:val="both"/>
                    <w:rPr>
                      <w:rFonts w:ascii="Times New Roman" w:hAnsi="Times New Roman" w:cs="Times New Roman"/>
                      <w:sz w:val="28"/>
                      <w:szCs w:val="26"/>
                      <w:lang w:val="uk-UA"/>
                    </w:rPr>
                  </w:pPr>
                  <w:r w:rsidRPr="00C043EF">
                    <w:rPr>
                      <w:rFonts w:ascii="Times New Roman" w:hAnsi="Times New Roman" w:cs="Times New Roman"/>
                      <w:sz w:val="28"/>
                      <w:szCs w:val="26"/>
                      <w:lang w:val="uk-UA"/>
                    </w:rPr>
                    <w:t xml:space="preserve">На сьогодні більшість аспірантів інституту, які навчаються за державним замовленням поєднують навчання в аспірантурі з </w:t>
                  </w:r>
                  <w:r w:rsidR="00475D44">
                    <w:rPr>
                      <w:rFonts w:ascii="Times New Roman" w:hAnsi="Times New Roman" w:cs="Times New Roman"/>
                      <w:sz w:val="28"/>
                      <w:szCs w:val="26"/>
                      <w:lang w:val="uk-UA"/>
                    </w:rPr>
                    <w:t xml:space="preserve">практичною </w:t>
                  </w:r>
                  <w:r w:rsidRPr="00C043EF">
                    <w:rPr>
                      <w:rFonts w:ascii="Times New Roman" w:hAnsi="Times New Roman" w:cs="Times New Roman"/>
                      <w:sz w:val="28"/>
                      <w:szCs w:val="26"/>
                      <w:lang w:val="uk-UA"/>
                    </w:rPr>
                    <w:t xml:space="preserve">роботою в </w:t>
                  </w:r>
                  <w:r w:rsidR="00C043EF">
                    <w:rPr>
                      <w:rFonts w:ascii="Times New Roman" w:hAnsi="Times New Roman" w:cs="Times New Roman"/>
                      <w:sz w:val="28"/>
                      <w:szCs w:val="26"/>
                      <w:lang w:val="uk-UA"/>
                    </w:rPr>
                    <w:t>Інституті</w:t>
                  </w:r>
                  <w:r w:rsidRPr="00C043EF">
                    <w:rPr>
                      <w:rFonts w:ascii="Times New Roman" w:hAnsi="Times New Roman" w:cs="Times New Roman"/>
                      <w:sz w:val="28"/>
                      <w:szCs w:val="26"/>
                      <w:lang w:val="uk-UA"/>
                    </w:rPr>
                    <w:t xml:space="preserve">. </w:t>
                  </w:r>
                </w:p>
                <w:p w:rsidR="002E51F9" w:rsidRPr="00C043EF" w:rsidRDefault="00DB369A" w:rsidP="00107E33">
                  <w:pPr>
                    <w:autoSpaceDE w:val="0"/>
                    <w:autoSpaceDN w:val="0"/>
                    <w:spacing w:after="0"/>
                    <w:ind w:firstLine="808"/>
                    <w:jc w:val="both"/>
                    <w:rPr>
                      <w:rFonts w:ascii="Times New Roman" w:hAnsi="Times New Roman" w:cs="Times New Roman"/>
                      <w:b/>
                      <w:bCs/>
                      <w:sz w:val="28"/>
                      <w:szCs w:val="26"/>
                      <w:lang w:val="uk-UA"/>
                    </w:rPr>
                  </w:pPr>
                  <w:r w:rsidRPr="00C043EF">
                    <w:rPr>
                      <w:rFonts w:ascii="Times New Roman" w:hAnsi="Times New Roman" w:cs="Times New Roman"/>
                      <w:sz w:val="28"/>
                      <w:szCs w:val="26"/>
                      <w:lang w:val="uk-UA"/>
                    </w:rPr>
                    <w:t>Отже</w:t>
                  </w:r>
                  <w:r w:rsidR="00C043EF">
                    <w:rPr>
                      <w:rFonts w:ascii="Times New Roman" w:hAnsi="Times New Roman" w:cs="Times New Roman"/>
                      <w:sz w:val="28"/>
                      <w:szCs w:val="26"/>
                      <w:lang w:val="uk-UA"/>
                    </w:rPr>
                    <w:t>,</w:t>
                  </w:r>
                  <w:r w:rsidRPr="00C043EF">
                    <w:rPr>
                      <w:rFonts w:ascii="Times New Roman" w:hAnsi="Times New Roman" w:cs="Times New Roman"/>
                      <w:sz w:val="28"/>
                      <w:szCs w:val="26"/>
                      <w:lang w:val="uk-UA"/>
                    </w:rPr>
                    <w:t xml:space="preserve"> аспіранти мають можливість приймати участь у підготовці та проведе</w:t>
                  </w:r>
                  <w:r w:rsidR="00825F51">
                    <w:rPr>
                      <w:rFonts w:ascii="Times New Roman" w:hAnsi="Times New Roman" w:cs="Times New Roman"/>
                      <w:sz w:val="28"/>
                      <w:szCs w:val="26"/>
                      <w:lang w:val="uk-UA"/>
                    </w:rPr>
                    <w:t>н</w:t>
                  </w:r>
                  <w:r w:rsidRPr="00C043EF">
                    <w:rPr>
                      <w:rFonts w:ascii="Times New Roman" w:hAnsi="Times New Roman" w:cs="Times New Roman"/>
                      <w:sz w:val="28"/>
                      <w:szCs w:val="26"/>
                      <w:lang w:val="uk-UA"/>
                    </w:rPr>
                    <w:t xml:space="preserve">ні програм наукових досліджень за основними напрямами діяльності інституту та створенні наукомісткої продукції за рахунок застосування і впровадження </w:t>
                  </w:r>
                  <w:r w:rsidRPr="00C043EF">
                    <w:rPr>
                      <w:rFonts w:ascii="Times New Roman" w:hAnsi="Times New Roman" w:cs="Times New Roman"/>
                      <w:sz w:val="28"/>
                      <w:szCs w:val="28"/>
                      <w:lang w:val="uk-UA"/>
                    </w:rPr>
                    <w:t xml:space="preserve">нових </w:t>
                  </w:r>
                  <w:r w:rsidRPr="00C043EF">
                    <w:rPr>
                      <w:rFonts w:ascii="Times New Roman" w:hAnsi="Times New Roman" w:cs="Times New Roman"/>
                      <w:snapToGrid w:val="0"/>
                      <w:sz w:val="28"/>
                      <w:szCs w:val="28"/>
                      <w:lang w:val="uk-UA"/>
                    </w:rPr>
                    <w:t>наукових знань про етіологію, патогенез, клініку, лікування і профілактику хвороб системи кровообігу.</w:t>
                  </w:r>
                </w:p>
              </w:tc>
            </w:tr>
          </w:tbl>
          <w:p w:rsidR="003863C1" w:rsidRPr="00685F97" w:rsidRDefault="003863C1" w:rsidP="003863C1">
            <w:pPr>
              <w:pStyle w:val="Default"/>
              <w:jc w:val="both"/>
              <w:rPr>
                <w:b/>
                <w:bCs/>
                <w:sz w:val="28"/>
                <w:szCs w:val="28"/>
                <w:lang w:val="uk-UA"/>
              </w:rPr>
            </w:pPr>
          </w:p>
        </w:tc>
      </w:tr>
    </w:tbl>
    <w:p w:rsidR="00DB369A" w:rsidRPr="00C043EF" w:rsidRDefault="00DB369A" w:rsidP="00DB369A">
      <w:pPr>
        <w:pStyle w:val="Default"/>
        <w:rPr>
          <w:lang w:val="uk-UA"/>
        </w:rPr>
      </w:pPr>
    </w:p>
    <w:p w:rsidR="00B30DA2" w:rsidRDefault="00B30DA2" w:rsidP="000B4FEB">
      <w:pPr>
        <w:pStyle w:val="Default"/>
        <w:ind w:left="284"/>
        <w:jc w:val="both"/>
        <w:rPr>
          <w:b/>
          <w:bCs/>
          <w:sz w:val="28"/>
          <w:szCs w:val="26"/>
          <w:lang w:val="uk-UA"/>
        </w:rPr>
      </w:pPr>
    </w:p>
    <w:p w:rsidR="00B30DA2" w:rsidRDefault="00B30DA2" w:rsidP="000B4FEB">
      <w:pPr>
        <w:pStyle w:val="Default"/>
        <w:ind w:left="284"/>
        <w:jc w:val="both"/>
        <w:rPr>
          <w:b/>
          <w:bCs/>
          <w:sz w:val="28"/>
          <w:szCs w:val="26"/>
          <w:lang w:val="uk-UA"/>
        </w:rPr>
      </w:pPr>
    </w:p>
    <w:p w:rsidR="00DB369A" w:rsidRPr="00DB369A" w:rsidRDefault="00DB369A" w:rsidP="000B4FEB">
      <w:pPr>
        <w:pStyle w:val="Default"/>
        <w:ind w:left="284"/>
        <w:jc w:val="both"/>
        <w:rPr>
          <w:sz w:val="28"/>
          <w:szCs w:val="26"/>
        </w:rPr>
      </w:pPr>
      <w:r w:rsidRPr="00DB369A">
        <w:rPr>
          <w:b/>
          <w:bCs/>
          <w:sz w:val="28"/>
          <w:szCs w:val="26"/>
        </w:rPr>
        <w:lastRenderedPageBreak/>
        <w:t xml:space="preserve">3. Доступ до освітньої програми та визнання результатів навчання </w:t>
      </w:r>
    </w:p>
    <w:tbl>
      <w:tblPr>
        <w:tblStyle w:val="a4"/>
        <w:tblW w:w="0" w:type="auto"/>
        <w:tblInd w:w="-34" w:type="dxa"/>
        <w:tblLook w:val="04A0"/>
      </w:tblPr>
      <w:tblGrid>
        <w:gridCol w:w="7513"/>
        <w:gridCol w:w="7230"/>
      </w:tblGrid>
      <w:tr w:rsidR="00DB369A" w:rsidRPr="008D079C" w:rsidTr="00340E06">
        <w:tc>
          <w:tcPr>
            <w:tcW w:w="7513" w:type="dxa"/>
            <w:tcBorders>
              <w:right w:val="single" w:sz="4" w:space="0" w:color="auto"/>
            </w:tcBorders>
          </w:tcPr>
          <w:p w:rsidR="00DB369A" w:rsidRDefault="00DB369A" w:rsidP="00107E33">
            <w:pPr>
              <w:pStyle w:val="Default"/>
              <w:spacing w:line="276" w:lineRule="auto"/>
              <w:jc w:val="both"/>
              <w:rPr>
                <w:lang w:val="uk-UA"/>
              </w:rPr>
            </w:pPr>
            <w:r w:rsidRPr="00DB369A">
              <w:rPr>
                <w:sz w:val="28"/>
                <w:szCs w:val="26"/>
              </w:rPr>
              <w:t xml:space="preserve">Наведіть посилання на веб-сторінку, яка містить інформацію про правила прийому на навчання та вимоги до вступників ОП </w:t>
            </w:r>
          </w:p>
        </w:tc>
        <w:tc>
          <w:tcPr>
            <w:tcW w:w="7230" w:type="dxa"/>
            <w:tcBorders>
              <w:left w:val="single" w:sz="4" w:space="0" w:color="auto"/>
            </w:tcBorders>
          </w:tcPr>
          <w:p w:rsidR="00DB369A" w:rsidRDefault="00C451C7" w:rsidP="00960189">
            <w:pPr>
              <w:jc w:val="both"/>
              <w:rPr>
                <w:rFonts w:ascii="Times New Roman" w:hAnsi="Times New Roman" w:cs="Times New Roman"/>
                <w:sz w:val="24"/>
                <w:lang w:val="uk-UA"/>
              </w:rPr>
            </w:pPr>
            <w:hyperlink r:id="rId106" w:history="1">
              <w:r w:rsidR="00107E33" w:rsidRPr="00195844">
                <w:rPr>
                  <w:rStyle w:val="a5"/>
                  <w:rFonts w:ascii="Times New Roman" w:hAnsi="Times New Roman" w:cs="Times New Roman"/>
                  <w:sz w:val="28"/>
                  <w:lang w:val="uk-UA"/>
                </w:rPr>
                <w:t>http://amosovinstitute.org.ua/wp-content/uploads/2022/04/Pravila-prijomu-do-aspiranturi.pdf</w:t>
              </w:r>
            </w:hyperlink>
          </w:p>
        </w:tc>
      </w:tr>
      <w:tr w:rsidR="00DB369A" w:rsidRPr="008D079C" w:rsidTr="00340E06">
        <w:tc>
          <w:tcPr>
            <w:tcW w:w="14743" w:type="dxa"/>
            <w:gridSpan w:val="2"/>
          </w:tcPr>
          <w:p w:rsidR="00DB369A" w:rsidRPr="00107E33" w:rsidRDefault="00DB369A" w:rsidP="00107E33">
            <w:pPr>
              <w:pStyle w:val="Default"/>
              <w:spacing w:line="276" w:lineRule="auto"/>
              <w:ind w:firstLine="774"/>
              <w:jc w:val="both"/>
              <w:rPr>
                <w:sz w:val="28"/>
                <w:szCs w:val="28"/>
              </w:rPr>
            </w:pPr>
            <w:r w:rsidRPr="00107E33">
              <w:rPr>
                <w:b/>
                <w:bCs/>
                <w:sz w:val="28"/>
                <w:szCs w:val="28"/>
              </w:rPr>
              <w:t xml:space="preserve">Поясніть, як правила прийому на навчання та вимоги до вступників ураховують особливості ОП? </w:t>
            </w:r>
          </w:p>
          <w:p w:rsidR="00825F51" w:rsidRPr="00107E33" w:rsidRDefault="00DB369A" w:rsidP="00107E33">
            <w:pPr>
              <w:spacing w:line="276" w:lineRule="auto"/>
              <w:ind w:firstLine="916"/>
              <w:jc w:val="both"/>
              <w:rPr>
                <w:rFonts w:ascii="Times New Roman" w:hAnsi="Times New Roman" w:cs="Times New Roman"/>
                <w:sz w:val="28"/>
                <w:szCs w:val="28"/>
                <w:lang w:val="uk-UA"/>
              </w:rPr>
            </w:pPr>
            <w:r w:rsidRPr="00107E33">
              <w:rPr>
                <w:rFonts w:ascii="Times New Roman" w:hAnsi="Times New Roman" w:cs="Times New Roman"/>
                <w:sz w:val="28"/>
                <w:szCs w:val="28"/>
              </w:rPr>
              <w:t xml:space="preserve">Щорічно відповідно до постанови КМУ «Про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ДУ </w:t>
            </w:r>
            <w:r w:rsidR="00EC31D5" w:rsidRPr="00107E33">
              <w:rPr>
                <w:rFonts w:ascii="Times New Roman" w:hAnsi="Times New Roman" w:cs="Times New Roman"/>
                <w:sz w:val="28"/>
                <w:szCs w:val="28"/>
                <w:lang w:val="uk-UA"/>
              </w:rPr>
              <w:t>«НІССХ ім. М. М. Амо</w:t>
            </w:r>
            <w:r w:rsidR="00B222C4" w:rsidRPr="00107E33">
              <w:rPr>
                <w:rFonts w:ascii="Times New Roman" w:hAnsi="Times New Roman" w:cs="Times New Roman"/>
                <w:sz w:val="28"/>
                <w:szCs w:val="28"/>
                <w:lang w:val="uk-UA"/>
              </w:rPr>
              <w:t>с</w:t>
            </w:r>
            <w:r w:rsidR="00EC31D5" w:rsidRPr="00107E33">
              <w:rPr>
                <w:rFonts w:ascii="Times New Roman" w:hAnsi="Times New Roman" w:cs="Times New Roman"/>
                <w:sz w:val="28"/>
                <w:szCs w:val="28"/>
                <w:lang w:val="uk-UA"/>
              </w:rPr>
              <w:t>о</w:t>
            </w:r>
            <w:r w:rsidR="00B222C4" w:rsidRPr="00107E33">
              <w:rPr>
                <w:rFonts w:ascii="Times New Roman" w:hAnsi="Times New Roman" w:cs="Times New Roman"/>
                <w:sz w:val="28"/>
                <w:szCs w:val="28"/>
                <w:lang w:val="uk-UA"/>
              </w:rPr>
              <w:t>в</w:t>
            </w:r>
            <w:r w:rsidR="00EC31D5" w:rsidRPr="00107E33">
              <w:rPr>
                <w:rFonts w:ascii="Times New Roman" w:hAnsi="Times New Roman" w:cs="Times New Roman"/>
                <w:sz w:val="28"/>
                <w:szCs w:val="28"/>
                <w:lang w:val="uk-UA"/>
              </w:rPr>
              <w:t xml:space="preserve">а </w:t>
            </w:r>
            <w:r w:rsidRPr="00107E33">
              <w:rPr>
                <w:rFonts w:ascii="Times New Roman" w:hAnsi="Times New Roman" w:cs="Times New Roman"/>
                <w:sz w:val="28"/>
                <w:szCs w:val="28"/>
              </w:rPr>
              <w:t>НА</w:t>
            </w:r>
            <w:r w:rsidR="00EC31D5" w:rsidRPr="00107E33">
              <w:rPr>
                <w:rFonts w:ascii="Times New Roman" w:hAnsi="Times New Roman" w:cs="Times New Roman"/>
                <w:sz w:val="28"/>
                <w:szCs w:val="28"/>
                <w:lang w:val="uk-UA"/>
              </w:rPr>
              <w:t>М</w:t>
            </w:r>
            <w:r w:rsidRPr="00107E33">
              <w:rPr>
                <w:rFonts w:ascii="Times New Roman" w:hAnsi="Times New Roman" w:cs="Times New Roman"/>
                <w:sz w:val="28"/>
                <w:szCs w:val="28"/>
              </w:rPr>
              <w:t>Н України</w:t>
            </w:r>
            <w:r w:rsidR="00EC31D5" w:rsidRPr="00107E33">
              <w:rPr>
                <w:rFonts w:ascii="Times New Roman" w:hAnsi="Times New Roman" w:cs="Times New Roman"/>
                <w:sz w:val="28"/>
                <w:szCs w:val="28"/>
                <w:lang w:val="uk-UA"/>
              </w:rPr>
              <w:t>»</w:t>
            </w:r>
            <w:r w:rsidRPr="00107E33">
              <w:rPr>
                <w:rFonts w:ascii="Times New Roman" w:hAnsi="Times New Roman" w:cs="Times New Roman"/>
                <w:sz w:val="28"/>
                <w:szCs w:val="28"/>
              </w:rPr>
              <w:t xml:space="preserve"> подає заявку на участь у </w:t>
            </w:r>
            <w:r w:rsidR="000C6438" w:rsidRPr="00107E33">
              <w:rPr>
                <w:rFonts w:ascii="Times New Roman" w:hAnsi="Times New Roman" w:cs="Times New Roman"/>
                <w:sz w:val="28"/>
                <w:szCs w:val="28"/>
                <w:lang w:val="uk-UA"/>
              </w:rPr>
              <w:t>конкурсі</w:t>
            </w:r>
            <w:r w:rsidRPr="00107E33">
              <w:rPr>
                <w:rFonts w:ascii="Times New Roman" w:hAnsi="Times New Roman" w:cs="Times New Roman"/>
                <w:sz w:val="28"/>
                <w:szCs w:val="28"/>
              </w:rPr>
              <w:t xml:space="preserve"> державного замовлення на підготовку наукових кадрів через аспірантуру. В ході конкурсу інститут надає дані щодо наявності необхідних висококваліфікованих кадрів наукових керівників (докторів наук, професорів), організацію відповідної</w:t>
            </w:r>
            <w:r w:rsidR="00EC31D5" w:rsidRPr="00107E33">
              <w:rPr>
                <w:rFonts w:ascii="Times New Roman" w:hAnsi="Times New Roman" w:cs="Times New Roman"/>
                <w:sz w:val="28"/>
                <w:szCs w:val="28"/>
                <w:lang w:val="uk-UA"/>
              </w:rPr>
              <w:t xml:space="preserve"> матеріально-технічної </w:t>
            </w:r>
            <w:r w:rsidRPr="00107E33">
              <w:rPr>
                <w:rFonts w:ascii="Times New Roman" w:hAnsi="Times New Roman" w:cs="Times New Roman"/>
                <w:sz w:val="28"/>
                <w:szCs w:val="28"/>
              </w:rPr>
              <w:t xml:space="preserve">бази для забезпечення освітнього процесу та наукової роботи (навчальні приміщення, наукові лабораторії, наявність спеціалізованої вченої ради, спеціалізованого наукового журналу тощо). </w:t>
            </w:r>
          </w:p>
          <w:p w:rsidR="00EC31D5" w:rsidRPr="00107E33" w:rsidRDefault="00DB369A" w:rsidP="00107E33">
            <w:pPr>
              <w:spacing w:line="276" w:lineRule="auto"/>
              <w:ind w:firstLine="916"/>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xml:space="preserve">Наприкінці </w:t>
            </w:r>
            <w:r w:rsidR="00EC31D5" w:rsidRPr="00107E33">
              <w:rPr>
                <w:rFonts w:ascii="Times New Roman" w:hAnsi="Times New Roman" w:cs="Times New Roman"/>
                <w:sz w:val="28"/>
                <w:szCs w:val="28"/>
                <w:lang w:val="uk-UA"/>
              </w:rPr>
              <w:t xml:space="preserve">кожного </w:t>
            </w:r>
            <w:r w:rsidRPr="00107E33">
              <w:rPr>
                <w:rFonts w:ascii="Times New Roman" w:hAnsi="Times New Roman" w:cs="Times New Roman"/>
                <w:sz w:val="28"/>
                <w:szCs w:val="28"/>
                <w:lang w:val="uk-UA"/>
              </w:rPr>
              <w:t>календарного року</w:t>
            </w:r>
            <w:r w:rsidR="00EC31D5" w:rsidRPr="00107E33">
              <w:rPr>
                <w:rFonts w:ascii="Times New Roman" w:hAnsi="Times New Roman" w:cs="Times New Roman"/>
                <w:sz w:val="28"/>
                <w:szCs w:val="28"/>
                <w:lang w:val="uk-UA"/>
              </w:rPr>
              <w:t>, починаючи з 2016 року</w:t>
            </w:r>
            <w:r w:rsidRPr="00107E33">
              <w:rPr>
                <w:rFonts w:ascii="Times New Roman" w:hAnsi="Times New Roman" w:cs="Times New Roman"/>
                <w:sz w:val="28"/>
                <w:szCs w:val="28"/>
                <w:lang w:val="uk-UA"/>
              </w:rPr>
              <w:t xml:space="preserve"> Вчена рада інституту розглядає та схвалює Правила прийому в аспірантуру для здобуття наукового ступеня доктора філософії зі спеціальності 2</w:t>
            </w:r>
            <w:r w:rsidR="00EC31D5" w:rsidRPr="00107E33">
              <w:rPr>
                <w:rFonts w:ascii="Times New Roman" w:hAnsi="Times New Roman" w:cs="Times New Roman"/>
                <w:sz w:val="28"/>
                <w:szCs w:val="28"/>
                <w:lang w:val="uk-UA"/>
              </w:rPr>
              <w:t>22</w:t>
            </w:r>
            <w:r w:rsidRPr="00107E33">
              <w:rPr>
                <w:rFonts w:ascii="Times New Roman" w:hAnsi="Times New Roman" w:cs="Times New Roman"/>
                <w:sz w:val="28"/>
                <w:szCs w:val="28"/>
                <w:lang w:val="uk-UA"/>
              </w:rPr>
              <w:t>–</w:t>
            </w:r>
            <w:r w:rsidR="00EC31D5" w:rsidRPr="00107E33">
              <w:rPr>
                <w:rFonts w:ascii="Times New Roman" w:hAnsi="Times New Roman" w:cs="Times New Roman"/>
                <w:sz w:val="28"/>
                <w:szCs w:val="28"/>
                <w:lang w:val="uk-UA"/>
              </w:rPr>
              <w:t xml:space="preserve">Медицина, спеціалізація «Серцево-судинна хірургія» </w:t>
            </w:r>
            <w:r w:rsidRPr="00107E33">
              <w:rPr>
                <w:rFonts w:ascii="Times New Roman" w:hAnsi="Times New Roman" w:cs="Times New Roman"/>
                <w:sz w:val="28"/>
                <w:szCs w:val="28"/>
                <w:lang w:val="uk-UA"/>
              </w:rPr>
              <w:t xml:space="preserve">на наступний навчальний рік, який оприлюднюється на сайті інституту </w:t>
            </w:r>
            <w:hyperlink r:id="rId107" w:history="1">
              <w:r w:rsidR="00825F51" w:rsidRPr="00107E33">
                <w:rPr>
                  <w:rStyle w:val="a5"/>
                  <w:rFonts w:ascii="Times New Roman" w:hAnsi="Times New Roman" w:cs="Times New Roman"/>
                  <w:sz w:val="28"/>
                  <w:szCs w:val="28"/>
                </w:rPr>
                <w:t>www</w:t>
              </w:r>
              <w:r w:rsidR="00825F51" w:rsidRPr="00107E33">
                <w:rPr>
                  <w:rStyle w:val="a5"/>
                  <w:rFonts w:ascii="Times New Roman" w:hAnsi="Times New Roman" w:cs="Times New Roman"/>
                  <w:sz w:val="28"/>
                  <w:szCs w:val="28"/>
                  <w:lang w:val="uk-UA"/>
                </w:rPr>
                <w:t>.</w:t>
              </w:r>
              <w:r w:rsidR="00825F51" w:rsidRPr="00107E33">
                <w:rPr>
                  <w:rStyle w:val="a5"/>
                  <w:rFonts w:ascii="Times New Roman" w:hAnsi="Times New Roman" w:cs="Times New Roman"/>
                  <w:sz w:val="28"/>
                  <w:szCs w:val="28"/>
                  <w:lang w:val="en-US"/>
                </w:rPr>
                <w:t>amosovinstitute</w:t>
              </w:r>
              <w:r w:rsidR="00825F51" w:rsidRPr="00107E33">
                <w:rPr>
                  <w:rStyle w:val="a5"/>
                  <w:rFonts w:ascii="Times New Roman" w:hAnsi="Times New Roman" w:cs="Times New Roman"/>
                  <w:sz w:val="28"/>
                  <w:szCs w:val="28"/>
                  <w:lang w:val="uk-UA"/>
                </w:rPr>
                <w:t>.</w:t>
              </w:r>
              <w:r w:rsidR="00825F51" w:rsidRPr="00107E33">
                <w:rPr>
                  <w:rStyle w:val="a5"/>
                  <w:rFonts w:ascii="Times New Roman" w:hAnsi="Times New Roman" w:cs="Times New Roman"/>
                  <w:sz w:val="28"/>
                  <w:szCs w:val="28"/>
                  <w:lang w:val="en-US"/>
                </w:rPr>
                <w:t>org</w:t>
              </w:r>
              <w:r w:rsidR="00825F51" w:rsidRPr="00107E33">
                <w:rPr>
                  <w:rStyle w:val="a5"/>
                  <w:rFonts w:ascii="Times New Roman" w:hAnsi="Times New Roman" w:cs="Times New Roman"/>
                  <w:sz w:val="28"/>
                  <w:szCs w:val="28"/>
                  <w:lang w:val="uk-UA"/>
                </w:rPr>
                <w:t>.</w:t>
              </w:r>
              <w:r w:rsidR="00825F51" w:rsidRPr="00107E33">
                <w:rPr>
                  <w:rStyle w:val="a5"/>
                  <w:rFonts w:ascii="Times New Roman" w:hAnsi="Times New Roman" w:cs="Times New Roman"/>
                  <w:sz w:val="28"/>
                  <w:szCs w:val="28"/>
                  <w:lang w:val="en-US"/>
                </w:rPr>
                <w:t>ua</w:t>
              </w:r>
            </w:hyperlink>
            <w:r w:rsidR="00825F51" w:rsidRPr="00107E33">
              <w:rPr>
                <w:rFonts w:ascii="Times New Roman" w:hAnsi="Times New Roman" w:cs="Times New Roman"/>
                <w:sz w:val="28"/>
                <w:szCs w:val="28"/>
                <w:lang w:val="uk-UA"/>
              </w:rPr>
              <w:t xml:space="preserve"> (</w:t>
            </w:r>
            <w:hyperlink r:id="rId108" w:history="1">
              <w:r w:rsidR="00B222C4" w:rsidRPr="00107E33">
                <w:rPr>
                  <w:rStyle w:val="a5"/>
                  <w:rFonts w:ascii="Times New Roman" w:hAnsi="Times New Roman" w:cs="Times New Roman"/>
                  <w:sz w:val="28"/>
                  <w:szCs w:val="28"/>
                  <w:lang w:val="uk-UA"/>
                </w:rPr>
                <w:t>http://amosovinstitute.org.ua/wp-content/uploads/2022/04/Pravila-prijomu-do-aspiranturi.pdf</w:t>
              </w:r>
            </w:hyperlink>
            <w:r w:rsidR="00EC31D5" w:rsidRPr="00107E33">
              <w:rPr>
                <w:rFonts w:ascii="Times New Roman" w:hAnsi="Times New Roman" w:cs="Times New Roman"/>
                <w:sz w:val="28"/>
                <w:szCs w:val="28"/>
                <w:lang w:val="uk-UA"/>
              </w:rPr>
              <w:t>).</w:t>
            </w:r>
          </w:p>
          <w:p w:rsidR="00825F51" w:rsidRPr="00107E33" w:rsidRDefault="00825F51" w:rsidP="00107E33">
            <w:pPr>
              <w:spacing w:line="276" w:lineRule="auto"/>
              <w:ind w:firstLine="919"/>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П</w:t>
            </w:r>
            <w:r w:rsidR="00DB369A" w:rsidRPr="00107E33">
              <w:rPr>
                <w:rFonts w:ascii="Times New Roman" w:hAnsi="Times New Roman" w:cs="Times New Roman"/>
                <w:sz w:val="28"/>
                <w:szCs w:val="28"/>
                <w:lang w:val="uk-UA"/>
              </w:rPr>
              <w:t>равил</w:t>
            </w:r>
            <w:r w:rsidRPr="00107E33">
              <w:rPr>
                <w:rFonts w:ascii="Times New Roman" w:hAnsi="Times New Roman" w:cs="Times New Roman"/>
                <w:sz w:val="28"/>
                <w:szCs w:val="28"/>
                <w:lang w:val="uk-UA"/>
              </w:rPr>
              <w:t>а</w:t>
            </w:r>
            <w:r w:rsidR="00DB369A" w:rsidRPr="00107E33">
              <w:rPr>
                <w:rFonts w:ascii="Times New Roman" w:hAnsi="Times New Roman" w:cs="Times New Roman"/>
                <w:sz w:val="28"/>
                <w:szCs w:val="28"/>
                <w:lang w:val="uk-UA"/>
              </w:rPr>
              <w:t xml:space="preserve"> прийому до аспірантури регламентують вимоги до рівня освіти вступників враховуючи особливості освітньо-наукової програми «</w:t>
            </w:r>
            <w:r w:rsidR="00EC31D5" w:rsidRPr="00107E33">
              <w:rPr>
                <w:rFonts w:ascii="Times New Roman" w:hAnsi="Times New Roman" w:cs="Times New Roman"/>
                <w:sz w:val="28"/>
                <w:szCs w:val="28"/>
                <w:lang w:val="uk-UA"/>
              </w:rPr>
              <w:t>Серцево-судинна хірургія</w:t>
            </w:r>
            <w:r w:rsidR="00DB369A"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w:t>
            </w:r>
            <w:r w:rsidR="00DB369A" w:rsidRPr="00107E33">
              <w:rPr>
                <w:rFonts w:ascii="Times New Roman" w:hAnsi="Times New Roman" w:cs="Times New Roman"/>
                <w:sz w:val="28"/>
                <w:szCs w:val="28"/>
                <w:lang w:val="uk-UA"/>
              </w:rPr>
              <w:t xml:space="preserve"> встановлюють терміни проведення вступних іспитів та процедура конкурсного відбору. </w:t>
            </w:r>
          </w:p>
          <w:p w:rsidR="00DB369A" w:rsidRDefault="00DB369A" w:rsidP="00107E33">
            <w:pPr>
              <w:spacing w:line="276" w:lineRule="auto"/>
              <w:ind w:firstLine="919"/>
              <w:jc w:val="both"/>
              <w:rPr>
                <w:rFonts w:ascii="Times New Roman" w:hAnsi="Times New Roman" w:cs="Times New Roman"/>
                <w:sz w:val="24"/>
                <w:lang w:val="uk-UA"/>
              </w:rPr>
            </w:pPr>
            <w:r w:rsidRPr="00107E33">
              <w:rPr>
                <w:rFonts w:ascii="Times New Roman" w:hAnsi="Times New Roman" w:cs="Times New Roman"/>
                <w:sz w:val="28"/>
                <w:szCs w:val="28"/>
                <w:lang w:val="uk-UA"/>
              </w:rPr>
              <w:t xml:space="preserve">Здійснюється перегляд програм вступних (фахових) випробувань з метою урахування особливостей ОП та опанування здобувачами вищої освіти вимог </w:t>
            </w:r>
            <w:r w:rsidR="00825F51" w:rsidRPr="00107E33">
              <w:rPr>
                <w:rFonts w:ascii="Times New Roman" w:hAnsi="Times New Roman" w:cs="Times New Roman"/>
                <w:sz w:val="28"/>
                <w:szCs w:val="28"/>
                <w:lang w:val="uk-UA"/>
              </w:rPr>
              <w:t>ОП</w:t>
            </w:r>
            <w:r w:rsidR="00EC31D5" w:rsidRPr="00107E33">
              <w:rPr>
                <w:rFonts w:ascii="Times New Roman" w:hAnsi="Times New Roman" w:cs="Times New Roman"/>
                <w:sz w:val="28"/>
                <w:szCs w:val="28"/>
                <w:lang w:val="uk-UA"/>
              </w:rPr>
              <w:t xml:space="preserve"> зі</w:t>
            </w:r>
            <w:r w:rsidRPr="00107E33">
              <w:rPr>
                <w:rFonts w:ascii="Times New Roman" w:hAnsi="Times New Roman" w:cs="Times New Roman"/>
                <w:sz w:val="28"/>
                <w:szCs w:val="28"/>
                <w:lang w:val="uk-UA"/>
              </w:rPr>
              <w:t xml:space="preserve"> спеціальності</w:t>
            </w:r>
            <w:r w:rsidR="00EC31D5" w:rsidRPr="00107E33">
              <w:rPr>
                <w:rFonts w:ascii="Times New Roman" w:hAnsi="Times New Roman" w:cs="Times New Roman"/>
                <w:sz w:val="28"/>
                <w:szCs w:val="28"/>
                <w:lang w:val="uk-UA"/>
              </w:rPr>
              <w:t xml:space="preserve"> </w:t>
            </w:r>
            <w:r w:rsidR="00825F51" w:rsidRPr="00107E33">
              <w:rPr>
                <w:rFonts w:ascii="Times New Roman" w:hAnsi="Times New Roman" w:cs="Times New Roman"/>
                <w:sz w:val="28"/>
                <w:szCs w:val="28"/>
                <w:lang w:val="uk-UA"/>
              </w:rPr>
              <w:t xml:space="preserve">222-Медицина, спеціалізація </w:t>
            </w:r>
            <w:r w:rsidR="00EC31D5" w:rsidRPr="00107E33">
              <w:rPr>
                <w:rFonts w:ascii="Times New Roman" w:hAnsi="Times New Roman" w:cs="Times New Roman"/>
                <w:sz w:val="28"/>
                <w:szCs w:val="28"/>
                <w:lang w:val="uk-UA"/>
              </w:rPr>
              <w:t>«Серцево-судинна хірургія»</w:t>
            </w:r>
            <w:r w:rsidRPr="00107E33">
              <w:rPr>
                <w:rFonts w:ascii="Times New Roman" w:hAnsi="Times New Roman" w:cs="Times New Roman"/>
                <w:sz w:val="28"/>
                <w:szCs w:val="28"/>
                <w:lang w:val="uk-UA"/>
              </w:rPr>
              <w:t xml:space="preserve">. </w:t>
            </w:r>
          </w:p>
        </w:tc>
      </w:tr>
      <w:tr w:rsidR="00DB369A" w:rsidTr="00340E06">
        <w:tc>
          <w:tcPr>
            <w:tcW w:w="14743" w:type="dxa"/>
            <w:gridSpan w:val="2"/>
          </w:tcPr>
          <w:p w:rsidR="00EC31D5" w:rsidRPr="00107E33" w:rsidRDefault="00EC31D5" w:rsidP="00107E33">
            <w:pPr>
              <w:pStyle w:val="Default"/>
              <w:spacing w:line="276" w:lineRule="auto"/>
              <w:ind w:firstLine="774"/>
              <w:jc w:val="both"/>
              <w:rPr>
                <w:sz w:val="28"/>
                <w:szCs w:val="28"/>
              </w:rPr>
            </w:pPr>
            <w:r w:rsidRPr="00107E33">
              <w:rPr>
                <w:b/>
                <w:bCs/>
                <w:sz w:val="28"/>
                <w:szCs w:val="28"/>
              </w:rPr>
              <w:t xml:space="preserve">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 </w:t>
            </w:r>
          </w:p>
          <w:p w:rsidR="00825F51" w:rsidRPr="00107E33" w:rsidRDefault="00EC31D5"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rPr>
              <w:t xml:space="preserve">Визнання результатів навчання отриманих під час академічної мобільності здійснюється згідно </w:t>
            </w:r>
            <w:r w:rsidR="00885660" w:rsidRPr="00107E33">
              <w:rPr>
                <w:rFonts w:ascii="Times New Roman" w:hAnsi="Times New Roman" w:cs="Times New Roman"/>
                <w:sz w:val="28"/>
                <w:szCs w:val="28"/>
                <w:lang w:val="uk-UA"/>
              </w:rPr>
              <w:t>«</w:t>
            </w:r>
            <w:r w:rsidR="00885660" w:rsidRPr="00107E33">
              <w:rPr>
                <w:rFonts w:ascii="Times New Roman" w:eastAsia="Times New Roman" w:hAnsi="Times New Roman" w:cs="Times New Roman"/>
                <w:bCs/>
                <w:sz w:val="28"/>
                <w:szCs w:val="28"/>
                <w:lang w:val="uk-UA" w:eastAsia="ru-RU"/>
              </w:rPr>
              <w:t xml:space="preserve">Положення </w:t>
            </w:r>
            <w:r w:rsidR="00885660" w:rsidRPr="00107E33">
              <w:rPr>
                <w:rFonts w:ascii="Times New Roman" w:hAnsi="Times New Roman" w:cs="Times New Roman"/>
                <w:sz w:val="28"/>
                <w:szCs w:val="28"/>
                <w:lang w:eastAsia="ru-RU"/>
              </w:rPr>
              <w:t>про порядок реалізації права на академічну мобільність</w:t>
            </w:r>
            <w:r w:rsidR="00885660" w:rsidRPr="00107E33">
              <w:rPr>
                <w:rFonts w:ascii="Times New Roman" w:hAnsi="Times New Roman" w:cs="Times New Roman"/>
                <w:sz w:val="28"/>
                <w:szCs w:val="28"/>
                <w:lang w:val="uk-UA" w:eastAsia="ru-RU"/>
              </w:rPr>
              <w:t xml:space="preserve"> в Державній установі «Національний інститут серцево-судинної </w:t>
            </w:r>
            <w:r w:rsidR="00885660" w:rsidRPr="00107E33">
              <w:rPr>
                <w:rFonts w:ascii="Times New Roman" w:hAnsi="Times New Roman" w:cs="Times New Roman"/>
                <w:sz w:val="28"/>
                <w:szCs w:val="28"/>
                <w:lang w:val="uk-UA" w:eastAsia="ru-RU"/>
              </w:rPr>
              <w:lastRenderedPageBreak/>
              <w:t xml:space="preserve">хірургії імені М. М. Амосова Національної академії медичних наук України» затвердженого на засіданні Вченої ради від </w:t>
            </w:r>
            <w:r w:rsidR="00825F51" w:rsidRPr="00107E33">
              <w:rPr>
                <w:rFonts w:ascii="Times New Roman" w:hAnsi="Times New Roman" w:cs="Times New Roman"/>
                <w:sz w:val="28"/>
                <w:szCs w:val="28"/>
                <w:lang w:val="uk-UA" w:eastAsia="ru-RU"/>
              </w:rPr>
              <w:t>27</w:t>
            </w:r>
            <w:r w:rsidR="00885660" w:rsidRPr="00107E33">
              <w:rPr>
                <w:rFonts w:ascii="Times New Roman" w:hAnsi="Times New Roman" w:cs="Times New Roman"/>
                <w:sz w:val="28"/>
                <w:szCs w:val="28"/>
                <w:lang w:val="uk-UA" w:eastAsia="ru-RU"/>
              </w:rPr>
              <w:t>.</w:t>
            </w:r>
            <w:r w:rsidR="00825F51" w:rsidRPr="00107E33">
              <w:rPr>
                <w:rFonts w:ascii="Times New Roman" w:hAnsi="Times New Roman" w:cs="Times New Roman"/>
                <w:sz w:val="28"/>
                <w:szCs w:val="28"/>
                <w:lang w:val="uk-UA" w:eastAsia="ru-RU"/>
              </w:rPr>
              <w:t>08</w:t>
            </w:r>
            <w:r w:rsidR="00885660" w:rsidRPr="00107E33">
              <w:rPr>
                <w:rFonts w:ascii="Times New Roman" w:hAnsi="Times New Roman" w:cs="Times New Roman"/>
                <w:sz w:val="28"/>
                <w:szCs w:val="28"/>
                <w:lang w:val="uk-UA" w:eastAsia="ru-RU"/>
              </w:rPr>
              <w:t xml:space="preserve">.2021 р. протокол № </w:t>
            </w:r>
            <w:r w:rsidR="00825F51" w:rsidRPr="00107E33">
              <w:rPr>
                <w:rFonts w:ascii="Times New Roman" w:hAnsi="Times New Roman" w:cs="Times New Roman"/>
                <w:sz w:val="28"/>
                <w:szCs w:val="28"/>
                <w:lang w:val="uk-UA" w:eastAsia="ru-RU"/>
              </w:rPr>
              <w:t>11</w:t>
            </w:r>
            <w:r w:rsidRPr="00107E33">
              <w:rPr>
                <w:rFonts w:ascii="Times New Roman" w:hAnsi="Times New Roman" w:cs="Times New Roman"/>
                <w:sz w:val="28"/>
                <w:szCs w:val="28"/>
              </w:rPr>
              <w:t>(</w:t>
            </w:r>
            <w:hyperlink r:id="rId109" w:history="1">
              <w:r w:rsidR="00B222C4" w:rsidRPr="00107E33">
                <w:rPr>
                  <w:rStyle w:val="a5"/>
                  <w:rFonts w:ascii="Times New Roman" w:hAnsi="Times New Roman" w:cs="Times New Roman"/>
                  <w:sz w:val="28"/>
                  <w:szCs w:val="28"/>
                  <w:lang w:val="uk-UA"/>
                </w:rPr>
                <w:t>http://amosovinstitute.org.ua/wp-content/uploads/2022/04/Polozhennya-pro-poryadok-realizatsiyi-prava-na-akademichnu.pdf</w:t>
              </w:r>
            </w:hyperlink>
            <w:r w:rsidRPr="00107E33">
              <w:rPr>
                <w:rFonts w:ascii="Times New Roman" w:hAnsi="Times New Roman" w:cs="Times New Roman"/>
                <w:sz w:val="28"/>
                <w:szCs w:val="28"/>
              </w:rPr>
              <w:t>).</w:t>
            </w:r>
          </w:p>
          <w:p w:rsidR="00784AB0" w:rsidRPr="00107E33" w:rsidRDefault="00EC31D5"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rPr>
              <w:t xml:space="preserve">Перезарахування дисциплін (кредитів, результатів навчання) після стажування в рамках академічної мобільності відбувається у порядку встановленому Постановою Кабінету Міністрів України від 12.08.2015 р. № 579 та Вченої радої </w:t>
            </w:r>
            <w:r w:rsidR="00F241EC" w:rsidRPr="00107E33">
              <w:rPr>
                <w:rFonts w:ascii="Times New Roman" w:hAnsi="Times New Roman" w:cs="Times New Roman"/>
                <w:sz w:val="28"/>
                <w:szCs w:val="28"/>
              </w:rPr>
              <w:t xml:space="preserve">ДУ </w:t>
            </w:r>
            <w:r w:rsidR="00F241EC" w:rsidRPr="00107E33">
              <w:rPr>
                <w:rFonts w:ascii="Times New Roman" w:hAnsi="Times New Roman" w:cs="Times New Roman"/>
                <w:sz w:val="28"/>
                <w:szCs w:val="28"/>
                <w:lang w:val="uk-UA"/>
              </w:rPr>
              <w:t xml:space="preserve">«НІССХ ім. М. М. Амосова </w:t>
            </w:r>
            <w:r w:rsidR="00F241EC" w:rsidRPr="00107E33">
              <w:rPr>
                <w:rFonts w:ascii="Times New Roman" w:hAnsi="Times New Roman" w:cs="Times New Roman"/>
                <w:sz w:val="28"/>
                <w:szCs w:val="28"/>
              </w:rPr>
              <w:t>НА</w:t>
            </w:r>
            <w:r w:rsidR="00F241EC" w:rsidRPr="00107E33">
              <w:rPr>
                <w:rFonts w:ascii="Times New Roman" w:hAnsi="Times New Roman" w:cs="Times New Roman"/>
                <w:sz w:val="28"/>
                <w:szCs w:val="28"/>
                <w:lang w:val="uk-UA"/>
              </w:rPr>
              <w:t>М</w:t>
            </w:r>
            <w:r w:rsidR="00F241EC" w:rsidRPr="00107E33">
              <w:rPr>
                <w:rFonts w:ascii="Times New Roman" w:hAnsi="Times New Roman" w:cs="Times New Roman"/>
                <w:sz w:val="28"/>
                <w:szCs w:val="28"/>
              </w:rPr>
              <w:t>Н України</w:t>
            </w:r>
            <w:r w:rsidR="00F241EC" w:rsidRPr="00107E33">
              <w:rPr>
                <w:rFonts w:ascii="Times New Roman" w:hAnsi="Times New Roman" w:cs="Times New Roman"/>
                <w:sz w:val="28"/>
                <w:szCs w:val="28"/>
                <w:lang w:val="uk-UA"/>
              </w:rPr>
              <w:t>»</w:t>
            </w:r>
            <w:r w:rsidRPr="00107E33">
              <w:rPr>
                <w:rFonts w:ascii="Times New Roman" w:hAnsi="Times New Roman" w:cs="Times New Roman"/>
                <w:sz w:val="28"/>
                <w:szCs w:val="28"/>
              </w:rPr>
              <w:t xml:space="preserve"> на підставі даних академічної довідки. </w:t>
            </w:r>
          </w:p>
          <w:p w:rsidR="00DB369A" w:rsidRDefault="00EC31D5" w:rsidP="00107E33">
            <w:pPr>
              <w:spacing w:line="276" w:lineRule="auto"/>
              <w:ind w:firstLine="774"/>
              <w:jc w:val="both"/>
              <w:rPr>
                <w:rFonts w:ascii="Times New Roman" w:hAnsi="Times New Roman" w:cs="Times New Roman"/>
                <w:sz w:val="24"/>
                <w:lang w:val="uk-UA"/>
              </w:rPr>
            </w:pPr>
            <w:r w:rsidRPr="00107E33">
              <w:rPr>
                <w:rFonts w:ascii="Times New Roman" w:hAnsi="Times New Roman" w:cs="Times New Roman"/>
                <w:sz w:val="28"/>
                <w:szCs w:val="28"/>
                <w:lang w:val="uk-UA"/>
              </w:rPr>
              <w:t xml:space="preserve">У галузі розширення можливостей здобувачів вищої освіти ступеня доктора філософії щодо індивідуальної освітньої траєкторії за реалізації програми академічної мобільності укладено угоду з </w:t>
            </w:r>
            <w:r w:rsidR="00F241EC" w:rsidRPr="00107E33">
              <w:rPr>
                <w:rFonts w:ascii="Times New Roman" w:hAnsi="Times New Roman" w:cs="Times New Roman"/>
                <w:sz w:val="28"/>
                <w:szCs w:val="28"/>
                <w:lang w:val="uk-UA"/>
              </w:rPr>
              <w:t>Національним університетом охорони здоров’я</w:t>
            </w:r>
            <w:r w:rsidR="002C55EF" w:rsidRPr="00107E33">
              <w:rPr>
                <w:rFonts w:ascii="Times New Roman" w:hAnsi="Times New Roman" w:cs="Times New Roman"/>
                <w:sz w:val="28"/>
                <w:szCs w:val="28"/>
                <w:lang w:val="uk-UA"/>
              </w:rPr>
              <w:t xml:space="preserve"> </w:t>
            </w:r>
            <w:r w:rsidR="00470DFF">
              <w:rPr>
                <w:rFonts w:ascii="Times New Roman" w:hAnsi="Times New Roman" w:cs="Times New Roman"/>
                <w:sz w:val="28"/>
                <w:szCs w:val="28"/>
                <w:lang w:val="uk-UA"/>
              </w:rPr>
              <w:t xml:space="preserve">України </w:t>
            </w:r>
            <w:r w:rsidR="002C55EF" w:rsidRPr="00107E33">
              <w:rPr>
                <w:rFonts w:ascii="Times New Roman" w:hAnsi="Times New Roman" w:cs="Times New Roman"/>
                <w:sz w:val="28"/>
                <w:szCs w:val="28"/>
                <w:lang w:val="uk-UA"/>
              </w:rPr>
              <w:t>імені П. Л. Шупика МОЗ України</w:t>
            </w:r>
            <w:r w:rsidR="005959E4" w:rsidRPr="00107E33">
              <w:rPr>
                <w:rFonts w:ascii="Times New Roman" w:hAnsi="Times New Roman" w:cs="Times New Roman"/>
                <w:sz w:val="28"/>
                <w:szCs w:val="28"/>
                <w:lang w:val="uk-UA"/>
              </w:rPr>
              <w:t xml:space="preserve"> (</w:t>
            </w:r>
            <w:r w:rsidR="00784AB0" w:rsidRPr="00107E33">
              <w:rPr>
                <w:rFonts w:ascii="Times New Roman" w:hAnsi="Times New Roman" w:cs="Times New Roman"/>
                <w:sz w:val="28"/>
                <w:szCs w:val="28"/>
                <w:lang w:val="uk-UA"/>
              </w:rPr>
              <w:t>Угода про співпрацю №40/09/0115 від 23.12.2009 року та Додаткова угода №2 від 01.08.2016</w:t>
            </w:r>
            <w:r w:rsidR="005959E4"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 xml:space="preserve">. На виконання умов цієї угоди визначені чіткі та зрозумілі правила реалізації освітніх компонентів представлених в </w:t>
            </w:r>
            <w:r w:rsidR="002C55EF" w:rsidRPr="00107E33">
              <w:rPr>
                <w:rFonts w:ascii="Times New Roman" w:hAnsi="Times New Roman" w:cs="Times New Roman"/>
                <w:sz w:val="28"/>
                <w:szCs w:val="28"/>
                <w:lang w:val="uk-UA"/>
              </w:rPr>
              <w:t>ОП</w:t>
            </w:r>
            <w:r w:rsidRPr="00107E33">
              <w:rPr>
                <w:rFonts w:ascii="Times New Roman" w:hAnsi="Times New Roman" w:cs="Times New Roman"/>
                <w:sz w:val="28"/>
                <w:szCs w:val="28"/>
                <w:lang w:val="uk-UA"/>
              </w:rPr>
              <w:t xml:space="preserve"> за спеціальністю </w:t>
            </w:r>
            <w:r w:rsidRPr="00107E33">
              <w:rPr>
                <w:rFonts w:ascii="Times New Roman" w:hAnsi="Times New Roman" w:cs="Times New Roman"/>
                <w:sz w:val="28"/>
                <w:szCs w:val="28"/>
              </w:rPr>
              <w:t>2</w:t>
            </w:r>
            <w:r w:rsidR="002C55EF" w:rsidRPr="00107E33">
              <w:rPr>
                <w:rFonts w:ascii="Times New Roman" w:hAnsi="Times New Roman" w:cs="Times New Roman"/>
                <w:sz w:val="28"/>
                <w:szCs w:val="28"/>
                <w:lang w:val="uk-UA"/>
              </w:rPr>
              <w:t>22</w:t>
            </w:r>
            <w:r w:rsidRPr="00107E33">
              <w:rPr>
                <w:rFonts w:ascii="Times New Roman" w:hAnsi="Times New Roman" w:cs="Times New Roman"/>
                <w:sz w:val="28"/>
                <w:szCs w:val="28"/>
              </w:rPr>
              <w:t xml:space="preserve"> - </w:t>
            </w:r>
            <w:r w:rsidR="002C55EF" w:rsidRPr="00107E33">
              <w:rPr>
                <w:rFonts w:ascii="Times New Roman" w:hAnsi="Times New Roman" w:cs="Times New Roman"/>
                <w:sz w:val="28"/>
                <w:szCs w:val="28"/>
                <w:lang w:val="uk-UA"/>
              </w:rPr>
              <w:t>Медицина</w:t>
            </w:r>
            <w:r w:rsidRPr="00107E33">
              <w:rPr>
                <w:rFonts w:ascii="Times New Roman" w:hAnsi="Times New Roman" w:cs="Times New Roman"/>
                <w:sz w:val="28"/>
                <w:szCs w:val="28"/>
              </w:rPr>
              <w:t xml:space="preserve"> та визнання результатів навчання, що є доступними для всіх учасників освітнього процесу. </w:t>
            </w:r>
          </w:p>
        </w:tc>
      </w:tr>
      <w:tr w:rsidR="00DB369A" w:rsidTr="00340E06">
        <w:tc>
          <w:tcPr>
            <w:tcW w:w="14743" w:type="dxa"/>
            <w:gridSpan w:val="2"/>
          </w:tcPr>
          <w:p w:rsidR="002C55EF" w:rsidRPr="002C55EF" w:rsidRDefault="002C55EF" w:rsidP="00107E33">
            <w:pPr>
              <w:pStyle w:val="Default"/>
              <w:spacing w:line="276" w:lineRule="auto"/>
              <w:ind w:firstLine="774"/>
              <w:jc w:val="both"/>
              <w:rPr>
                <w:sz w:val="28"/>
                <w:szCs w:val="26"/>
              </w:rPr>
            </w:pPr>
            <w:r w:rsidRPr="002C55EF">
              <w:rPr>
                <w:b/>
                <w:bCs/>
                <w:sz w:val="28"/>
                <w:szCs w:val="26"/>
              </w:rPr>
              <w:lastRenderedPageBreak/>
              <w:t>Опишіть на конкретних прикладах</w:t>
            </w:r>
            <w:r w:rsidR="005959E4">
              <w:rPr>
                <w:b/>
                <w:bCs/>
                <w:sz w:val="28"/>
                <w:szCs w:val="26"/>
                <w:lang w:val="uk-UA"/>
              </w:rPr>
              <w:t>,</w:t>
            </w:r>
            <w:r w:rsidRPr="002C55EF">
              <w:rPr>
                <w:b/>
                <w:bCs/>
                <w:sz w:val="28"/>
                <w:szCs w:val="26"/>
              </w:rPr>
              <w:t xml:space="preserve"> практику застосування вказаних правил на відповідній ОП (якщо такі були)? </w:t>
            </w:r>
          </w:p>
          <w:p w:rsidR="00DB369A" w:rsidRDefault="002C55EF" w:rsidP="00107E33">
            <w:pPr>
              <w:spacing w:line="276" w:lineRule="auto"/>
              <w:ind w:firstLine="774"/>
              <w:jc w:val="both"/>
              <w:rPr>
                <w:rFonts w:ascii="Times New Roman" w:hAnsi="Times New Roman" w:cs="Times New Roman"/>
                <w:sz w:val="24"/>
                <w:lang w:val="uk-UA"/>
              </w:rPr>
            </w:pPr>
            <w:r>
              <w:rPr>
                <w:rFonts w:ascii="Times New Roman" w:hAnsi="Times New Roman" w:cs="Times New Roman"/>
                <w:sz w:val="28"/>
                <w:szCs w:val="26"/>
                <w:lang w:val="uk-UA"/>
              </w:rPr>
              <w:t>З</w:t>
            </w:r>
            <w:r w:rsidRPr="002C55EF">
              <w:rPr>
                <w:rFonts w:ascii="Times New Roman" w:hAnsi="Times New Roman" w:cs="Times New Roman"/>
                <w:sz w:val="28"/>
                <w:szCs w:val="26"/>
              </w:rPr>
              <w:t xml:space="preserve">а час підготовки Відомостей про самооцінювання </w:t>
            </w:r>
            <w:r w:rsidR="00885660">
              <w:rPr>
                <w:rFonts w:ascii="Times New Roman" w:hAnsi="Times New Roman" w:cs="Times New Roman"/>
                <w:sz w:val="28"/>
                <w:szCs w:val="26"/>
                <w:lang w:val="uk-UA"/>
              </w:rPr>
              <w:t>ОП</w:t>
            </w:r>
            <w:r w:rsidRPr="002C55EF">
              <w:rPr>
                <w:rFonts w:ascii="Times New Roman" w:hAnsi="Times New Roman" w:cs="Times New Roman"/>
                <w:sz w:val="28"/>
                <w:szCs w:val="26"/>
              </w:rPr>
              <w:t xml:space="preserve"> «</w:t>
            </w:r>
            <w:r w:rsidR="00885660">
              <w:rPr>
                <w:rFonts w:ascii="Times New Roman" w:hAnsi="Times New Roman" w:cs="Times New Roman"/>
                <w:sz w:val="28"/>
                <w:szCs w:val="26"/>
                <w:lang w:val="uk-UA"/>
              </w:rPr>
              <w:t>Серцево-судинна хірургія</w:t>
            </w:r>
            <w:r w:rsidRPr="002C55EF">
              <w:rPr>
                <w:rFonts w:ascii="Times New Roman" w:hAnsi="Times New Roman" w:cs="Times New Roman"/>
                <w:sz w:val="28"/>
                <w:szCs w:val="26"/>
              </w:rPr>
              <w:t xml:space="preserve">» випадків застосування порядку визнання результатів навчання отриманих в інших установах та закладах освіти не було. Переведення або поновлення на навчання аспірантів з інших наукових установ та закладів вищої освіти за даною </w:t>
            </w:r>
            <w:r w:rsidR="00885660">
              <w:rPr>
                <w:rFonts w:ascii="Times New Roman" w:hAnsi="Times New Roman" w:cs="Times New Roman"/>
                <w:sz w:val="28"/>
                <w:szCs w:val="26"/>
                <w:lang w:val="uk-UA"/>
              </w:rPr>
              <w:t>ОП</w:t>
            </w:r>
            <w:r w:rsidRPr="002C55EF">
              <w:rPr>
                <w:rFonts w:ascii="Times New Roman" w:hAnsi="Times New Roman" w:cs="Times New Roman"/>
                <w:sz w:val="28"/>
                <w:szCs w:val="26"/>
              </w:rPr>
              <w:t xml:space="preserve"> не здійснювалось.</w:t>
            </w:r>
            <w:r w:rsidRPr="002C55EF">
              <w:rPr>
                <w:sz w:val="28"/>
                <w:szCs w:val="26"/>
              </w:rPr>
              <w:t xml:space="preserve"> </w:t>
            </w:r>
          </w:p>
        </w:tc>
      </w:tr>
      <w:tr w:rsidR="00DB369A" w:rsidRPr="008D079C" w:rsidTr="00340E06">
        <w:tc>
          <w:tcPr>
            <w:tcW w:w="14743" w:type="dxa"/>
            <w:gridSpan w:val="2"/>
          </w:tcPr>
          <w:p w:rsidR="00885660" w:rsidRPr="00107E33" w:rsidRDefault="00885660" w:rsidP="00107E33">
            <w:pPr>
              <w:pStyle w:val="Default"/>
              <w:spacing w:line="276" w:lineRule="auto"/>
              <w:ind w:firstLine="774"/>
              <w:jc w:val="both"/>
              <w:rPr>
                <w:sz w:val="28"/>
                <w:szCs w:val="28"/>
              </w:rPr>
            </w:pPr>
            <w:r w:rsidRPr="00107E33">
              <w:rPr>
                <w:b/>
                <w:bCs/>
                <w:sz w:val="28"/>
                <w:szCs w:val="28"/>
              </w:rPr>
              <w:t xml:space="preserve">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 </w:t>
            </w:r>
          </w:p>
          <w:p w:rsidR="00BB41F5" w:rsidRPr="00107E33" w:rsidRDefault="00885660" w:rsidP="00107E33">
            <w:pPr>
              <w:pStyle w:val="Default"/>
              <w:spacing w:line="276" w:lineRule="auto"/>
              <w:ind w:firstLine="774"/>
              <w:jc w:val="both"/>
              <w:rPr>
                <w:color w:val="auto"/>
                <w:sz w:val="28"/>
                <w:szCs w:val="28"/>
                <w:lang w:val="uk-UA"/>
              </w:rPr>
            </w:pPr>
            <w:r w:rsidRPr="00107E33">
              <w:rPr>
                <w:sz w:val="28"/>
                <w:szCs w:val="28"/>
              </w:rPr>
              <w:t xml:space="preserve">Врегулювання питань визнання результатів навчання отриманих у неформальній та інформальної освіті здійснюється відповідно до </w:t>
            </w:r>
            <w:r w:rsidRPr="00107E33">
              <w:rPr>
                <w:sz w:val="28"/>
                <w:szCs w:val="28"/>
                <w:lang w:val="uk-UA"/>
              </w:rPr>
              <w:t>«</w:t>
            </w:r>
            <w:r w:rsidRPr="00107E33">
              <w:rPr>
                <w:rFonts w:eastAsia="Times New Roman"/>
                <w:bCs/>
                <w:color w:val="auto"/>
                <w:sz w:val="28"/>
                <w:szCs w:val="28"/>
                <w:lang w:val="uk-UA" w:eastAsia="ru-RU"/>
              </w:rPr>
              <w:t xml:space="preserve">Положення </w:t>
            </w:r>
            <w:r w:rsidRPr="00107E33">
              <w:rPr>
                <w:color w:val="auto"/>
                <w:sz w:val="28"/>
                <w:szCs w:val="28"/>
                <w:lang w:eastAsia="ru-RU"/>
              </w:rPr>
              <w:t>про порядок реалізації права на академічну мобільність</w:t>
            </w:r>
            <w:r w:rsidRPr="00107E33">
              <w:rPr>
                <w:sz w:val="28"/>
                <w:szCs w:val="28"/>
                <w:lang w:val="uk-UA" w:eastAsia="ru-RU"/>
              </w:rPr>
              <w:t xml:space="preserve"> в Державній установі «Національний інститут серцево-судинної хірургії імені М. М. Амосова Національної академії медичних наук України» затвердженого на засіданні Вченої ради від </w:t>
            </w:r>
            <w:r w:rsidR="00BB41F5" w:rsidRPr="00107E33">
              <w:rPr>
                <w:sz w:val="28"/>
                <w:szCs w:val="28"/>
                <w:lang w:val="uk-UA" w:eastAsia="ru-RU"/>
              </w:rPr>
              <w:t>27.08.</w:t>
            </w:r>
            <w:r w:rsidRPr="00107E33">
              <w:rPr>
                <w:color w:val="auto"/>
                <w:sz w:val="28"/>
                <w:szCs w:val="28"/>
                <w:lang w:val="uk-UA" w:eastAsia="ru-RU"/>
              </w:rPr>
              <w:t xml:space="preserve">2021 р. протокол № </w:t>
            </w:r>
            <w:r w:rsidR="00BB41F5" w:rsidRPr="00107E33">
              <w:rPr>
                <w:color w:val="auto"/>
                <w:sz w:val="28"/>
                <w:szCs w:val="28"/>
                <w:lang w:val="uk-UA" w:eastAsia="ru-RU"/>
              </w:rPr>
              <w:t>11</w:t>
            </w:r>
            <w:r w:rsidRPr="00107E33">
              <w:rPr>
                <w:color w:val="FF0000"/>
                <w:sz w:val="28"/>
                <w:szCs w:val="28"/>
                <w:lang w:val="uk-UA" w:eastAsia="ru-RU"/>
              </w:rPr>
              <w:t xml:space="preserve"> </w:t>
            </w:r>
            <w:r w:rsidRPr="00107E33">
              <w:rPr>
                <w:sz w:val="28"/>
                <w:szCs w:val="28"/>
                <w:lang w:val="uk-UA"/>
              </w:rPr>
              <w:t>(</w:t>
            </w:r>
            <w:hyperlink r:id="rId110" w:history="1">
              <w:r w:rsidR="00B222C4" w:rsidRPr="00107E33">
                <w:rPr>
                  <w:rStyle w:val="a5"/>
                  <w:sz w:val="28"/>
                  <w:szCs w:val="28"/>
                  <w:lang w:val="uk-UA"/>
                </w:rPr>
                <w:t>http://amosovinstitute.org.ua/wp-content/uploads/2022/04/Polozhennya-pro-poryadok-realizatsiyi-prava-na-akademichnu.pdf</w:t>
              </w:r>
            </w:hyperlink>
            <w:r w:rsidRPr="00107E33">
              <w:rPr>
                <w:color w:val="auto"/>
                <w:sz w:val="28"/>
                <w:szCs w:val="28"/>
                <w:lang w:val="uk-UA"/>
              </w:rPr>
              <w:t xml:space="preserve">). </w:t>
            </w:r>
          </w:p>
          <w:p w:rsidR="00885660" w:rsidRPr="00107E33" w:rsidRDefault="00885660" w:rsidP="00107E33">
            <w:pPr>
              <w:pStyle w:val="Default"/>
              <w:spacing w:line="276" w:lineRule="auto"/>
              <w:ind w:firstLine="774"/>
              <w:jc w:val="both"/>
              <w:rPr>
                <w:sz w:val="28"/>
                <w:szCs w:val="28"/>
                <w:lang w:val="uk-UA"/>
              </w:rPr>
            </w:pPr>
            <w:r w:rsidRPr="00107E33">
              <w:rPr>
                <w:color w:val="auto"/>
                <w:sz w:val="28"/>
                <w:szCs w:val="28"/>
                <w:lang w:val="uk-UA"/>
              </w:rPr>
              <w:t>Визнання результатів навчання</w:t>
            </w:r>
            <w:r w:rsidRPr="00107E33">
              <w:rPr>
                <w:sz w:val="28"/>
                <w:szCs w:val="28"/>
                <w:lang w:val="uk-UA"/>
              </w:rPr>
              <w:t xml:space="preserve"> у неформальній та інформальній освіті розповсюджується на обов'язкові та вибіркові дисципліни ОП, які здобувач </w:t>
            </w:r>
            <w:r w:rsidR="00BB41F5" w:rsidRPr="00107E33">
              <w:rPr>
                <w:sz w:val="28"/>
                <w:szCs w:val="28"/>
                <w:lang w:val="uk-UA"/>
              </w:rPr>
              <w:t xml:space="preserve">вищої освіти ступеня доктора філософії </w:t>
            </w:r>
            <w:r w:rsidRPr="00107E33">
              <w:rPr>
                <w:sz w:val="28"/>
                <w:szCs w:val="28"/>
                <w:lang w:val="uk-UA"/>
              </w:rPr>
              <w:t xml:space="preserve">може обирати самостійно з переліку, що </w:t>
            </w:r>
            <w:r w:rsidRPr="00107E33">
              <w:rPr>
                <w:sz w:val="28"/>
                <w:szCs w:val="28"/>
                <w:lang w:val="uk-UA"/>
              </w:rPr>
              <w:lastRenderedPageBreak/>
              <w:t xml:space="preserve">дає йому змогу вивчати те, чого він ще на його думку не знає. </w:t>
            </w:r>
          </w:p>
          <w:p w:rsidR="00BB41F5" w:rsidRPr="00107E33" w:rsidRDefault="00885660"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xml:space="preserve">Аспірантура ДУ «НІССХ ім. М. М. Амосова НАМН України» може визнати результати навчання у неформальній та інформальній освіті в обсязі не більше 50 % від загального обсягу навчальних дисциплін ОП. </w:t>
            </w:r>
          </w:p>
          <w:p w:rsidR="00DB369A" w:rsidRDefault="00885660" w:rsidP="00107E33">
            <w:pPr>
              <w:spacing w:line="276" w:lineRule="auto"/>
              <w:ind w:firstLine="774"/>
              <w:jc w:val="both"/>
              <w:rPr>
                <w:rFonts w:ascii="Times New Roman" w:hAnsi="Times New Roman" w:cs="Times New Roman"/>
                <w:sz w:val="24"/>
                <w:lang w:val="uk-UA"/>
              </w:rPr>
            </w:pPr>
            <w:r w:rsidRPr="00107E33">
              <w:rPr>
                <w:rFonts w:ascii="Times New Roman" w:hAnsi="Times New Roman" w:cs="Times New Roman"/>
                <w:sz w:val="28"/>
                <w:szCs w:val="28"/>
                <w:lang w:val="uk-UA"/>
              </w:rPr>
              <w:t>З порядком визнання результатів навчання, отриманих у неформальній та інформальній освіті здобувачі вищої освіти ступеня доктора філософії мають змогу ознайомитись на сайті інституту (</w:t>
            </w:r>
            <w:hyperlink r:id="rId111" w:history="1">
              <w:r w:rsidR="00B222C4" w:rsidRPr="00107E33">
                <w:rPr>
                  <w:rStyle w:val="a5"/>
                  <w:rFonts w:ascii="Times New Roman" w:hAnsi="Times New Roman" w:cs="Times New Roman"/>
                  <w:sz w:val="28"/>
                  <w:szCs w:val="28"/>
                  <w:lang w:val="uk-UA"/>
                </w:rPr>
                <w:t>http://amosovinstitute.org.ua/wp-content/uploads/2022/04/Polozhennya-pro-poryadok-realizatsiyi-prava-na-akademichnu.pdf</w:t>
              </w:r>
            </w:hyperlink>
            <w:r w:rsidRPr="00107E33">
              <w:rPr>
                <w:rFonts w:ascii="Times New Roman" w:hAnsi="Times New Roman" w:cs="Times New Roman"/>
                <w:sz w:val="28"/>
                <w:szCs w:val="28"/>
                <w:lang w:val="uk-UA"/>
              </w:rPr>
              <w:t>).</w:t>
            </w:r>
            <w:r w:rsidRPr="00885660">
              <w:rPr>
                <w:sz w:val="28"/>
                <w:szCs w:val="26"/>
                <w:lang w:val="uk-UA"/>
              </w:rPr>
              <w:t xml:space="preserve"> </w:t>
            </w:r>
          </w:p>
        </w:tc>
      </w:tr>
      <w:tr w:rsidR="00885660" w:rsidTr="00340E06">
        <w:tc>
          <w:tcPr>
            <w:tcW w:w="14743" w:type="dxa"/>
            <w:gridSpan w:val="2"/>
          </w:tcPr>
          <w:p w:rsidR="00885660" w:rsidRPr="00885660" w:rsidRDefault="00885660" w:rsidP="00107E33">
            <w:pPr>
              <w:pStyle w:val="Default"/>
              <w:spacing w:line="276" w:lineRule="auto"/>
              <w:ind w:firstLine="774"/>
              <w:jc w:val="both"/>
              <w:rPr>
                <w:sz w:val="28"/>
                <w:szCs w:val="28"/>
              </w:rPr>
            </w:pPr>
            <w:r w:rsidRPr="00885660">
              <w:rPr>
                <w:b/>
                <w:bCs/>
                <w:sz w:val="28"/>
                <w:szCs w:val="28"/>
              </w:rPr>
              <w:lastRenderedPageBreak/>
              <w:t xml:space="preserve">Опишіть на конкретних прикладах практику застосування вказаних правил на відповідній ОП (якщо такі були)? </w:t>
            </w:r>
          </w:p>
          <w:p w:rsidR="00885660" w:rsidRPr="00885660" w:rsidRDefault="00885660" w:rsidP="00107E33">
            <w:pPr>
              <w:pStyle w:val="Default"/>
              <w:spacing w:line="276" w:lineRule="auto"/>
              <w:ind w:firstLine="774"/>
              <w:jc w:val="both"/>
              <w:rPr>
                <w:b/>
                <w:bCs/>
                <w:sz w:val="28"/>
                <w:szCs w:val="26"/>
              </w:rPr>
            </w:pPr>
            <w:r w:rsidRPr="00885660">
              <w:rPr>
                <w:sz w:val="28"/>
                <w:szCs w:val="28"/>
              </w:rPr>
              <w:t xml:space="preserve">Особи, які раніше здобували неформальну та інформальну освіту на навчання за даною </w:t>
            </w:r>
            <w:r>
              <w:rPr>
                <w:sz w:val="28"/>
                <w:szCs w:val="28"/>
                <w:lang w:val="uk-UA"/>
              </w:rPr>
              <w:t>ОП</w:t>
            </w:r>
            <w:r w:rsidRPr="00885660">
              <w:rPr>
                <w:sz w:val="28"/>
                <w:szCs w:val="28"/>
              </w:rPr>
              <w:t xml:space="preserve"> не вступали. Випадків звернень про визнання неформальної освіти не було.</w:t>
            </w:r>
            <w:r>
              <w:rPr>
                <w:sz w:val="22"/>
                <w:szCs w:val="22"/>
              </w:rPr>
              <w:t xml:space="preserve"> </w:t>
            </w:r>
          </w:p>
        </w:tc>
      </w:tr>
    </w:tbl>
    <w:p w:rsidR="00E70015" w:rsidRDefault="00E70015" w:rsidP="002B4307">
      <w:pPr>
        <w:ind w:left="360"/>
        <w:jc w:val="both"/>
        <w:rPr>
          <w:rFonts w:ascii="Times New Roman" w:hAnsi="Times New Roman" w:cs="Times New Roman"/>
          <w:sz w:val="24"/>
          <w:lang w:val="uk-UA"/>
        </w:rPr>
      </w:pPr>
    </w:p>
    <w:p w:rsidR="00885660" w:rsidRDefault="00885660" w:rsidP="00885660">
      <w:pPr>
        <w:pStyle w:val="Default"/>
        <w:jc w:val="both"/>
        <w:rPr>
          <w:b/>
          <w:bCs/>
          <w:sz w:val="28"/>
          <w:szCs w:val="26"/>
          <w:lang w:val="uk-UA"/>
        </w:rPr>
      </w:pPr>
      <w:r w:rsidRPr="00885660">
        <w:rPr>
          <w:b/>
          <w:bCs/>
          <w:sz w:val="28"/>
          <w:szCs w:val="26"/>
        </w:rPr>
        <w:t xml:space="preserve">4. Навчання і викладання за освітньою програмою </w:t>
      </w:r>
    </w:p>
    <w:p w:rsidR="00756F56" w:rsidRPr="00756F56" w:rsidRDefault="00756F56" w:rsidP="00885660">
      <w:pPr>
        <w:pStyle w:val="Default"/>
        <w:jc w:val="both"/>
        <w:rPr>
          <w:sz w:val="28"/>
          <w:szCs w:val="26"/>
          <w:lang w:val="uk-UA"/>
        </w:rPr>
      </w:pPr>
    </w:p>
    <w:tbl>
      <w:tblPr>
        <w:tblStyle w:val="a4"/>
        <w:tblW w:w="0" w:type="auto"/>
        <w:tblInd w:w="-34" w:type="dxa"/>
        <w:tblLook w:val="04A0"/>
      </w:tblPr>
      <w:tblGrid>
        <w:gridCol w:w="14743"/>
      </w:tblGrid>
      <w:tr w:rsidR="00885660" w:rsidTr="00340E06">
        <w:tc>
          <w:tcPr>
            <w:tcW w:w="14743" w:type="dxa"/>
          </w:tcPr>
          <w:p w:rsidR="00885660" w:rsidRPr="00756F56" w:rsidRDefault="00885660" w:rsidP="00107E33">
            <w:pPr>
              <w:pStyle w:val="Default"/>
              <w:spacing w:line="276" w:lineRule="auto"/>
              <w:ind w:firstLine="774"/>
              <w:jc w:val="both"/>
              <w:rPr>
                <w:sz w:val="28"/>
                <w:szCs w:val="26"/>
              </w:rPr>
            </w:pPr>
            <w:r w:rsidRPr="00756F56">
              <w:rPr>
                <w:b/>
                <w:bCs/>
                <w:sz w:val="28"/>
                <w:szCs w:val="26"/>
              </w:rPr>
              <w:t xml:space="preserve">Продемонструйте, яким чином форми та методи навчання і викладання ОП сприяють досягненню програмних результатів навчання? Наведіть посилання на відповідні документи </w:t>
            </w:r>
          </w:p>
          <w:p w:rsidR="00FE5E37" w:rsidRDefault="00885660" w:rsidP="00107E33">
            <w:pPr>
              <w:pStyle w:val="Default"/>
              <w:spacing w:line="276" w:lineRule="auto"/>
              <w:ind w:firstLine="774"/>
              <w:jc w:val="both"/>
              <w:rPr>
                <w:sz w:val="28"/>
                <w:szCs w:val="26"/>
                <w:lang w:val="uk-UA"/>
              </w:rPr>
            </w:pPr>
            <w:r w:rsidRPr="00756F56">
              <w:rPr>
                <w:sz w:val="28"/>
                <w:szCs w:val="26"/>
              </w:rPr>
              <w:t xml:space="preserve">Форми та методи навчання і викладання сприяють досягненню заявлених у </w:t>
            </w:r>
            <w:r w:rsidR="00756F56">
              <w:rPr>
                <w:sz w:val="28"/>
                <w:szCs w:val="26"/>
                <w:lang w:val="uk-UA"/>
              </w:rPr>
              <w:t>ОП</w:t>
            </w:r>
            <w:r w:rsidRPr="00756F56">
              <w:rPr>
                <w:sz w:val="28"/>
                <w:szCs w:val="26"/>
              </w:rPr>
              <w:t xml:space="preserve"> цілей та програмних результатів навчання відповідають вимогам  підходу та принципам академічної свободи. Згідно </w:t>
            </w:r>
            <w:r w:rsidR="00FE5E37">
              <w:rPr>
                <w:sz w:val="28"/>
                <w:szCs w:val="26"/>
                <w:lang w:val="uk-UA"/>
              </w:rPr>
              <w:t xml:space="preserve">положення </w:t>
            </w:r>
            <w:r w:rsidR="00756F56">
              <w:rPr>
                <w:sz w:val="28"/>
                <w:lang w:val="uk-UA"/>
              </w:rPr>
              <w:t>«</w:t>
            </w:r>
            <w:r w:rsidR="00756F56" w:rsidRPr="00FE5E37">
              <w:rPr>
                <w:color w:val="auto"/>
                <w:sz w:val="28"/>
                <w:lang w:val="uk-UA"/>
              </w:rPr>
              <w:t>П</w:t>
            </w:r>
            <w:r w:rsidR="00FE5E37" w:rsidRPr="00FE5E37">
              <w:rPr>
                <w:color w:val="auto"/>
                <w:sz w:val="28"/>
                <w:lang w:val="uk-UA"/>
              </w:rPr>
              <w:t>ро п</w:t>
            </w:r>
            <w:r w:rsidR="00756F56" w:rsidRPr="00FE5E37">
              <w:rPr>
                <w:color w:val="auto"/>
                <w:sz w:val="28"/>
                <w:lang w:val="uk-UA"/>
              </w:rPr>
              <w:t>оряд</w:t>
            </w:r>
            <w:r w:rsidR="00FE5E37" w:rsidRPr="00FE5E37">
              <w:rPr>
                <w:color w:val="auto"/>
                <w:sz w:val="28"/>
                <w:lang w:val="uk-UA"/>
              </w:rPr>
              <w:t>о</w:t>
            </w:r>
            <w:r w:rsidR="00756F56" w:rsidRPr="00FE5E37">
              <w:rPr>
                <w:color w:val="auto"/>
                <w:sz w:val="28"/>
                <w:lang w:val="uk-UA"/>
              </w:rPr>
              <w:t>к підготовк</w:t>
            </w:r>
            <w:r w:rsidR="00FE5E37" w:rsidRPr="00FE5E37">
              <w:rPr>
                <w:color w:val="auto"/>
                <w:sz w:val="28"/>
                <w:lang w:val="uk-UA"/>
              </w:rPr>
              <w:t>и</w:t>
            </w:r>
            <w:r w:rsidR="00756F56" w:rsidRPr="00FE5E37">
              <w:rPr>
                <w:color w:val="auto"/>
                <w:sz w:val="28"/>
                <w:lang w:val="uk-UA"/>
              </w:rPr>
              <w:t xml:space="preserve"> здобувачів вищої освіти ступеня доктора філософії, доктора наук та організацію освітньо-наукового процесу на третьому</w:t>
            </w:r>
            <w:r w:rsidR="00756F56">
              <w:rPr>
                <w:sz w:val="28"/>
                <w:lang w:val="uk-UA"/>
              </w:rPr>
              <w:t xml:space="preserve"> (освітньо-науковому рівні) вищої освіти у Дер</w:t>
            </w:r>
            <w:r w:rsidR="00BC1762">
              <w:rPr>
                <w:sz w:val="28"/>
                <w:lang w:val="uk-UA"/>
              </w:rPr>
              <w:t>ж</w:t>
            </w:r>
            <w:r w:rsidR="00756F56">
              <w:rPr>
                <w:sz w:val="28"/>
                <w:lang w:val="uk-UA"/>
              </w:rPr>
              <w:t xml:space="preserve">авній установі «Національний інститут серцево-судинної хірургії імені М. М. Амосова Національної академії медичних наук України» </w:t>
            </w:r>
            <w:r w:rsidR="00756F56" w:rsidRPr="00756F56">
              <w:rPr>
                <w:color w:val="auto"/>
                <w:sz w:val="28"/>
                <w:szCs w:val="26"/>
                <w:lang w:val="uk-UA"/>
              </w:rPr>
              <w:t>за спеціальністю</w:t>
            </w:r>
            <w:r w:rsidR="00756F56" w:rsidRPr="00756F56">
              <w:rPr>
                <w:color w:val="FF0000"/>
                <w:sz w:val="28"/>
                <w:szCs w:val="26"/>
                <w:lang w:val="uk-UA"/>
              </w:rPr>
              <w:t xml:space="preserve"> </w:t>
            </w:r>
            <w:r w:rsidR="00756F56" w:rsidRPr="00756F56">
              <w:rPr>
                <w:color w:val="auto"/>
                <w:sz w:val="28"/>
                <w:szCs w:val="26"/>
                <w:lang w:val="uk-UA"/>
              </w:rPr>
              <w:t>222 – Медицина</w:t>
            </w:r>
            <w:r w:rsidR="00756F56">
              <w:rPr>
                <w:color w:val="auto"/>
                <w:sz w:val="28"/>
                <w:szCs w:val="26"/>
                <w:lang w:val="uk-UA"/>
              </w:rPr>
              <w:t>,</w:t>
            </w:r>
            <w:r w:rsidR="00756F56">
              <w:rPr>
                <w:color w:val="FF0000"/>
                <w:sz w:val="28"/>
                <w:szCs w:val="26"/>
                <w:lang w:val="uk-UA"/>
              </w:rPr>
              <w:t xml:space="preserve"> </w:t>
            </w:r>
            <w:r w:rsidR="00756F56" w:rsidRPr="00756F56">
              <w:rPr>
                <w:sz w:val="28"/>
                <w:szCs w:val="26"/>
                <w:lang w:val="uk-UA"/>
              </w:rPr>
              <w:t xml:space="preserve"> </w:t>
            </w:r>
            <w:r w:rsidR="00756F56">
              <w:rPr>
                <w:sz w:val="28"/>
                <w:lang w:val="uk-UA"/>
              </w:rPr>
              <w:t xml:space="preserve">затвердженого на засіданні Вченої ради інституту від 30.11.2020 р., протокол №16 </w:t>
            </w:r>
            <w:r w:rsidR="00756F56" w:rsidRPr="00842FB5">
              <w:rPr>
                <w:sz w:val="28"/>
                <w:lang w:val="uk-UA"/>
              </w:rPr>
              <w:t>(</w:t>
            </w:r>
            <w:hyperlink r:id="rId112" w:history="1">
              <w:r w:rsidR="002A6699" w:rsidRPr="00D60B74">
                <w:rPr>
                  <w:rStyle w:val="a5"/>
                  <w:sz w:val="28"/>
                  <w:lang w:val="uk-UA"/>
                </w:rPr>
                <w:t>http://amosovinstitute.org.ua/wp-content/uploads/2022/04/Polozhennya-pro-poryadok-pidgotovki-PhD.pdf</w:t>
              </w:r>
            </w:hyperlink>
            <w:r w:rsidR="00756F56" w:rsidRPr="00663353">
              <w:rPr>
                <w:color w:val="auto"/>
                <w:sz w:val="28"/>
                <w:lang w:val="uk-UA"/>
              </w:rPr>
              <w:t xml:space="preserve">), </w:t>
            </w:r>
            <w:r w:rsidRPr="00663353">
              <w:rPr>
                <w:color w:val="auto"/>
                <w:sz w:val="28"/>
                <w:szCs w:val="26"/>
                <w:lang w:val="uk-UA"/>
              </w:rPr>
              <w:t>освітній процес на трет</w:t>
            </w:r>
            <w:r w:rsidRPr="00756F56">
              <w:rPr>
                <w:sz w:val="28"/>
                <w:szCs w:val="26"/>
                <w:lang w:val="uk-UA"/>
              </w:rPr>
              <w:t>ьому (освітньо-науковому) рівні в ДУ</w:t>
            </w:r>
            <w:r w:rsidR="00756F56">
              <w:rPr>
                <w:sz w:val="28"/>
                <w:szCs w:val="26"/>
                <w:lang w:val="uk-UA"/>
              </w:rPr>
              <w:t xml:space="preserve"> «НІССХ ім. М. М. Амосова НАМН України» </w:t>
            </w:r>
            <w:r w:rsidRPr="00756F56">
              <w:rPr>
                <w:sz w:val="28"/>
                <w:szCs w:val="26"/>
                <w:lang w:val="uk-UA"/>
              </w:rPr>
              <w:t xml:space="preserve">здійснюють за такими формами: </w:t>
            </w:r>
          </w:p>
          <w:p w:rsidR="00102A85" w:rsidRPr="00102A85" w:rsidRDefault="00885660" w:rsidP="00107E33">
            <w:pPr>
              <w:pStyle w:val="Default"/>
              <w:numPr>
                <w:ilvl w:val="0"/>
                <w:numId w:val="4"/>
              </w:numPr>
              <w:spacing w:line="276" w:lineRule="auto"/>
              <w:ind w:left="0" w:firstLine="34"/>
              <w:jc w:val="both"/>
              <w:rPr>
                <w:lang w:val="uk-UA"/>
              </w:rPr>
            </w:pPr>
            <w:r w:rsidRPr="00756F56">
              <w:rPr>
                <w:sz w:val="28"/>
                <w:szCs w:val="26"/>
                <w:lang w:val="uk-UA"/>
              </w:rPr>
              <w:t>навчальні заняття (аудиторні)</w:t>
            </w:r>
            <w:r w:rsidR="00756F56">
              <w:rPr>
                <w:sz w:val="28"/>
                <w:szCs w:val="26"/>
                <w:lang w:val="uk-UA"/>
              </w:rPr>
              <w:t xml:space="preserve"> поділяються на лекції і практичні заняття</w:t>
            </w:r>
            <w:r w:rsidR="00102A85">
              <w:rPr>
                <w:sz w:val="28"/>
                <w:szCs w:val="26"/>
                <w:lang w:val="uk-UA"/>
              </w:rPr>
              <w:t>;</w:t>
            </w:r>
          </w:p>
          <w:p w:rsidR="00102A85" w:rsidRPr="00102A85" w:rsidRDefault="00885660" w:rsidP="00107E33">
            <w:pPr>
              <w:pStyle w:val="Default"/>
              <w:numPr>
                <w:ilvl w:val="0"/>
                <w:numId w:val="4"/>
              </w:numPr>
              <w:spacing w:line="276" w:lineRule="auto"/>
              <w:ind w:left="0" w:firstLine="34"/>
              <w:jc w:val="both"/>
              <w:rPr>
                <w:lang w:val="uk-UA"/>
              </w:rPr>
            </w:pPr>
            <w:r w:rsidRPr="00756F56">
              <w:rPr>
                <w:sz w:val="28"/>
                <w:szCs w:val="26"/>
                <w:lang w:val="uk-UA"/>
              </w:rPr>
              <w:t>самостійна робота аспірантів (позааудиторні)</w:t>
            </w:r>
            <w:r w:rsidR="00102A85">
              <w:rPr>
                <w:sz w:val="28"/>
                <w:szCs w:val="26"/>
                <w:lang w:val="uk-UA"/>
              </w:rPr>
              <w:t>;</w:t>
            </w:r>
          </w:p>
          <w:p w:rsidR="00102A85" w:rsidRPr="00102A85" w:rsidRDefault="00885660" w:rsidP="00107E33">
            <w:pPr>
              <w:pStyle w:val="Default"/>
              <w:numPr>
                <w:ilvl w:val="0"/>
                <w:numId w:val="4"/>
              </w:numPr>
              <w:spacing w:line="276" w:lineRule="auto"/>
              <w:ind w:left="0" w:firstLine="34"/>
              <w:jc w:val="both"/>
              <w:rPr>
                <w:lang w:val="uk-UA"/>
              </w:rPr>
            </w:pPr>
            <w:r w:rsidRPr="00756F56">
              <w:rPr>
                <w:sz w:val="28"/>
                <w:szCs w:val="26"/>
                <w:lang w:val="uk-UA"/>
              </w:rPr>
              <w:t xml:space="preserve">контрольні заходи. </w:t>
            </w:r>
          </w:p>
          <w:p w:rsidR="00102A85" w:rsidRDefault="00885660" w:rsidP="00107E33">
            <w:pPr>
              <w:pStyle w:val="Default"/>
              <w:spacing w:line="276" w:lineRule="auto"/>
              <w:ind w:firstLine="774"/>
              <w:jc w:val="both"/>
              <w:rPr>
                <w:sz w:val="28"/>
                <w:szCs w:val="26"/>
                <w:lang w:val="uk-UA"/>
              </w:rPr>
            </w:pPr>
            <w:r w:rsidRPr="005304DD">
              <w:rPr>
                <w:sz w:val="28"/>
                <w:szCs w:val="26"/>
                <w:lang w:val="uk-UA"/>
              </w:rPr>
              <w:lastRenderedPageBreak/>
              <w:t xml:space="preserve">Використовуються такі методи навчання і викладання, як: словесні (розповідь, пояснення), наочні (демонстрація, ілюстрація), практичний (лабораторна, практична робота), аналітичний, дедуктивний, самостійний, дослідницький, тощо. </w:t>
            </w:r>
          </w:p>
          <w:p w:rsidR="00102A85" w:rsidRDefault="00885660" w:rsidP="00107E33">
            <w:pPr>
              <w:pStyle w:val="Default"/>
              <w:spacing w:line="276" w:lineRule="auto"/>
              <w:ind w:firstLine="774"/>
              <w:jc w:val="both"/>
              <w:rPr>
                <w:sz w:val="28"/>
                <w:szCs w:val="26"/>
                <w:lang w:val="uk-UA"/>
              </w:rPr>
            </w:pPr>
            <w:r w:rsidRPr="00756F56">
              <w:rPr>
                <w:sz w:val="28"/>
                <w:szCs w:val="26"/>
              </w:rPr>
              <w:t xml:space="preserve">Форми та методи навчання і викладання обираються відповідно до змісту освітніх компонентів </w:t>
            </w:r>
            <w:r w:rsidR="00756F56">
              <w:rPr>
                <w:sz w:val="28"/>
                <w:szCs w:val="26"/>
                <w:lang w:val="uk-UA"/>
              </w:rPr>
              <w:t>ОП</w:t>
            </w:r>
            <w:r w:rsidRPr="00756F56">
              <w:rPr>
                <w:sz w:val="28"/>
                <w:szCs w:val="26"/>
              </w:rPr>
              <w:t xml:space="preserve">. </w:t>
            </w:r>
          </w:p>
          <w:p w:rsidR="00102A85" w:rsidRDefault="00885660" w:rsidP="00107E33">
            <w:pPr>
              <w:pStyle w:val="Default"/>
              <w:spacing w:line="276" w:lineRule="auto"/>
              <w:ind w:firstLine="774"/>
              <w:jc w:val="both"/>
              <w:rPr>
                <w:sz w:val="28"/>
                <w:szCs w:val="26"/>
                <w:lang w:val="uk-UA"/>
              </w:rPr>
            </w:pPr>
            <w:r w:rsidRPr="00102A85">
              <w:rPr>
                <w:sz w:val="28"/>
                <w:szCs w:val="26"/>
                <w:lang w:val="uk-UA"/>
              </w:rPr>
              <w:t xml:space="preserve">Лекції проводять у відповідно обладнаних аудиторіях з використанням новітніх технологій подання матеріалу й організації роботи аспірантів на лекційному занятті. </w:t>
            </w:r>
          </w:p>
          <w:p w:rsidR="00885660" w:rsidRPr="00885660" w:rsidRDefault="00885660" w:rsidP="00107E33">
            <w:pPr>
              <w:pStyle w:val="Default"/>
              <w:spacing w:line="276" w:lineRule="auto"/>
              <w:ind w:firstLine="774"/>
              <w:jc w:val="both"/>
              <w:rPr>
                <w:lang w:val="uk-UA"/>
              </w:rPr>
            </w:pPr>
            <w:r w:rsidRPr="00756F56">
              <w:rPr>
                <w:sz w:val="28"/>
                <w:szCs w:val="26"/>
              </w:rPr>
              <w:t xml:space="preserve">Практичні заняття проводяться в </w:t>
            </w:r>
            <w:r w:rsidR="00756F56">
              <w:rPr>
                <w:sz w:val="28"/>
                <w:szCs w:val="26"/>
                <w:lang w:val="uk-UA"/>
              </w:rPr>
              <w:t>операційних і маніпуляційних</w:t>
            </w:r>
            <w:r w:rsidRPr="00756F56">
              <w:rPr>
                <w:sz w:val="28"/>
                <w:szCs w:val="26"/>
              </w:rPr>
              <w:t xml:space="preserve"> обладнаних необхідними технічними засобами. Практичне заняття може передбачати дискусію на попередньо визначені теми, проведення попереднього контролю знань, умінь і навичок аспірантів, постановку загальної проблеми, її обговорення за участю аспірантів, розв</w:t>
            </w:r>
            <w:r w:rsidR="00756F56" w:rsidRPr="00756F56">
              <w:rPr>
                <w:sz w:val="28"/>
                <w:szCs w:val="26"/>
              </w:rPr>
              <w:t>’</w:t>
            </w:r>
            <w:r w:rsidRPr="00756F56">
              <w:rPr>
                <w:sz w:val="28"/>
                <w:szCs w:val="26"/>
              </w:rPr>
              <w:t>язування завдань з обговоренням</w:t>
            </w:r>
            <w:r w:rsidR="00756F56" w:rsidRPr="00756F56">
              <w:rPr>
                <w:sz w:val="28"/>
                <w:szCs w:val="26"/>
              </w:rPr>
              <w:t>.</w:t>
            </w:r>
          </w:p>
        </w:tc>
      </w:tr>
      <w:tr w:rsidR="00885660" w:rsidRPr="00E01389" w:rsidTr="00340E06">
        <w:tc>
          <w:tcPr>
            <w:tcW w:w="14743" w:type="dxa"/>
          </w:tcPr>
          <w:p w:rsidR="00756F56" w:rsidRPr="00107E33" w:rsidRDefault="00756F56" w:rsidP="00107E33">
            <w:pPr>
              <w:pStyle w:val="Default"/>
              <w:spacing w:line="276" w:lineRule="auto"/>
              <w:ind w:firstLine="916"/>
              <w:jc w:val="both"/>
              <w:rPr>
                <w:sz w:val="28"/>
                <w:szCs w:val="28"/>
              </w:rPr>
            </w:pPr>
            <w:r w:rsidRPr="00107E33">
              <w:rPr>
                <w:b/>
                <w:bCs/>
                <w:sz w:val="28"/>
                <w:szCs w:val="28"/>
              </w:rPr>
              <w:lastRenderedPageBreak/>
              <w:t xml:space="preserve">Продемонструйте, яким чином форми і методи навчання і викладання відповідають вимогам студентоцентрованого підходу? Яким є рівень задоволеності здобувачів вищої освіти методами навчання і викладання відповідно до результатів опитувань? </w:t>
            </w:r>
          </w:p>
          <w:p w:rsidR="00102A85" w:rsidRPr="00107E33" w:rsidRDefault="00756F56"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rPr>
              <w:t xml:space="preserve">Відповідно до </w:t>
            </w:r>
            <w:r w:rsidR="00102A85" w:rsidRPr="00107E33">
              <w:rPr>
                <w:rFonts w:ascii="Times New Roman" w:hAnsi="Times New Roman" w:cs="Times New Roman"/>
                <w:sz w:val="28"/>
                <w:szCs w:val="28"/>
                <w:lang w:val="uk-UA"/>
              </w:rPr>
              <w:t>«</w:t>
            </w:r>
            <w:r w:rsidRPr="00107E33">
              <w:rPr>
                <w:rFonts w:ascii="Times New Roman" w:hAnsi="Times New Roman" w:cs="Times New Roman"/>
                <w:sz w:val="28"/>
                <w:szCs w:val="28"/>
              </w:rPr>
              <w:t>Положення про систему внутрішнього забезпечення якості в аспірантурі та докторантурі ДУ</w:t>
            </w:r>
            <w:r w:rsidR="00F36A7F" w:rsidRPr="00107E33">
              <w:rPr>
                <w:rFonts w:ascii="Times New Roman" w:hAnsi="Times New Roman" w:cs="Times New Roman"/>
                <w:sz w:val="28"/>
                <w:szCs w:val="28"/>
              </w:rPr>
              <w:t xml:space="preserve"> </w:t>
            </w:r>
            <w:r w:rsidR="00F36A7F" w:rsidRPr="00107E33">
              <w:rPr>
                <w:rFonts w:ascii="Times New Roman" w:hAnsi="Times New Roman" w:cs="Times New Roman"/>
                <w:sz w:val="28"/>
                <w:szCs w:val="28"/>
                <w:lang w:val="uk-UA"/>
              </w:rPr>
              <w:t xml:space="preserve">«НІССХ ІМ м м. Амосова НАМН України» </w:t>
            </w:r>
            <w:r w:rsidR="00102A85" w:rsidRPr="00107E33">
              <w:rPr>
                <w:rFonts w:ascii="Times New Roman" w:hAnsi="Times New Roman" w:cs="Times New Roman"/>
                <w:sz w:val="28"/>
                <w:szCs w:val="28"/>
                <w:lang w:val="uk-UA"/>
              </w:rPr>
              <w:t>(</w:t>
            </w:r>
            <w:hyperlink r:id="rId113" w:history="1">
              <w:r w:rsidR="002A6699" w:rsidRPr="00D60B74">
                <w:rPr>
                  <w:rStyle w:val="a5"/>
                  <w:rFonts w:ascii="Times New Roman" w:hAnsi="Times New Roman" w:cs="Times New Roman"/>
                  <w:sz w:val="28"/>
                  <w:szCs w:val="28"/>
                  <w:lang w:val="uk-UA"/>
                </w:rPr>
                <w:t>http://amosovinstitute.org.ua/wp-content/uploads/2022/04/Polozhennya-pro-sistemu-zabezpechennya-yakosti.pdf</w:t>
              </w:r>
            </w:hyperlink>
            <w:r w:rsidR="00102A85"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використовує студентоцентрований підхід, як процес якісної трансформації навчального середовища для здобувачів вищої освіти ступеня доктора філософії, метою якого є поліпшення їх автономії і здатності до критичного мислення на основі результатного підходу. </w:t>
            </w:r>
          </w:p>
          <w:p w:rsidR="00885660" w:rsidRPr="00F36A7F" w:rsidRDefault="00756F56" w:rsidP="00470DFF">
            <w:pPr>
              <w:spacing w:line="276" w:lineRule="auto"/>
              <w:ind w:firstLine="774"/>
              <w:jc w:val="both"/>
              <w:rPr>
                <w:lang w:val="uk-UA"/>
              </w:rPr>
            </w:pPr>
            <w:r w:rsidRPr="00107E33">
              <w:rPr>
                <w:rFonts w:ascii="Times New Roman" w:hAnsi="Times New Roman" w:cs="Times New Roman"/>
                <w:sz w:val="28"/>
                <w:szCs w:val="28"/>
                <w:lang w:val="uk-UA"/>
              </w:rPr>
              <w:t xml:space="preserve">Після завершення курсу з кожної дисципліни проводиться </w:t>
            </w:r>
            <w:r w:rsidR="00102A85" w:rsidRPr="00107E33">
              <w:rPr>
                <w:rFonts w:ascii="Times New Roman" w:hAnsi="Times New Roman" w:cs="Times New Roman"/>
                <w:sz w:val="28"/>
                <w:szCs w:val="28"/>
                <w:lang w:val="uk-UA"/>
              </w:rPr>
              <w:t>анкетування</w:t>
            </w:r>
            <w:r w:rsidRPr="00107E33">
              <w:rPr>
                <w:rFonts w:ascii="Times New Roman" w:hAnsi="Times New Roman" w:cs="Times New Roman"/>
                <w:sz w:val="28"/>
                <w:szCs w:val="28"/>
                <w:lang w:val="uk-UA"/>
              </w:rPr>
              <w:t xml:space="preserve"> аспірантів, щодо оцінювання обов'язкових та вибіркових навчальних дисциплін </w:t>
            </w:r>
            <w:r w:rsidR="00F36A7F" w:rsidRPr="00107E33">
              <w:rPr>
                <w:rFonts w:ascii="Times New Roman" w:hAnsi="Times New Roman" w:cs="Times New Roman"/>
                <w:sz w:val="28"/>
                <w:szCs w:val="28"/>
                <w:lang w:val="uk-UA"/>
              </w:rPr>
              <w:t>ОП</w:t>
            </w:r>
            <w:r w:rsidRPr="00107E33">
              <w:rPr>
                <w:rFonts w:ascii="Times New Roman" w:hAnsi="Times New Roman" w:cs="Times New Roman"/>
                <w:sz w:val="28"/>
                <w:szCs w:val="28"/>
                <w:lang w:val="uk-UA"/>
              </w:rPr>
              <w:t xml:space="preserve"> доктора філософії (</w:t>
            </w:r>
            <w:r w:rsidRPr="00107E33">
              <w:rPr>
                <w:rFonts w:ascii="Times New Roman" w:hAnsi="Times New Roman" w:cs="Times New Roman"/>
                <w:sz w:val="28"/>
                <w:szCs w:val="28"/>
              </w:rPr>
              <w:t>Ph</w:t>
            </w:r>
            <w:r w:rsidRPr="00107E33">
              <w:rPr>
                <w:rFonts w:ascii="Times New Roman" w:hAnsi="Times New Roman" w:cs="Times New Roman"/>
                <w:sz w:val="28"/>
                <w:szCs w:val="28"/>
                <w:lang w:val="uk-UA"/>
              </w:rPr>
              <w:t>.</w:t>
            </w:r>
            <w:r w:rsidRPr="00107E33">
              <w:rPr>
                <w:rFonts w:ascii="Times New Roman" w:hAnsi="Times New Roman" w:cs="Times New Roman"/>
                <w:sz w:val="28"/>
                <w:szCs w:val="28"/>
              </w:rPr>
              <w:t>D</w:t>
            </w:r>
            <w:r w:rsidRPr="00107E33">
              <w:rPr>
                <w:rFonts w:ascii="Times New Roman" w:hAnsi="Times New Roman" w:cs="Times New Roman"/>
                <w:sz w:val="28"/>
                <w:szCs w:val="28"/>
                <w:lang w:val="uk-UA"/>
              </w:rPr>
              <w:t>) зі спеціальності 2</w:t>
            </w:r>
            <w:r w:rsidR="00F36A7F" w:rsidRPr="00107E33">
              <w:rPr>
                <w:rFonts w:ascii="Times New Roman" w:hAnsi="Times New Roman" w:cs="Times New Roman"/>
                <w:sz w:val="28"/>
                <w:szCs w:val="28"/>
                <w:lang w:val="uk-UA"/>
              </w:rPr>
              <w:t>22</w:t>
            </w:r>
            <w:r w:rsidRPr="00107E33">
              <w:rPr>
                <w:rFonts w:ascii="Times New Roman" w:hAnsi="Times New Roman" w:cs="Times New Roman"/>
                <w:sz w:val="28"/>
                <w:szCs w:val="28"/>
                <w:lang w:val="uk-UA"/>
              </w:rPr>
              <w:t xml:space="preserve"> – </w:t>
            </w:r>
            <w:r w:rsidR="00F36A7F" w:rsidRPr="00107E33">
              <w:rPr>
                <w:rFonts w:ascii="Times New Roman" w:hAnsi="Times New Roman" w:cs="Times New Roman"/>
                <w:sz w:val="28"/>
                <w:szCs w:val="28"/>
                <w:lang w:val="uk-UA"/>
              </w:rPr>
              <w:t>Медицина</w:t>
            </w:r>
            <w:r w:rsidR="00102A85" w:rsidRPr="00107E33">
              <w:rPr>
                <w:rFonts w:ascii="Times New Roman" w:hAnsi="Times New Roman" w:cs="Times New Roman"/>
                <w:sz w:val="28"/>
                <w:szCs w:val="28"/>
                <w:lang w:val="uk-UA"/>
              </w:rPr>
              <w:t xml:space="preserve"> (</w:t>
            </w:r>
            <w:hyperlink r:id="rId114" w:history="1">
              <w:r w:rsidR="00B222C4" w:rsidRPr="00107E33">
                <w:rPr>
                  <w:rStyle w:val="a5"/>
                  <w:rFonts w:ascii="Times New Roman" w:hAnsi="Times New Roman" w:cs="Times New Roman"/>
                  <w:sz w:val="28"/>
                  <w:szCs w:val="28"/>
                  <w:lang w:val="uk-UA"/>
                </w:rPr>
                <w:t>http://amosovinstitute.org.ua/wp-content/uploads/2022/04/ANKETA-asp-.pdf</w:t>
              </w:r>
            </w:hyperlink>
            <w:r w:rsidR="00102A85"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 Здобувачам вищої освіти ступеня доктора філософії, які опанували освітню складову ОП,</w:t>
            </w:r>
            <w:r w:rsidR="00F36A7F"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пропонують </w:t>
            </w:r>
            <w:r w:rsidR="00F36A7F" w:rsidRPr="00107E33">
              <w:rPr>
                <w:rFonts w:ascii="Times New Roman" w:hAnsi="Times New Roman" w:cs="Times New Roman"/>
                <w:sz w:val="28"/>
                <w:szCs w:val="28"/>
                <w:lang w:val="uk-UA"/>
              </w:rPr>
              <w:t>анонімне опитування</w:t>
            </w:r>
            <w:r w:rsidRPr="00107E33">
              <w:rPr>
                <w:rFonts w:ascii="Times New Roman" w:hAnsi="Times New Roman" w:cs="Times New Roman"/>
                <w:sz w:val="28"/>
                <w:szCs w:val="28"/>
                <w:lang w:val="uk-UA"/>
              </w:rPr>
              <w:t>, на предмет оцінювання рівня освітнього процесу, в тому числі форм і методів навчання і викладання. Рівень викладання дисциплін та ставлення аспірантів до навчання в аспірантурі монітор</w:t>
            </w:r>
            <w:r w:rsidR="00102A85" w:rsidRPr="00107E33">
              <w:rPr>
                <w:rFonts w:ascii="Times New Roman" w:hAnsi="Times New Roman" w:cs="Times New Roman"/>
                <w:sz w:val="28"/>
                <w:szCs w:val="28"/>
                <w:lang w:val="uk-UA"/>
              </w:rPr>
              <w:t>ує</w:t>
            </w:r>
            <w:r w:rsidRPr="00107E33">
              <w:rPr>
                <w:rFonts w:ascii="Times New Roman" w:hAnsi="Times New Roman" w:cs="Times New Roman"/>
                <w:sz w:val="28"/>
                <w:szCs w:val="28"/>
                <w:lang w:val="uk-UA"/>
              </w:rPr>
              <w:t>ться через</w:t>
            </w:r>
            <w:r w:rsidR="00F36A7F" w:rsidRPr="00107E33">
              <w:rPr>
                <w:rFonts w:ascii="Times New Roman" w:hAnsi="Times New Roman" w:cs="Times New Roman"/>
                <w:sz w:val="28"/>
                <w:szCs w:val="28"/>
                <w:lang w:val="uk-UA"/>
              </w:rPr>
              <w:t xml:space="preserve"> їх відповіді у опитуванні</w:t>
            </w:r>
            <w:r w:rsidRPr="00107E33">
              <w:rPr>
                <w:rFonts w:ascii="Times New Roman" w:hAnsi="Times New Roman" w:cs="Times New Roman"/>
                <w:sz w:val="28"/>
                <w:szCs w:val="28"/>
                <w:lang w:val="uk-UA"/>
              </w:rPr>
              <w:t xml:space="preserve">, щодо оцінювання задоволеності навчанням в аспірантурі ДУ </w:t>
            </w:r>
            <w:r w:rsidR="00F36A7F" w:rsidRPr="00107E33">
              <w:rPr>
                <w:rFonts w:ascii="Times New Roman" w:hAnsi="Times New Roman" w:cs="Times New Roman"/>
                <w:sz w:val="28"/>
                <w:szCs w:val="28"/>
                <w:lang w:val="uk-UA"/>
              </w:rPr>
              <w:t>«НІССХ ім. М М. Амосва НАМН України»</w:t>
            </w:r>
            <w:r w:rsidRPr="00107E33">
              <w:rPr>
                <w:rFonts w:ascii="Times New Roman" w:hAnsi="Times New Roman" w:cs="Times New Roman"/>
                <w:sz w:val="28"/>
                <w:szCs w:val="28"/>
                <w:lang w:val="uk-UA"/>
              </w:rPr>
              <w:t xml:space="preserve">. Результати </w:t>
            </w:r>
            <w:r w:rsidR="00F36A7F" w:rsidRPr="00107E33">
              <w:rPr>
                <w:rFonts w:ascii="Times New Roman" w:hAnsi="Times New Roman" w:cs="Times New Roman"/>
                <w:sz w:val="28"/>
                <w:szCs w:val="28"/>
                <w:lang w:val="uk-UA"/>
              </w:rPr>
              <w:t>відповідей аспірантів</w:t>
            </w:r>
            <w:r w:rsidRPr="00107E33">
              <w:rPr>
                <w:rFonts w:ascii="Times New Roman" w:hAnsi="Times New Roman" w:cs="Times New Roman"/>
                <w:sz w:val="28"/>
                <w:szCs w:val="28"/>
                <w:lang w:val="uk-UA"/>
              </w:rPr>
              <w:t xml:space="preserve"> щорічно розглядаються на засіданні </w:t>
            </w:r>
            <w:r w:rsidR="00102A85" w:rsidRPr="00107E33">
              <w:rPr>
                <w:rFonts w:ascii="Times New Roman" w:hAnsi="Times New Roman" w:cs="Times New Roman"/>
                <w:sz w:val="28"/>
                <w:szCs w:val="28"/>
                <w:lang w:val="uk-UA"/>
              </w:rPr>
              <w:t>проектної</w:t>
            </w:r>
            <w:r w:rsidRPr="00107E33">
              <w:rPr>
                <w:rFonts w:ascii="Times New Roman" w:hAnsi="Times New Roman" w:cs="Times New Roman"/>
                <w:sz w:val="28"/>
                <w:szCs w:val="28"/>
                <w:lang w:val="uk-UA"/>
              </w:rPr>
              <w:t xml:space="preserve"> групи</w:t>
            </w:r>
            <w:r w:rsidRPr="00107E33">
              <w:rPr>
                <w:rFonts w:ascii="Times New Roman" w:hAnsi="Times New Roman" w:cs="Times New Roman"/>
                <w:color w:val="FF0000"/>
                <w:sz w:val="28"/>
                <w:szCs w:val="28"/>
                <w:lang w:val="uk-UA"/>
              </w:rPr>
              <w:t xml:space="preserve"> </w:t>
            </w:r>
            <w:r w:rsidRPr="00107E33">
              <w:rPr>
                <w:rFonts w:ascii="Times New Roman" w:hAnsi="Times New Roman" w:cs="Times New Roman"/>
                <w:sz w:val="28"/>
                <w:szCs w:val="28"/>
                <w:lang w:val="uk-UA"/>
              </w:rPr>
              <w:t xml:space="preserve">із забезпечення якості організації освітнього процесу в аспірантурі ДУ </w:t>
            </w:r>
            <w:r w:rsidR="00F36A7F" w:rsidRPr="00107E33">
              <w:rPr>
                <w:rFonts w:ascii="Times New Roman" w:hAnsi="Times New Roman" w:cs="Times New Roman"/>
                <w:sz w:val="28"/>
                <w:szCs w:val="28"/>
                <w:lang w:val="uk-UA"/>
              </w:rPr>
              <w:lastRenderedPageBreak/>
              <w:t>«НІССХ ім. М.</w:t>
            </w:r>
            <w:r w:rsidR="00470DFF">
              <w:rPr>
                <w:rFonts w:ascii="Times New Roman" w:hAnsi="Times New Roman" w:cs="Times New Roman"/>
                <w:sz w:val="28"/>
                <w:szCs w:val="28"/>
                <w:lang w:val="uk-UA"/>
              </w:rPr>
              <w:t xml:space="preserve"> </w:t>
            </w:r>
            <w:r w:rsidR="00F36A7F" w:rsidRPr="00107E33">
              <w:rPr>
                <w:rFonts w:ascii="Times New Roman" w:hAnsi="Times New Roman" w:cs="Times New Roman"/>
                <w:sz w:val="28"/>
                <w:szCs w:val="28"/>
                <w:lang w:val="uk-UA"/>
              </w:rPr>
              <w:t xml:space="preserve">М. Амосова НАМН України», які </w:t>
            </w:r>
            <w:r w:rsidRPr="00107E33">
              <w:rPr>
                <w:rFonts w:ascii="Times New Roman" w:hAnsi="Times New Roman" w:cs="Times New Roman"/>
                <w:sz w:val="28"/>
                <w:szCs w:val="28"/>
                <w:lang w:val="uk-UA"/>
              </w:rPr>
              <w:t xml:space="preserve"> лягають в основу концепції перегляду ОП щодо форм і методів навчання і викладання</w:t>
            </w:r>
            <w:r w:rsidR="00102A85" w:rsidRPr="00107E33">
              <w:rPr>
                <w:rFonts w:ascii="Times New Roman" w:hAnsi="Times New Roman" w:cs="Times New Roman"/>
                <w:sz w:val="28"/>
                <w:szCs w:val="28"/>
                <w:lang w:val="uk-UA"/>
              </w:rPr>
              <w:t xml:space="preserve"> (</w:t>
            </w:r>
            <w:hyperlink r:id="rId115" w:history="1">
              <w:r w:rsidR="00A764CA" w:rsidRPr="00107E33">
                <w:rPr>
                  <w:rStyle w:val="a5"/>
                  <w:rFonts w:ascii="Times New Roman" w:hAnsi="Times New Roman" w:cs="Times New Roman"/>
                  <w:sz w:val="28"/>
                  <w:szCs w:val="28"/>
                  <w:lang w:val="uk-UA"/>
                </w:rPr>
                <w:t>http://amosovinstitute.org.ua/wp-content/uploads/2022/04/Analiz-rezultativ-anketuvannya-zdobuvachiv-PhD.pdf</w:t>
              </w:r>
            </w:hyperlink>
            <w:r w:rsidR="00102A85"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w:t>
            </w:r>
            <w:r w:rsidRPr="00F36A7F">
              <w:rPr>
                <w:rFonts w:ascii="Times New Roman" w:hAnsi="Times New Roman" w:cs="Times New Roman"/>
                <w:sz w:val="28"/>
                <w:szCs w:val="28"/>
                <w:lang w:val="uk-UA"/>
              </w:rPr>
              <w:t xml:space="preserve"> </w:t>
            </w:r>
            <w:r w:rsidRPr="00F36A7F">
              <w:rPr>
                <w:rFonts w:ascii="Times New Roman" w:hAnsi="Times New Roman" w:cs="Times New Roman"/>
                <w:sz w:val="28"/>
                <w:szCs w:val="26"/>
                <w:lang w:val="uk-UA"/>
              </w:rPr>
              <w:t xml:space="preserve"> </w:t>
            </w:r>
          </w:p>
        </w:tc>
      </w:tr>
      <w:tr w:rsidR="00885660" w:rsidRPr="00F36A7F" w:rsidTr="00340E06">
        <w:tc>
          <w:tcPr>
            <w:tcW w:w="14743" w:type="dxa"/>
          </w:tcPr>
          <w:p w:rsidR="00F36A7F" w:rsidRPr="00F36A7F" w:rsidRDefault="00F36A7F" w:rsidP="00107E33">
            <w:pPr>
              <w:pStyle w:val="Default"/>
              <w:spacing w:line="276" w:lineRule="auto"/>
              <w:ind w:firstLine="774"/>
              <w:jc w:val="both"/>
              <w:rPr>
                <w:sz w:val="28"/>
                <w:szCs w:val="26"/>
              </w:rPr>
            </w:pPr>
            <w:r w:rsidRPr="00F36A7F">
              <w:rPr>
                <w:b/>
                <w:bCs/>
                <w:sz w:val="28"/>
                <w:szCs w:val="26"/>
              </w:rPr>
              <w:lastRenderedPageBreak/>
              <w:t xml:space="preserve">Продемонструйте, яким чином забезпечується відповідність методів навчання і викладання на ОП принципам академічної свободи </w:t>
            </w:r>
          </w:p>
          <w:p w:rsidR="00102A85" w:rsidRDefault="00F36A7F" w:rsidP="00470DFF">
            <w:pPr>
              <w:spacing w:line="276" w:lineRule="auto"/>
              <w:ind w:firstLine="743"/>
              <w:jc w:val="both"/>
              <w:rPr>
                <w:rFonts w:ascii="Times New Roman" w:hAnsi="Times New Roman" w:cs="Times New Roman"/>
                <w:sz w:val="28"/>
                <w:szCs w:val="26"/>
                <w:lang w:val="uk-UA"/>
              </w:rPr>
            </w:pPr>
            <w:r w:rsidRPr="00F36A7F">
              <w:rPr>
                <w:rFonts w:ascii="Times New Roman" w:hAnsi="Times New Roman" w:cs="Times New Roman"/>
                <w:sz w:val="28"/>
                <w:szCs w:val="26"/>
              </w:rPr>
              <w:t xml:space="preserve">Функціонування системи внутрішнього забезпечення якості навчання в аспірантурі ДУ </w:t>
            </w:r>
            <w:r>
              <w:rPr>
                <w:rFonts w:ascii="Times New Roman" w:hAnsi="Times New Roman" w:cs="Times New Roman"/>
                <w:sz w:val="28"/>
                <w:szCs w:val="26"/>
                <w:lang w:val="uk-UA"/>
              </w:rPr>
              <w:t xml:space="preserve">«НІССХ ім М. М. Амосова НАМН України» згідно відповідного положення </w:t>
            </w:r>
            <w:r w:rsidR="00102A85">
              <w:rPr>
                <w:rFonts w:ascii="Times New Roman" w:hAnsi="Times New Roman" w:cs="Times New Roman"/>
                <w:sz w:val="28"/>
                <w:szCs w:val="26"/>
                <w:lang w:val="uk-UA"/>
              </w:rPr>
              <w:t>«</w:t>
            </w:r>
            <w:r w:rsidRPr="00102A85">
              <w:rPr>
                <w:rFonts w:ascii="Times New Roman" w:hAnsi="Times New Roman" w:cs="Times New Roman"/>
                <w:sz w:val="28"/>
                <w:szCs w:val="26"/>
              </w:rPr>
              <w:t>Положення про систему внутрішнього забезпечення якості в аспірантурі та докторантурі</w:t>
            </w:r>
            <w:r w:rsidRPr="00756F56">
              <w:rPr>
                <w:rFonts w:ascii="Times New Roman" w:hAnsi="Times New Roman" w:cs="Times New Roman"/>
                <w:sz w:val="28"/>
                <w:szCs w:val="26"/>
              </w:rPr>
              <w:t xml:space="preserve"> ДУ</w:t>
            </w:r>
            <w:r w:rsidRPr="00F36A7F">
              <w:rPr>
                <w:rFonts w:ascii="Times New Roman" w:hAnsi="Times New Roman" w:cs="Times New Roman"/>
                <w:sz w:val="28"/>
                <w:szCs w:val="26"/>
              </w:rPr>
              <w:t xml:space="preserve"> </w:t>
            </w:r>
            <w:r>
              <w:rPr>
                <w:rFonts w:ascii="Times New Roman" w:hAnsi="Times New Roman" w:cs="Times New Roman"/>
                <w:sz w:val="28"/>
                <w:szCs w:val="26"/>
                <w:lang w:val="uk-UA"/>
              </w:rPr>
              <w:t xml:space="preserve">«НІССХ </w:t>
            </w:r>
            <w:r w:rsidR="00470DFF">
              <w:rPr>
                <w:rFonts w:ascii="Times New Roman" w:hAnsi="Times New Roman" w:cs="Times New Roman"/>
                <w:sz w:val="28"/>
                <w:szCs w:val="26"/>
                <w:lang w:val="uk-UA"/>
              </w:rPr>
              <w:t>ім.</w:t>
            </w:r>
            <w:r>
              <w:rPr>
                <w:rFonts w:ascii="Times New Roman" w:hAnsi="Times New Roman" w:cs="Times New Roman"/>
                <w:sz w:val="28"/>
                <w:szCs w:val="26"/>
                <w:lang w:val="uk-UA"/>
              </w:rPr>
              <w:t xml:space="preserve"> </w:t>
            </w:r>
            <w:r w:rsidR="00DC336D">
              <w:rPr>
                <w:rFonts w:ascii="Times New Roman" w:hAnsi="Times New Roman" w:cs="Times New Roman"/>
                <w:sz w:val="28"/>
                <w:szCs w:val="26"/>
                <w:lang w:val="uk-UA"/>
              </w:rPr>
              <w:t xml:space="preserve">М. М. </w:t>
            </w:r>
            <w:r>
              <w:rPr>
                <w:rFonts w:ascii="Times New Roman" w:hAnsi="Times New Roman" w:cs="Times New Roman"/>
                <w:sz w:val="28"/>
                <w:szCs w:val="26"/>
                <w:lang w:val="uk-UA"/>
              </w:rPr>
              <w:t xml:space="preserve">Амосова НАМН України» </w:t>
            </w:r>
            <w:r w:rsidRPr="00756F56">
              <w:rPr>
                <w:rFonts w:ascii="Times New Roman" w:hAnsi="Times New Roman" w:cs="Times New Roman"/>
                <w:sz w:val="28"/>
                <w:szCs w:val="26"/>
              </w:rPr>
              <w:t>(</w:t>
            </w:r>
            <w:hyperlink r:id="rId116" w:history="1">
              <w:r w:rsidR="002A6699" w:rsidRPr="00D60B74">
                <w:rPr>
                  <w:rStyle w:val="a5"/>
                  <w:rFonts w:ascii="Times New Roman" w:hAnsi="Times New Roman" w:cs="Times New Roman"/>
                  <w:sz w:val="28"/>
                  <w:szCs w:val="26"/>
                  <w:lang w:val="uk-UA"/>
                </w:rPr>
                <w:t>http://amosovinstitute.org.ua/wp-content/uploads/2022/04/Polozhennya-pro-sistemu-zabezpechennya-yakosti.pdf</w:t>
              </w:r>
            </w:hyperlink>
            <w:r w:rsidRPr="00756F56">
              <w:rPr>
                <w:rFonts w:ascii="Times New Roman" w:hAnsi="Times New Roman" w:cs="Times New Roman"/>
                <w:sz w:val="28"/>
                <w:szCs w:val="26"/>
              </w:rPr>
              <w:t>)</w:t>
            </w:r>
            <w:r>
              <w:rPr>
                <w:rFonts w:ascii="Times New Roman" w:hAnsi="Times New Roman" w:cs="Times New Roman"/>
                <w:sz w:val="28"/>
                <w:szCs w:val="26"/>
                <w:lang w:val="uk-UA"/>
              </w:rPr>
              <w:t xml:space="preserve"> </w:t>
            </w:r>
            <w:r w:rsidRPr="00F36A7F">
              <w:rPr>
                <w:rFonts w:ascii="Times New Roman" w:hAnsi="Times New Roman" w:cs="Times New Roman"/>
                <w:sz w:val="28"/>
                <w:szCs w:val="26"/>
              </w:rPr>
              <w:t xml:space="preserve">базується на принципах академічної свободи, до якої відноситься три основні свободи: </w:t>
            </w:r>
          </w:p>
          <w:p w:rsidR="00102A85" w:rsidRPr="00102A85" w:rsidRDefault="00F36A7F" w:rsidP="00107E33">
            <w:pPr>
              <w:pStyle w:val="a3"/>
              <w:numPr>
                <w:ilvl w:val="0"/>
                <w:numId w:val="4"/>
              </w:numPr>
              <w:spacing w:line="276" w:lineRule="auto"/>
              <w:ind w:left="0" w:firstLine="34"/>
              <w:jc w:val="both"/>
              <w:rPr>
                <w:rFonts w:ascii="Times New Roman" w:hAnsi="Times New Roman" w:cs="Times New Roman"/>
                <w:sz w:val="24"/>
              </w:rPr>
            </w:pPr>
            <w:r w:rsidRPr="00102A85">
              <w:rPr>
                <w:rFonts w:ascii="Times New Roman" w:hAnsi="Times New Roman" w:cs="Times New Roman"/>
                <w:sz w:val="28"/>
                <w:szCs w:val="26"/>
              </w:rPr>
              <w:t>свобода досліджень</w:t>
            </w:r>
            <w:r w:rsidR="00102A85">
              <w:rPr>
                <w:rFonts w:ascii="Times New Roman" w:hAnsi="Times New Roman" w:cs="Times New Roman"/>
                <w:sz w:val="28"/>
                <w:szCs w:val="26"/>
                <w:lang w:val="uk-UA"/>
              </w:rPr>
              <w:t>;</w:t>
            </w:r>
          </w:p>
          <w:p w:rsidR="00102A85" w:rsidRPr="00102A85" w:rsidRDefault="00F36A7F" w:rsidP="00107E33">
            <w:pPr>
              <w:pStyle w:val="a3"/>
              <w:numPr>
                <w:ilvl w:val="0"/>
                <w:numId w:val="4"/>
              </w:numPr>
              <w:spacing w:line="276" w:lineRule="auto"/>
              <w:ind w:left="0" w:firstLine="34"/>
              <w:jc w:val="both"/>
              <w:rPr>
                <w:rFonts w:ascii="Times New Roman" w:hAnsi="Times New Roman" w:cs="Times New Roman"/>
                <w:sz w:val="24"/>
              </w:rPr>
            </w:pPr>
            <w:r w:rsidRPr="00102A85">
              <w:rPr>
                <w:rFonts w:ascii="Times New Roman" w:hAnsi="Times New Roman" w:cs="Times New Roman"/>
                <w:sz w:val="28"/>
                <w:szCs w:val="26"/>
              </w:rPr>
              <w:t>свобода викладання</w:t>
            </w:r>
            <w:r w:rsidR="00102A85">
              <w:rPr>
                <w:rFonts w:ascii="Times New Roman" w:hAnsi="Times New Roman" w:cs="Times New Roman"/>
                <w:sz w:val="28"/>
                <w:szCs w:val="26"/>
                <w:lang w:val="uk-UA"/>
              </w:rPr>
              <w:t>;</w:t>
            </w:r>
          </w:p>
          <w:p w:rsidR="00102A85" w:rsidRPr="00102A85" w:rsidRDefault="00F36A7F" w:rsidP="00107E33">
            <w:pPr>
              <w:pStyle w:val="a3"/>
              <w:numPr>
                <w:ilvl w:val="0"/>
                <w:numId w:val="4"/>
              </w:numPr>
              <w:spacing w:line="276" w:lineRule="auto"/>
              <w:ind w:left="0" w:firstLine="34"/>
              <w:jc w:val="both"/>
              <w:rPr>
                <w:rFonts w:ascii="Times New Roman" w:hAnsi="Times New Roman" w:cs="Times New Roman"/>
                <w:sz w:val="24"/>
              </w:rPr>
            </w:pPr>
            <w:r w:rsidRPr="00102A85">
              <w:rPr>
                <w:rFonts w:ascii="Times New Roman" w:hAnsi="Times New Roman" w:cs="Times New Roman"/>
                <w:sz w:val="28"/>
                <w:szCs w:val="26"/>
              </w:rPr>
              <w:t>свобода отримання знан</w:t>
            </w:r>
            <w:r w:rsidRPr="00102A85">
              <w:rPr>
                <w:rFonts w:ascii="Times New Roman" w:hAnsi="Times New Roman" w:cs="Times New Roman"/>
                <w:sz w:val="28"/>
                <w:szCs w:val="26"/>
                <w:lang w:val="uk-UA"/>
              </w:rPr>
              <w:t>ь.</w:t>
            </w:r>
            <w:r w:rsidRPr="00102A85">
              <w:rPr>
                <w:rFonts w:ascii="Times New Roman" w:hAnsi="Times New Roman" w:cs="Times New Roman"/>
                <w:sz w:val="28"/>
                <w:szCs w:val="26"/>
              </w:rPr>
              <w:t xml:space="preserve"> </w:t>
            </w:r>
          </w:p>
          <w:p w:rsidR="005D45F7" w:rsidRDefault="00F36A7F" w:rsidP="00107E33">
            <w:pPr>
              <w:spacing w:line="276" w:lineRule="auto"/>
              <w:ind w:firstLine="774"/>
              <w:jc w:val="both"/>
              <w:rPr>
                <w:rFonts w:ascii="Times New Roman" w:hAnsi="Times New Roman" w:cs="Times New Roman"/>
                <w:sz w:val="28"/>
                <w:szCs w:val="26"/>
                <w:lang w:val="uk-UA"/>
              </w:rPr>
            </w:pPr>
            <w:r w:rsidRPr="00102A85">
              <w:rPr>
                <w:rFonts w:ascii="Times New Roman" w:hAnsi="Times New Roman" w:cs="Times New Roman"/>
                <w:sz w:val="28"/>
                <w:szCs w:val="26"/>
                <w:lang w:val="uk-UA"/>
              </w:rPr>
              <w:t xml:space="preserve">Свобода досліджень реалізується, коли дослідник має право вільно обирати напрями і методологію власних наукових пошуків включно із суперечливими або непопулярними поглядами, порушувати будь-які проблеми, здійснювати широку апробацію здобутих результатів. </w:t>
            </w:r>
            <w:r w:rsidRPr="00102A85">
              <w:rPr>
                <w:rFonts w:ascii="Times New Roman" w:hAnsi="Times New Roman" w:cs="Times New Roman"/>
                <w:sz w:val="28"/>
                <w:szCs w:val="26"/>
              </w:rPr>
              <w:t xml:space="preserve">При цьому він може вимагати від керівництва реалізації політики інтелектуального розвитку. </w:t>
            </w:r>
          </w:p>
          <w:p w:rsidR="005D45F7" w:rsidRDefault="00F36A7F" w:rsidP="00107E33">
            <w:pPr>
              <w:spacing w:line="276" w:lineRule="auto"/>
              <w:ind w:firstLine="774"/>
              <w:jc w:val="both"/>
              <w:rPr>
                <w:rFonts w:ascii="Times New Roman" w:hAnsi="Times New Roman" w:cs="Times New Roman"/>
                <w:sz w:val="28"/>
                <w:szCs w:val="26"/>
                <w:lang w:val="uk-UA"/>
              </w:rPr>
            </w:pPr>
            <w:r w:rsidRPr="00102A85">
              <w:rPr>
                <w:rFonts w:ascii="Times New Roman" w:hAnsi="Times New Roman" w:cs="Times New Roman"/>
                <w:sz w:val="28"/>
                <w:szCs w:val="26"/>
              </w:rPr>
              <w:t xml:space="preserve">Свобода викладання реалізується, коли викладач вільний від інституційної цензури, може мати власну думку, незалежну від установи або системи, в яких він працює, має право брати участь у професійних або академічних органах. Викладач самостійно визначає, як саме читати лекцію чи проводити практичне заняття, обирає навчальні матеріали, методи, формати викладу. </w:t>
            </w:r>
          </w:p>
          <w:p w:rsidR="005D45F7" w:rsidRDefault="00F36A7F" w:rsidP="00107E33">
            <w:pPr>
              <w:spacing w:line="276" w:lineRule="auto"/>
              <w:ind w:firstLine="774"/>
              <w:jc w:val="both"/>
              <w:rPr>
                <w:rFonts w:ascii="Times New Roman" w:hAnsi="Times New Roman" w:cs="Times New Roman"/>
                <w:sz w:val="28"/>
                <w:szCs w:val="26"/>
                <w:lang w:val="uk-UA"/>
              </w:rPr>
            </w:pPr>
            <w:r w:rsidRPr="00102A85">
              <w:rPr>
                <w:rFonts w:ascii="Times New Roman" w:hAnsi="Times New Roman" w:cs="Times New Roman"/>
                <w:sz w:val="28"/>
                <w:szCs w:val="26"/>
              </w:rPr>
              <w:t xml:space="preserve">Свобода отримання знання реалізується, коли здобувач вищої освіти ступеня доктора філософії, має право здобувати знання відповідно до своїх потреб та інтелектуальних запитів, обирати навчальний курс, форми навчання та позанавчальних занять, а також може висловлювати власну думку в ході занять. </w:t>
            </w:r>
          </w:p>
          <w:p w:rsidR="00885660" w:rsidRPr="00102A85" w:rsidRDefault="00F36A7F" w:rsidP="00107E33">
            <w:pPr>
              <w:spacing w:line="276" w:lineRule="auto"/>
              <w:ind w:firstLine="774"/>
              <w:jc w:val="both"/>
              <w:rPr>
                <w:rFonts w:ascii="Times New Roman" w:hAnsi="Times New Roman" w:cs="Times New Roman"/>
                <w:sz w:val="24"/>
              </w:rPr>
            </w:pPr>
            <w:r w:rsidRPr="00102A85">
              <w:rPr>
                <w:rFonts w:ascii="Times New Roman" w:hAnsi="Times New Roman" w:cs="Times New Roman"/>
                <w:sz w:val="28"/>
                <w:szCs w:val="26"/>
              </w:rPr>
              <w:t>Наприклад, аспірант може обирати освітні компоненти, що дотичні тематиці дисертаційних досліджень</w:t>
            </w:r>
            <w:r w:rsidRPr="00102A85">
              <w:rPr>
                <w:rFonts w:ascii="Times New Roman" w:hAnsi="Times New Roman" w:cs="Times New Roman"/>
                <w:sz w:val="28"/>
                <w:szCs w:val="26"/>
                <w:lang w:val="uk-UA"/>
              </w:rPr>
              <w:t>.</w:t>
            </w:r>
          </w:p>
        </w:tc>
      </w:tr>
      <w:tr w:rsidR="00885660" w:rsidRPr="00E01389" w:rsidTr="00340E06">
        <w:tc>
          <w:tcPr>
            <w:tcW w:w="14743" w:type="dxa"/>
          </w:tcPr>
          <w:p w:rsidR="00F36A7F" w:rsidRPr="00EF5B16" w:rsidRDefault="00F36A7F" w:rsidP="00107E33">
            <w:pPr>
              <w:pStyle w:val="Default"/>
              <w:spacing w:line="276" w:lineRule="auto"/>
              <w:ind w:firstLine="774"/>
              <w:jc w:val="both"/>
              <w:rPr>
                <w:sz w:val="28"/>
                <w:szCs w:val="26"/>
                <w:lang w:val="uk-UA"/>
              </w:rPr>
            </w:pPr>
            <w:r w:rsidRPr="00EF5B16">
              <w:rPr>
                <w:b/>
                <w:bCs/>
                <w:sz w:val="28"/>
                <w:szCs w:val="26"/>
                <w:lang w:val="uk-UA"/>
              </w:rPr>
              <w:t xml:space="preserve">Опишіть, яким чином </w:t>
            </w:r>
            <w:r w:rsidR="00EF5B16">
              <w:rPr>
                <w:b/>
                <w:bCs/>
                <w:sz w:val="28"/>
                <w:szCs w:val="26"/>
                <w:lang w:val="uk-UA"/>
              </w:rPr>
              <w:t>та</w:t>
            </w:r>
            <w:r w:rsidRPr="00EF5B16">
              <w:rPr>
                <w:b/>
                <w:bCs/>
                <w:sz w:val="28"/>
                <w:szCs w:val="26"/>
                <w:lang w:val="uk-UA"/>
              </w:rPr>
              <w:t xml:space="preserve"> у які строки учасникам освітнього процесу надається інформація щодо цілей, </w:t>
            </w:r>
            <w:r w:rsidRPr="00EF5B16">
              <w:rPr>
                <w:b/>
                <w:bCs/>
                <w:sz w:val="28"/>
                <w:szCs w:val="26"/>
                <w:lang w:val="uk-UA"/>
              </w:rPr>
              <w:lastRenderedPageBreak/>
              <w:t>змісту та очікуваних результатів навчання, порядку та критеріїв оцінювання у межах окремих освітніх компонентів</w:t>
            </w:r>
            <w:r w:rsidR="00EF5B16">
              <w:rPr>
                <w:b/>
                <w:bCs/>
                <w:sz w:val="28"/>
                <w:szCs w:val="26"/>
                <w:lang w:val="uk-UA"/>
              </w:rPr>
              <w:t xml:space="preserve"> ?</w:t>
            </w:r>
            <w:r w:rsidRPr="00EF5B16">
              <w:rPr>
                <w:b/>
                <w:bCs/>
                <w:sz w:val="28"/>
                <w:szCs w:val="26"/>
                <w:lang w:val="uk-UA"/>
              </w:rPr>
              <w:t xml:space="preserve"> </w:t>
            </w:r>
          </w:p>
          <w:p w:rsidR="005D45F7" w:rsidRPr="00107E33" w:rsidRDefault="00F36A7F" w:rsidP="00107E33">
            <w:pPr>
              <w:pStyle w:val="Default"/>
              <w:spacing w:line="276" w:lineRule="auto"/>
              <w:ind w:firstLine="774"/>
              <w:jc w:val="both"/>
              <w:rPr>
                <w:color w:val="auto"/>
                <w:sz w:val="28"/>
                <w:szCs w:val="28"/>
                <w:lang w:val="uk-UA"/>
              </w:rPr>
            </w:pPr>
            <w:r w:rsidRPr="00EF5B16">
              <w:rPr>
                <w:sz w:val="28"/>
                <w:szCs w:val="26"/>
                <w:lang w:val="uk-UA"/>
              </w:rPr>
              <w:t>Відповідно до</w:t>
            </w:r>
            <w:r w:rsidR="00EF5B16">
              <w:rPr>
                <w:sz w:val="28"/>
                <w:szCs w:val="26"/>
                <w:lang w:val="uk-UA"/>
              </w:rPr>
              <w:t xml:space="preserve"> </w:t>
            </w:r>
            <w:r w:rsidR="005D45F7">
              <w:rPr>
                <w:sz w:val="28"/>
                <w:szCs w:val="26"/>
                <w:lang w:val="uk-UA"/>
              </w:rPr>
              <w:t xml:space="preserve">положення </w:t>
            </w:r>
            <w:r w:rsidR="00EF5B16">
              <w:rPr>
                <w:sz w:val="28"/>
                <w:lang w:val="uk-UA"/>
              </w:rPr>
              <w:t>«</w:t>
            </w:r>
            <w:r w:rsidR="00EF5B16" w:rsidRPr="005D45F7">
              <w:rPr>
                <w:color w:val="auto"/>
                <w:sz w:val="28"/>
                <w:lang w:val="uk-UA"/>
              </w:rPr>
              <w:t>П</w:t>
            </w:r>
            <w:r w:rsidR="005D45F7" w:rsidRPr="005D45F7">
              <w:rPr>
                <w:color w:val="auto"/>
                <w:sz w:val="28"/>
                <w:lang w:val="uk-UA"/>
              </w:rPr>
              <w:t>р</w:t>
            </w:r>
            <w:r w:rsidR="00EF5B16" w:rsidRPr="005D45F7">
              <w:rPr>
                <w:color w:val="auto"/>
                <w:sz w:val="28"/>
                <w:lang w:val="uk-UA"/>
              </w:rPr>
              <w:t>о</w:t>
            </w:r>
            <w:r w:rsidR="005D45F7" w:rsidRPr="005D45F7">
              <w:rPr>
                <w:color w:val="auto"/>
                <w:sz w:val="28"/>
                <w:lang w:val="uk-UA"/>
              </w:rPr>
              <w:t xml:space="preserve"> по</w:t>
            </w:r>
            <w:r w:rsidR="00EF5B16" w:rsidRPr="005D45F7">
              <w:rPr>
                <w:color w:val="auto"/>
                <w:sz w:val="28"/>
                <w:lang w:val="uk-UA"/>
              </w:rPr>
              <w:t>ряд</w:t>
            </w:r>
            <w:r w:rsidR="005D45F7" w:rsidRPr="005D45F7">
              <w:rPr>
                <w:color w:val="auto"/>
                <w:sz w:val="28"/>
                <w:lang w:val="uk-UA"/>
              </w:rPr>
              <w:t>о</w:t>
            </w:r>
            <w:r w:rsidR="00EF5B16" w:rsidRPr="005D45F7">
              <w:rPr>
                <w:color w:val="auto"/>
                <w:sz w:val="28"/>
                <w:lang w:val="uk-UA"/>
              </w:rPr>
              <w:t>к підготовк</w:t>
            </w:r>
            <w:r w:rsidR="005D45F7" w:rsidRPr="005D45F7">
              <w:rPr>
                <w:color w:val="auto"/>
                <w:sz w:val="28"/>
                <w:lang w:val="uk-UA"/>
              </w:rPr>
              <w:t>и</w:t>
            </w:r>
            <w:r w:rsidR="00EF5B16" w:rsidRPr="005D45F7">
              <w:rPr>
                <w:color w:val="auto"/>
                <w:sz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w:t>
            </w:r>
            <w:r w:rsidR="00EF5B16" w:rsidRPr="001141D2">
              <w:rPr>
                <w:color w:val="auto"/>
                <w:sz w:val="28"/>
                <w:lang w:val="uk-UA"/>
              </w:rPr>
              <w:t>у Дер</w:t>
            </w:r>
            <w:r w:rsidR="005D45F7">
              <w:rPr>
                <w:color w:val="auto"/>
                <w:sz w:val="28"/>
                <w:lang w:val="uk-UA"/>
              </w:rPr>
              <w:t>ж</w:t>
            </w:r>
            <w:r w:rsidR="00EF5B16" w:rsidRPr="001141D2">
              <w:rPr>
                <w:color w:val="auto"/>
                <w:sz w:val="28"/>
                <w:lang w:val="uk-UA"/>
              </w:rPr>
              <w:t>авній установі «Національний інститут серцево-судинної хірургії імені М. М. Амосова Національної академії медичних наук України»</w:t>
            </w:r>
            <w:r w:rsidR="00EF5B16">
              <w:rPr>
                <w:sz w:val="28"/>
                <w:lang w:val="uk-UA"/>
              </w:rPr>
              <w:t xml:space="preserve"> затвердженого на засіданні Вченої ради інституту від </w:t>
            </w:r>
            <w:r w:rsidR="00EF5B16" w:rsidRPr="001141D2">
              <w:rPr>
                <w:color w:val="auto"/>
                <w:sz w:val="28"/>
                <w:lang w:val="uk-UA"/>
              </w:rPr>
              <w:t>30.11.2020 р., протокол №16</w:t>
            </w:r>
            <w:r w:rsidR="00EF5B16">
              <w:rPr>
                <w:sz w:val="28"/>
                <w:lang w:val="uk-UA"/>
              </w:rPr>
              <w:t xml:space="preserve"> </w:t>
            </w:r>
            <w:r w:rsidR="00EF5B16" w:rsidRPr="00842FB5">
              <w:rPr>
                <w:sz w:val="28"/>
                <w:lang w:val="uk-UA"/>
              </w:rPr>
              <w:t>(</w:t>
            </w:r>
            <w:hyperlink r:id="rId117" w:history="1">
              <w:r w:rsidR="002A6699" w:rsidRPr="00D60B74">
                <w:rPr>
                  <w:rStyle w:val="a5"/>
                  <w:sz w:val="28"/>
                  <w:lang w:val="uk-UA"/>
                </w:rPr>
                <w:t>http://amosovinstitute.org.ua/wp-content/uploads/2022/04/Polozhennya-pro-poryadok-pidgotovki-PhD.pdf</w:t>
              </w:r>
            </w:hyperlink>
            <w:r w:rsidR="00EF5B16" w:rsidRPr="00663353">
              <w:rPr>
                <w:color w:val="auto"/>
                <w:sz w:val="28"/>
                <w:lang w:val="uk-UA"/>
              </w:rPr>
              <w:t>)</w:t>
            </w:r>
            <w:r w:rsidRPr="00663353">
              <w:rPr>
                <w:color w:val="auto"/>
                <w:sz w:val="28"/>
                <w:szCs w:val="26"/>
                <w:lang w:val="uk-UA"/>
              </w:rPr>
              <w:t xml:space="preserve">, всім </w:t>
            </w:r>
            <w:r w:rsidRPr="00107E33">
              <w:rPr>
                <w:color w:val="auto"/>
                <w:sz w:val="28"/>
                <w:szCs w:val="28"/>
                <w:lang w:val="uk-UA"/>
              </w:rPr>
              <w:t>учасникам освітнього процесу надається інформація щодо цілей, змісту та очікуваних результатів навчання, порядку та критеріїв оцінювання. Цю інформацію у межах окремих освітніх компонентів розміщено в робочих програмах, навчально-методичних матеріалах у друкованому вигляді та с</w:t>
            </w:r>
            <w:r w:rsidR="00EF5B16" w:rsidRPr="00107E33">
              <w:rPr>
                <w:color w:val="auto"/>
                <w:sz w:val="28"/>
                <w:szCs w:val="28"/>
                <w:lang w:val="uk-UA"/>
              </w:rPr>
              <w:t>і</w:t>
            </w:r>
            <w:r w:rsidRPr="00107E33">
              <w:rPr>
                <w:color w:val="auto"/>
                <w:sz w:val="28"/>
                <w:szCs w:val="28"/>
                <w:lang w:val="uk-UA"/>
              </w:rPr>
              <w:t xml:space="preserve">лабусах, що надаються учасникам освітнього процесу в електронному варіанті на дистанційній платформі сайту інституту </w:t>
            </w:r>
            <w:r w:rsidR="00EF5B16" w:rsidRPr="00107E33">
              <w:rPr>
                <w:color w:val="auto"/>
                <w:sz w:val="28"/>
                <w:szCs w:val="28"/>
                <w:lang w:val="uk-UA"/>
              </w:rPr>
              <w:t>(</w:t>
            </w:r>
            <w:hyperlink r:id="rId118" w:history="1">
              <w:r w:rsidR="00A764CA" w:rsidRPr="00107E33">
                <w:rPr>
                  <w:rStyle w:val="a5"/>
                  <w:sz w:val="28"/>
                  <w:szCs w:val="28"/>
                  <w:lang w:val="uk-UA"/>
                </w:rPr>
                <w:t>http://amosovinstitute.org.ua/wp-content/uploads/2022/04/Silabus-fah-sem-IHS.pdf</w:t>
              </w:r>
            </w:hyperlink>
            <w:r w:rsidR="00A764CA" w:rsidRPr="00107E33">
              <w:rPr>
                <w:color w:val="auto"/>
                <w:sz w:val="28"/>
                <w:szCs w:val="28"/>
                <w:lang w:val="uk-UA"/>
              </w:rPr>
              <w:t xml:space="preserve">; </w:t>
            </w:r>
            <w:hyperlink r:id="rId119" w:history="1">
              <w:r w:rsidR="00A764CA" w:rsidRPr="00107E33">
                <w:rPr>
                  <w:rStyle w:val="a5"/>
                  <w:sz w:val="28"/>
                  <w:szCs w:val="28"/>
                  <w:lang w:val="uk-UA"/>
                </w:rPr>
                <w:t>http://amosovinstitute.org.ua/wp-content/uploads/2022/04/Silabus-fah-sem-VVS.pdf</w:t>
              </w:r>
            </w:hyperlink>
            <w:r w:rsidR="00A764CA" w:rsidRPr="00107E33">
              <w:rPr>
                <w:color w:val="auto"/>
                <w:sz w:val="28"/>
                <w:szCs w:val="28"/>
                <w:lang w:val="uk-UA"/>
              </w:rPr>
              <w:t xml:space="preserve">; </w:t>
            </w:r>
            <w:hyperlink r:id="rId120" w:history="1">
              <w:r w:rsidR="00A764CA" w:rsidRPr="00107E33">
                <w:rPr>
                  <w:rStyle w:val="a5"/>
                  <w:sz w:val="28"/>
                  <w:szCs w:val="28"/>
                  <w:lang w:val="uk-UA"/>
                </w:rPr>
                <w:t>http://amosovinstitute.org.ua/wp-content/uploads/2022/04/Silabus-fah-sem-SN.pdf</w:t>
              </w:r>
            </w:hyperlink>
            <w:r w:rsidR="00A764CA" w:rsidRPr="00107E33">
              <w:rPr>
                <w:color w:val="auto"/>
                <w:sz w:val="28"/>
                <w:szCs w:val="28"/>
                <w:lang w:val="uk-UA"/>
              </w:rPr>
              <w:t xml:space="preserve">; </w:t>
            </w:r>
            <w:hyperlink r:id="rId121" w:history="1">
              <w:r w:rsidR="00A764CA" w:rsidRPr="00107E33">
                <w:rPr>
                  <w:rStyle w:val="a5"/>
                  <w:sz w:val="28"/>
                  <w:szCs w:val="28"/>
                  <w:lang w:val="uk-UA"/>
                </w:rPr>
                <w:t>http://amosovinstitute.org.ua/wp-content/uploads/2022/04/SilabusReanimatologiya.pdf</w:t>
              </w:r>
            </w:hyperlink>
            <w:r w:rsidR="00A764CA" w:rsidRPr="00107E33">
              <w:rPr>
                <w:color w:val="auto"/>
                <w:sz w:val="28"/>
                <w:szCs w:val="28"/>
                <w:lang w:val="uk-UA"/>
              </w:rPr>
              <w:t xml:space="preserve">; </w:t>
            </w:r>
            <w:hyperlink r:id="rId122" w:history="1">
              <w:r w:rsidR="00A764CA" w:rsidRPr="00107E33">
                <w:rPr>
                  <w:rStyle w:val="a5"/>
                  <w:sz w:val="28"/>
                  <w:szCs w:val="28"/>
                  <w:lang w:val="uk-UA"/>
                </w:rPr>
                <w:t>http://amosovinstitute.org.ua/wp-content/uploads/2022/04/Silabus-Kardiologiya.pdf</w:t>
              </w:r>
            </w:hyperlink>
            <w:r w:rsidR="00A764CA" w:rsidRPr="00107E33">
              <w:rPr>
                <w:color w:val="auto"/>
                <w:sz w:val="28"/>
                <w:szCs w:val="28"/>
                <w:lang w:val="uk-UA"/>
              </w:rPr>
              <w:t xml:space="preserve">; </w:t>
            </w:r>
            <w:hyperlink r:id="rId123" w:history="1">
              <w:r w:rsidR="00A764CA" w:rsidRPr="00107E33">
                <w:rPr>
                  <w:rStyle w:val="a5"/>
                  <w:sz w:val="28"/>
                  <w:szCs w:val="28"/>
                  <w:lang w:val="uk-UA"/>
                </w:rPr>
                <w:t>http://amosovinstitute.org.ua/wp-content/uploads/2022/04/Silabus-Metodologiya-upravl.pdf</w:t>
              </w:r>
            </w:hyperlink>
            <w:r w:rsidR="00A764CA" w:rsidRPr="00107E33">
              <w:rPr>
                <w:color w:val="auto"/>
                <w:sz w:val="28"/>
                <w:szCs w:val="28"/>
                <w:lang w:val="uk-UA"/>
              </w:rPr>
              <w:t xml:space="preserve">; </w:t>
            </w:r>
            <w:hyperlink r:id="rId124" w:history="1">
              <w:r w:rsidR="00A764CA" w:rsidRPr="00107E33">
                <w:rPr>
                  <w:rStyle w:val="a5"/>
                  <w:sz w:val="28"/>
                  <w:szCs w:val="28"/>
                  <w:lang w:val="uk-UA"/>
                </w:rPr>
                <w:t>http://amosovinstitute.org.ua/wp-content/uploads/2022/04/Silabus-viklad-praktika.pdf</w:t>
              </w:r>
            </w:hyperlink>
            <w:r w:rsidR="00A764CA" w:rsidRPr="00107E33">
              <w:rPr>
                <w:color w:val="auto"/>
                <w:sz w:val="28"/>
                <w:szCs w:val="28"/>
                <w:lang w:val="uk-UA"/>
              </w:rPr>
              <w:t xml:space="preserve">; </w:t>
            </w:r>
            <w:hyperlink r:id="rId125" w:history="1">
              <w:r w:rsidR="00A764CA" w:rsidRPr="00107E33">
                <w:rPr>
                  <w:rStyle w:val="a5"/>
                  <w:sz w:val="28"/>
                  <w:szCs w:val="28"/>
                  <w:lang w:val="uk-UA"/>
                </w:rPr>
                <w:t>http://amosovinstitute.org.ua/wp-content/uploads/2022/04/Silabus-etika-ta-deontologiya.pdf</w:t>
              </w:r>
            </w:hyperlink>
            <w:r w:rsidR="00A764CA" w:rsidRPr="00107E33">
              <w:rPr>
                <w:color w:val="auto"/>
                <w:sz w:val="28"/>
                <w:szCs w:val="28"/>
                <w:lang w:val="uk-UA"/>
              </w:rPr>
              <w:t xml:space="preserve">; </w:t>
            </w:r>
            <w:hyperlink r:id="rId126" w:history="1">
              <w:r w:rsidR="00A764CA" w:rsidRPr="00107E33">
                <w:rPr>
                  <w:rStyle w:val="a5"/>
                  <w:sz w:val="28"/>
                  <w:szCs w:val="28"/>
                  <w:lang w:val="uk-UA"/>
                </w:rPr>
                <w:t>http://amosovinstitute.org.ua/wp-content/uploads/2022/04/Silabus-Istoriya-SSH.pdf</w:t>
              </w:r>
            </w:hyperlink>
            <w:r w:rsidR="00EF5B16" w:rsidRPr="00107E33">
              <w:rPr>
                <w:color w:val="auto"/>
                <w:sz w:val="28"/>
                <w:szCs w:val="28"/>
                <w:lang w:val="uk-UA"/>
              </w:rPr>
              <w:t>)</w:t>
            </w:r>
            <w:r w:rsidRPr="00107E33">
              <w:rPr>
                <w:color w:val="auto"/>
                <w:sz w:val="28"/>
                <w:szCs w:val="28"/>
                <w:lang w:val="uk-UA"/>
              </w:rPr>
              <w:t xml:space="preserve">. З цими матеріалами аспіранти </w:t>
            </w:r>
            <w:r w:rsidRPr="00107E33">
              <w:rPr>
                <w:color w:val="auto"/>
                <w:sz w:val="28"/>
                <w:szCs w:val="28"/>
              </w:rPr>
              <w:t>ознайомлюються на початку першого навчального року та детальніше на першому заня</w:t>
            </w:r>
            <w:r w:rsidR="006D17E9" w:rsidRPr="00107E33">
              <w:rPr>
                <w:color w:val="auto"/>
                <w:sz w:val="28"/>
                <w:szCs w:val="28"/>
                <w:lang w:val="uk-UA"/>
              </w:rPr>
              <w:t>т</w:t>
            </w:r>
            <w:r w:rsidRPr="00107E33">
              <w:rPr>
                <w:color w:val="auto"/>
                <w:sz w:val="28"/>
                <w:szCs w:val="28"/>
              </w:rPr>
              <w:t xml:space="preserve">ті з кожної дисципліни. </w:t>
            </w:r>
          </w:p>
          <w:p w:rsidR="00885660" w:rsidRPr="005D45F7" w:rsidRDefault="00F36A7F" w:rsidP="00470DFF">
            <w:pPr>
              <w:pStyle w:val="Default"/>
              <w:spacing w:line="276" w:lineRule="auto"/>
              <w:ind w:firstLine="774"/>
              <w:jc w:val="both"/>
              <w:rPr>
                <w:lang w:val="uk-UA"/>
              </w:rPr>
            </w:pPr>
            <w:r w:rsidRPr="00107E33">
              <w:rPr>
                <w:color w:val="auto"/>
                <w:sz w:val="28"/>
                <w:szCs w:val="28"/>
              </w:rPr>
              <w:t xml:space="preserve">На сайті установи представлено </w:t>
            </w:r>
            <w:r w:rsidR="00EF5B16" w:rsidRPr="00107E33">
              <w:rPr>
                <w:color w:val="auto"/>
                <w:sz w:val="28"/>
                <w:szCs w:val="28"/>
                <w:lang w:val="uk-UA"/>
              </w:rPr>
              <w:t>ОП</w:t>
            </w:r>
            <w:r w:rsidR="005D45F7" w:rsidRPr="00107E33">
              <w:rPr>
                <w:color w:val="auto"/>
                <w:sz w:val="28"/>
                <w:szCs w:val="28"/>
                <w:lang w:val="uk-UA"/>
              </w:rPr>
              <w:t xml:space="preserve"> (</w:t>
            </w:r>
            <w:hyperlink r:id="rId127" w:history="1">
              <w:r w:rsidR="00160D0F" w:rsidRPr="0052593D">
                <w:rPr>
                  <w:rStyle w:val="a5"/>
                  <w:sz w:val="28"/>
                  <w:szCs w:val="28"/>
                  <w:lang w:val="uk-UA"/>
                </w:rPr>
                <w:t>http://amosovinstitute.org.ua/wp-content/uploads/2022/04/osvitno-naukova-programa_compressed.pdf</w:t>
              </w:r>
            </w:hyperlink>
            <w:r w:rsidR="005D45F7" w:rsidRPr="00107E33">
              <w:rPr>
                <w:color w:val="auto"/>
                <w:sz w:val="28"/>
                <w:szCs w:val="28"/>
                <w:lang w:val="uk-UA"/>
              </w:rPr>
              <w:t>)</w:t>
            </w:r>
            <w:r w:rsidRPr="00107E33">
              <w:rPr>
                <w:color w:val="auto"/>
                <w:sz w:val="28"/>
                <w:szCs w:val="28"/>
              </w:rPr>
              <w:t>, навчальний план</w:t>
            </w:r>
            <w:r w:rsidR="005D45F7" w:rsidRPr="00107E33">
              <w:rPr>
                <w:color w:val="auto"/>
                <w:sz w:val="28"/>
                <w:szCs w:val="28"/>
                <w:lang w:val="uk-UA"/>
              </w:rPr>
              <w:t xml:space="preserve"> </w:t>
            </w:r>
            <w:r w:rsidR="005D45F7" w:rsidRPr="00960189">
              <w:rPr>
                <w:color w:val="auto"/>
                <w:sz w:val="28"/>
                <w:szCs w:val="28"/>
                <w:lang w:val="uk-UA"/>
              </w:rPr>
              <w:t>(</w:t>
            </w:r>
            <w:hyperlink r:id="rId128" w:history="1">
              <w:r w:rsidR="00960189" w:rsidRPr="007C39B8">
                <w:rPr>
                  <w:rStyle w:val="a5"/>
                  <w:sz w:val="28"/>
                  <w:szCs w:val="28"/>
                  <w:lang w:val="uk-UA"/>
                </w:rPr>
                <w:t>http://amosovinstitute.org.ua/wp-content/uploads/2022/04/navchalnij-plan-tablitsya.pdf</w:t>
              </w:r>
            </w:hyperlink>
            <w:r w:rsidR="005D45F7" w:rsidRPr="00960189">
              <w:rPr>
                <w:color w:val="auto"/>
                <w:sz w:val="28"/>
                <w:szCs w:val="28"/>
                <w:lang w:val="uk-UA"/>
              </w:rPr>
              <w:t>)</w:t>
            </w:r>
            <w:r w:rsidRPr="00960189">
              <w:rPr>
                <w:color w:val="auto"/>
                <w:sz w:val="28"/>
                <w:szCs w:val="28"/>
              </w:rPr>
              <w:t>,</w:t>
            </w:r>
            <w:r w:rsidRPr="00107E33">
              <w:rPr>
                <w:color w:val="auto"/>
                <w:sz w:val="28"/>
                <w:szCs w:val="28"/>
              </w:rPr>
              <w:t xml:space="preserve"> с</w:t>
            </w:r>
            <w:r w:rsidR="00EF5B16" w:rsidRPr="00107E33">
              <w:rPr>
                <w:color w:val="auto"/>
                <w:sz w:val="28"/>
                <w:szCs w:val="28"/>
                <w:lang w:val="uk-UA"/>
              </w:rPr>
              <w:t>і</w:t>
            </w:r>
            <w:r w:rsidRPr="00107E33">
              <w:rPr>
                <w:color w:val="auto"/>
                <w:sz w:val="28"/>
                <w:szCs w:val="28"/>
              </w:rPr>
              <w:t>лабуси дисциплін</w:t>
            </w:r>
            <w:r w:rsidR="005D45F7" w:rsidRPr="00107E33">
              <w:rPr>
                <w:color w:val="auto"/>
                <w:sz w:val="28"/>
                <w:szCs w:val="28"/>
                <w:lang w:val="uk-UA"/>
              </w:rPr>
              <w:t xml:space="preserve"> (</w:t>
            </w:r>
            <w:hyperlink r:id="rId129" w:history="1">
              <w:r w:rsidR="00A764CA" w:rsidRPr="00107E33">
                <w:rPr>
                  <w:rStyle w:val="a5"/>
                  <w:sz w:val="28"/>
                  <w:szCs w:val="28"/>
                  <w:lang w:val="uk-UA"/>
                </w:rPr>
                <w:t>http://amosovinstitute.org.ua/wp-content/uploads/2022/04/Silabus-fah-sem-IHS.pdf</w:t>
              </w:r>
            </w:hyperlink>
            <w:r w:rsidR="00A764CA" w:rsidRPr="00107E33">
              <w:rPr>
                <w:color w:val="auto"/>
                <w:sz w:val="28"/>
                <w:szCs w:val="28"/>
                <w:lang w:val="uk-UA"/>
              </w:rPr>
              <w:t xml:space="preserve">; </w:t>
            </w:r>
            <w:hyperlink r:id="rId130" w:history="1">
              <w:r w:rsidR="00A764CA" w:rsidRPr="00107E33">
                <w:rPr>
                  <w:rStyle w:val="a5"/>
                  <w:sz w:val="28"/>
                  <w:szCs w:val="28"/>
                  <w:lang w:val="uk-UA"/>
                </w:rPr>
                <w:t>http://amosovinstitute.org.ua/wp-content/uploads/2022/04/Silabus-fah-sem-VVS.pdf</w:t>
              </w:r>
            </w:hyperlink>
            <w:r w:rsidR="00A764CA" w:rsidRPr="00107E33">
              <w:rPr>
                <w:color w:val="auto"/>
                <w:sz w:val="28"/>
                <w:szCs w:val="28"/>
                <w:lang w:val="uk-UA"/>
              </w:rPr>
              <w:t xml:space="preserve">; </w:t>
            </w:r>
            <w:hyperlink r:id="rId131" w:history="1">
              <w:r w:rsidR="00A764CA" w:rsidRPr="00107E33">
                <w:rPr>
                  <w:rStyle w:val="a5"/>
                  <w:sz w:val="28"/>
                  <w:szCs w:val="28"/>
                  <w:lang w:val="uk-UA"/>
                </w:rPr>
                <w:t>http://amosovinstitute.org.ua/wp-content/uploads/2022/04/Silabus-fah-sem-SN.pdf</w:t>
              </w:r>
            </w:hyperlink>
            <w:r w:rsidR="00A764CA" w:rsidRPr="00107E33">
              <w:rPr>
                <w:color w:val="auto"/>
                <w:sz w:val="28"/>
                <w:szCs w:val="28"/>
                <w:lang w:val="uk-UA"/>
              </w:rPr>
              <w:t xml:space="preserve">; </w:t>
            </w:r>
            <w:hyperlink r:id="rId132" w:history="1">
              <w:r w:rsidR="00A764CA" w:rsidRPr="00107E33">
                <w:rPr>
                  <w:rStyle w:val="a5"/>
                  <w:sz w:val="28"/>
                  <w:szCs w:val="28"/>
                  <w:lang w:val="uk-UA"/>
                </w:rPr>
                <w:t>http://amosovinstitute.org.ua/wp-content/uploads/2022/04/SilabusReanimatologiya.pdf</w:t>
              </w:r>
            </w:hyperlink>
            <w:r w:rsidR="00A764CA" w:rsidRPr="00107E33">
              <w:rPr>
                <w:color w:val="auto"/>
                <w:sz w:val="28"/>
                <w:szCs w:val="28"/>
                <w:lang w:val="uk-UA"/>
              </w:rPr>
              <w:t xml:space="preserve">; </w:t>
            </w:r>
            <w:hyperlink r:id="rId133" w:history="1">
              <w:r w:rsidR="00A764CA" w:rsidRPr="00107E33">
                <w:rPr>
                  <w:rStyle w:val="a5"/>
                  <w:sz w:val="28"/>
                  <w:szCs w:val="28"/>
                  <w:lang w:val="uk-UA"/>
                </w:rPr>
                <w:t>http://amosovinstitute.org.ua/wp-content/uploads/2022/04/Silabus-Kardiologiya.pdf</w:t>
              </w:r>
            </w:hyperlink>
            <w:r w:rsidR="00A764CA" w:rsidRPr="00107E33">
              <w:rPr>
                <w:color w:val="auto"/>
                <w:sz w:val="28"/>
                <w:szCs w:val="28"/>
                <w:lang w:val="uk-UA"/>
              </w:rPr>
              <w:t xml:space="preserve">; </w:t>
            </w:r>
            <w:hyperlink r:id="rId134" w:history="1">
              <w:r w:rsidR="00A764CA" w:rsidRPr="00107E33">
                <w:rPr>
                  <w:rStyle w:val="a5"/>
                  <w:sz w:val="28"/>
                  <w:szCs w:val="28"/>
                  <w:lang w:val="uk-UA"/>
                </w:rPr>
                <w:t>http://amosovinstitute.org.ua/wp-content/uploads/2022/04/Silabus-Metodologiya-upravl.pdf</w:t>
              </w:r>
            </w:hyperlink>
            <w:r w:rsidR="00A764CA" w:rsidRPr="00107E33">
              <w:rPr>
                <w:color w:val="auto"/>
                <w:sz w:val="28"/>
                <w:szCs w:val="28"/>
                <w:lang w:val="uk-UA"/>
              </w:rPr>
              <w:t xml:space="preserve">; </w:t>
            </w:r>
            <w:hyperlink r:id="rId135" w:history="1">
              <w:r w:rsidR="00A764CA" w:rsidRPr="00107E33">
                <w:rPr>
                  <w:rStyle w:val="a5"/>
                  <w:sz w:val="28"/>
                  <w:szCs w:val="28"/>
                  <w:lang w:val="uk-UA"/>
                </w:rPr>
                <w:t>http://amosovinstitute.org.ua/wp-content/uploads/2022/04/Silabus-viklad-praktika.pdf</w:t>
              </w:r>
            </w:hyperlink>
            <w:r w:rsidR="00A764CA" w:rsidRPr="00107E33">
              <w:rPr>
                <w:color w:val="auto"/>
                <w:sz w:val="28"/>
                <w:szCs w:val="28"/>
                <w:lang w:val="uk-UA"/>
              </w:rPr>
              <w:t xml:space="preserve">; </w:t>
            </w:r>
            <w:hyperlink r:id="rId136" w:history="1">
              <w:r w:rsidR="00A764CA" w:rsidRPr="00107E33">
                <w:rPr>
                  <w:rStyle w:val="a5"/>
                  <w:sz w:val="28"/>
                  <w:szCs w:val="28"/>
                  <w:lang w:val="uk-UA"/>
                </w:rPr>
                <w:t>http://amosovinstitute.org.ua/wp-content/uploads/2022/04/Silabus-etika-ta-deontologiya.pdf</w:t>
              </w:r>
            </w:hyperlink>
            <w:r w:rsidR="00A764CA" w:rsidRPr="00107E33">
              <w:rPr>
                <w:color w:val="auto"/>
                <w:sz w:val="28"/>
                <w:szCs w:val="28"/>
                <w:lang w:val="uk-UA"/>
              </w:rPr>
              <w:t xml:space="preserve">; </w:t>
            </w:r>
            <w:hyperlink r:id="rId137" w:history="1">
              <w:r w:rsidR="00A764CA" w:rsidRPr="00107E33">
                <w:rPr>
                  <w:rStyle w:val="a5"/>
                  <w:sz w:val="28"/>
                  <w:szCs w:val="28"/>
                  <w:lang w:val="uk-UA"/>
                </w:rPr>
                <w:t>http://amosovinstitute.org.ua/wp-content/uploads/2022/04/Silabus-Istoriya-SSH.pdf</w:t>
              </w:r>
            </w:hyperlink>
            <w:r w:rsidR="005D45F7" w:rsidRPr="00107E33">
              <w:rPr>
                <w:color w:val="auto"/>
                <w:sz w:val="28"/>
                <w:szCs w:val="28"/>
                <w:lang w:val="uk-UA"/>
              </w:rPr>
              <w:t>)</w:t>
            </w:r>
            <w:r w:rsidRPr="00107E33">
              <w:rPr>
                <w:color w:val="auto"/>
                <w:sz w:val="28"/>
                <w:szCs w:val="28"/>
              </w:rPr>
              <w:t xml:space="preserve"> тощо. </w:t>
            </w:r>
            <w:r w:rsidRPr="00107E33">
              <w:rPr>
                <w:color w:val="auto"/>
                <w:sz w:val="28"/>
                <w:szCs w:val="28"/>
                <w:lang w:val="uk-UA"/>
              </w:rPr>
              <w:t>Така форма інформування була обрана</w:t>
            </w:r>
            <w:r w:rsidR="00EF5B16" w:rsidRPr="00107E33">
              <w:rPr>
                <w:color w:val="auto"/>
                <w:sz w:val="28"/>
                <w:szCs w:val="28"/>
                <w:lang w:val="uk-UA"/>
              </w:rPr>
              <w:t xml:space="preserve"> завд</w:t>
            </w:r>
            <w:r w:rsidR="00EF5B16" w:rsidRPr="00107E33">
              <w:rPr>
                <w:sz w:val="28"/>
                <w:szCs w:val="28"/>
                <w:lang w:val="uk-UA"/>
              </w:rPr>
              <w:t xml:space="preserve">яки своїй зручності та інформативності </w:t>
            </w:r>
            <w:r w:rsidRPr="00107E33">
              <w:rPr>
                <w:sz w:val="28"/>
                <w:szCs w:val="28"/>
                <w:lang w:val="uk-UA"/>
              </w:rPr>
              <w:t>для здобувачів</w:t>
            </w:r>
            <w:r w:rsidR="005D45F7" w:rsidRPr="00107E33">
              <w:rPr>
                <w:sz w:val="28"/>
                <w:szCs w:val="28"/>
                <w:lang w:val="uk-UA"/>
              </w:rPr>
              <w:t xml:space="preserve"> вищої освіти ступеня доктора філософії</w:t>
            </w:r>
            <w:r w:rsidRPr="00107E33">
              <w:rPr>
                <w:sz w:val="28"/>
                <w:szCs w:val="28"/>
                <w:lang w:val="uk-UA"/>
              </w:rPr>
              <w:t>, наукових і науково-педагогічних працівників та інших зацікавлених сторін.</w:t>
            </w:r>
            <w:r w:rsidRPr="005D45F7">
              <w:rPr>
                <w:sz w:val="28"/>
                <w:szCs w:val="26"/>
                <w:lang w:val="uk-UA"/>
              </w:rPr>
              <w:t xml:space="preserve"> </w:t>
            </w:r>
          </w:p>
        </w:tc>
      </w:tr>
      <w:tr w:rsidR="00885660" w:rsidRPr="00F36A7F" w:rsidTr="00340E06">
        <w:tc>
          <w:tcPr>
            <w:tcW w:w="14743" w:type="dxa"/>
          </w:tcPr>
          <w:p w:rsidR="00EF5B16" w:rsidRPr="00E01EAF" w:rsidRDefault="00EF5B16" w:rsidP="00107E33">
            <w:pPr>
              <w:pStyle w:val="Default"/>
              <w:spacing w:line="276" w:lineRule="auto"/>
              <w:ind w:firstLine="916"/>
              <w:jc w:val="both"/>
              <w:rPr>
                <w:sz w:val="28"/>
                <w:szCs w:val="28"/>
                <w:lang w:val="uk-UA"/>
              </w:rPr>
            </w:pPr>
            <w:r w:rsidRPr="00E01EAF">
              <w:rPr>
                <w:b/>
                <w:bCs/>
                <w:sz w:val="28"/>
                <w:szCs w:val="28"/>
                <w:lang w:val="uk-UA"/>
              </w:rPr>
              <w:lastRenderedPageBreak/>
              <w:t xml:space="preserve">Опишіть, яким чином відбувається поєднання навчання і досліджень під час реалізації ОП </w:t>
            </w:r>
          </w:p>
          <w:p w:rsidR="005D45F7" w:rsidRPr="00107E33" w:rsidRDefault="00EF5B16" w:rsidP="00107E33">
            <w:pPr>
              <w:autoSpaceDE w:val="0"/>
              <w:autoSpaceDN w:val="0"/>
              <w:spacing w:line="276" w:lineRule="auto"/>
              <w:ind w:firstLine="774"/>
              <w:jc w:val="both"/>
              <w:rPr>
                <w:rFonts w:ascii="Times New Roman" w:hAnsi="Times New Roman" w:cs="Times New Roman"/>
                <w:sz w:val="28"/>
                <w:szCs w:val="28"/>
                <w:lang w:val="uk-UA"/>
              </w:rPr>
            </w:pPr>
            <w:r w:rsidRPr="006D17E9">
              <w:rPr>
                <w:rFonts w:ascii="Times New Roman" w:hAnsi="Times New Roman" w:cs="Times New Roman"/>
                <w:sz w:val="28"/>
                <w:szCs w:val="28"/>
                <w:lang w:val="uk-UA"/>
              </w:rPr>
              <w:t>Освітньо-науковий рівень вищої освіти передбачає здобуття аспірантом теоретичних знань, умінь, навичок та інших компетентностей, достатніх для продукування нових ідей, розв</w:t>
            </w:r>
            <w:r w:rsidR="00E01EAF" w:rsidRPr="006D17E9">
              <w:rPr>
                <w:rFonts w:ascii="Times New Roman" w:hAnsi="Times New Roman" w:cs="Times New Roman"/>
                <w:sz w:val="28"/>
                <w:szCs w:val="28"/>
                <w:lang w:val="uk-UA"/>
              </w:rPr>
              <w:t>’</w:t>
            </w:r>
            <w:r w:rsidRPr="006D17E9">
              <w:rPr>
                <w:rFonts w:ascii="Times New Roman" w:hAnsi="Times New Roman" w:cs="Times New Roman"/>
                <w:sz w:val="28"/>
                <w:szCs w:val="28"/>
                <w:lang w:val="uk-UA"/>
              </w:rPr>
              <w:t xml:space="preserve">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w:t>
            </w:r>
            <w:r w:rsidRPr="00107E33">
              <w:rPr>
                <w:rFonts w:ascii="Times New Roman" w:hAnsi="Times New Roman" w:cs="Times New Roman"/>
                <w:sz w:val="28"/>
                <w:szCs w:val="28"/>
                <w:lang w:val="uk-UA"/>
              </w:rPr>
              <w:t xml:space="preserve">наукового дослідження, результати якого мають наукову новизну, теоретичне та практичне значення. </w:t>
            </w:r>
          </w:p>
          <w:p w:rsidR="005D45F7" w:rsidRPr="00107E33" w:rsidRDefault="00EF5B16" w:rsidP="00107E33">
            <w:pPr>
              <w:autoSpaceDE w:val="0"/>
              <w:autoSpaceDN w:val="0"/>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Основна діяльність аспірантів</w:t>
            </w:r>
            <w:r w:rsidR="00E01EAF" w:rsidRPr="00107E33">
              <w:rPr>
                <w:rFonts w:ascii="Times New Roman" w:hAnsi="Times New Roman" w:cs="Times New Roman"/>
                <w:sz w:val="28"/>
                <w:szCs w:val="28"/>
                <w:lang w:val="uk-UA"/>
              </w:rPr>
              <w:t xml:space="preserve"> ДУ «НІССХ ім. М. М. Амосова НАМН України»</w:t>
            </w:r>
            <w:r w:rsidRPr="00107E33">
              <w:rPr>
                <w:rFonts w:ascii="Times New Roman" w:hAnsi="Times New Roman" w:cs="Times New Roman"/>
                <w:sz w:val="28"/>
                <w:szCs w:val="28"/>
                <w:lang w:val="uk-UA"/>
              </w:rPr>
              <w:t xml:space="preserve"> пов</w:t>
            </w:r>
            <w:r w:rsidR="00E01EAF"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язана з виконанням</w:t>
            </w:r>
            <w:r w:rsidR="005D45F7" w:rsidRPr="00107E33">
              <w:rPr>
                <w:rFonts w:ascii="Times New Roman" w:hAnsi="Times New Roman" w:cs="Times New Roman"/>
                <w:sz w:val="28"/>
                <w:szCs w:val="28"/>
                <w:lang w:val="uk-UA"/>
              </w:rPr>
              <w:t xml:space="preserve"> індивідуального плану аспіранта (</w:t>
            </w:r>
            <w:hyperlink r:id="rId138" w:history="1">
              <w:r w:rsidR="00A764CA" w:rsidRPr="00107E33">
                <w:rPr>
                  <w:rStyle w:val="a5"/>
                  <w:rFonts w:ascii="Times New Roman" w:hAnsi="Times New Roman" w:cs="Times New Roman"/>
                  <w:sz w:val="28"/>
                  <w:szCs w:val="28"/>
                  <w:lang w:val="uk-UA"/>
                </w:rPr>
                <w:t>http://amosovinstitute.org.ua/wp-content/uploads/2022/04/plan-aspiranta-2021.pdfhttp://amosovinstitute.org.ua/wp-content/uploads/2022/04/plan-aspiranta-2021.pdf</w:t>
              </w:r>
            </w:hyperlink>
            <w:r w:rsidR="005D45F7" w:rsidRPr="00107E33">
              <w:rPr>
                <w:rFonts w:ascii="Times New Roman" w:hAnsi="Times New Roman" w:cs="Times New Roman"/>
                <w:sz w:val="28"/>
                <w:szCs w:val="28"/>
                <w:lang w:val="uk-UA"/>
              </w:rPr>
              <w:t xml:space="preserve">), наукової тематики своєї індивідуальної наукової складової (дисертації) яка, як правило, тісно пов’язана з </w:t>
            </w:r>
            <w:r w:rsidR="00E01EAF" w:rsidRPr="00107E33">
              <w:rPr>
                <w:rFonts w:ascii="Times New Roman" w:hAnsi="Times New Roman" w:cs="Times New Roman"/>
                <w:sz w:val="28"/>
                <w:szCs w:val="28"/>
                <w:lang w:val="uk-UA"/>
              </w:rPr>
              <w:t>тематик</w:t>
            </w:r>
            <w:r w:rsidR="005D45F7" w:rsidRPr="00107E33">
              <w:rPr>
                <w:rFonts w:ascii="Times New Roman" w:hAnsi="Times New Roman" w:cs="Times New Roman"/>
                <w:sz w:val="28"/>
                <w:szCs w:val="28"/>
                <w:lang w:val="uk-UA"/>
              </w:rPr>
              <w:t>ою</w:t>
            </w:r>
            <w:r w:rsidR="00E01EAF" w:rsidRPr="00107E33">
              <w:rPr>
                <w:rFonts w:ascii="Times New Roman" w:hAnsi="Times New Roman" w:cs="Times New Roman"/>
                <w:sz w:val="28"/>
                <w:szCs w:val="28"/>
                <w:lang w:val="uk-UA"/>
              </w:rPr>
              <w:t xml:space="preserve"> зведеного плану виконання науково-дослідних робіт ДУ «НІССХ </w:t>
            </w:r>
            <w:r w:rsidR="00E232AA">
              <w:rPr>
                <w:rFonts w:ascii="Times New Roman" w:hAnsi="Times New Roman" w:cs="Times New Roman"/>
                <w:sz w:val="28"/>
                <w:szCs w:val="28"/>
                <w:lang w:val="uk-UA"/>
              </w:rPr>
              <w:t>ім.</w:t>
            </w:r>
            <w:r w:rsidR="00E01EAF" w:rsidRPr="00107E33">
              <w:rPr>
                <w:rFonts w:ascii="Times New Roman" w:hAnsi="Times New Roman" w:cs="Times New Roman"/>
                <w:sz w:val="28"/>
                <w:szCs w:val="28"/>
                <w:lang w:val="uk-UA"/>
              </w:rPr>
              <w:t xml:space="preserve"> М. М. Амосоова НАМН України»: </w:t>
            </w:r>
            <w:r w:rsidRPr="00107E33">
              <w:rPr>
                <w:rFonts w:ascii="Times New Roman" w:hAnsi="Times New Roman" w:cs="Times New Roman"/>
                <w:sz w:val="28"/>
                <w:szCs w:val="28"/>
                <w:lang w:val="uk-UA"/>
              </w:rPr>
              <w:t>фундаментальних та прикладних науков</w:t>
            </w:r>
            <w:r w:rsidR="00E01EAF" w:rsidRPr="00107E33">
              <w:rPr>
                <w:rFonts w:ascii="Times New Roman" w:hAnsi="Times New Roman" w:cs="Times New Roman"/>
                <w:sz w:val="28"/>
                <w:szCs w:val="28"/>
                <w:lang w:val="uk-UA"/>
              </w:rPr>
              <w:t xml:space="preserve">о-дослідних робіт </w:t>
            </w:r>
            <w:r w:rsidR="002C375C" w:rsidRPr="00107E33">
              <w:rPr>
                <w:rFonts w:ascii="Times New Roman" w:hAnsi="Times New Roman" w:cs="Times New Roman"/>
                <w:sz w:val="28"/>
                <w:szCs w:val="28"/>
                <w:lang w:val="uk-UA"/>
              </w:rPr>
              <w:t>згідно Стратегії реформування та розвитку Національної академії медичних наук України до 2022 року</w:t>
            </w:r>
            <w:r w:rsidR="001141D2" w:rsidRPr="00107E33">
              <w:rPr>
                <w:rFonts w:ascii="Times New Roman" w:hAnsi="Times New Roman" w:cs="Times New Roman"/>
                <w:sz w:val="28"/>
                <w:szCs w:val="28"/>
                <w:lang w:val="uk-UA"/>
              </w:rPr>
              <w:t xml:space="preserve"> (затверджено Бюро Президії НАМН України №21,1 від 28 вересня 2017 р.)</w:t>
            </w:r>
            <w:r w:rsidR="002C375C" w:rsidRPr="00107E33">
              <w:rPr>
                <w:rFonts w:ascii="Times New Roman" w:hAnsi="Times New Roman" w:cs="Times New Roman"/>
                <w:sz w:val="28"/>
                <w:szCs w:val="28"/>
                <w:lang w:val="uk-UA"/>
              </w:rPr>
              <w:t xml:space="preserve"> та</w:t>
            </w:r>
            <w:r w:rsidR="00124E16" w:rsidRPr="00107E33">
              <w:rPr>
                <w:rFonts w:ascii="Times New Roman" w:hAnsi="Times New Roman" w:cs="Times New Roman"/>
                <w:sz w:val="28"/>
                <w:szCs w:val="28"/>
                <w:lang w:val="uk-UA"/>
              </w:rPr>
              <w:t xml:space="preserve"> тих, </w:t>
            </w:r>
            <w:r w:rsidR="002C375C" w:rsidRPr="00107E33">
              <w:rPr>
                <w:rFonts w:ascii="Times New Roman" w:hAnsi="Times New Roman" w:cs="Times New Roman"/>
                <w:sz w:val="28"/>
                <w:szCs w:val="28"/>
                <w:lang w:val="uk-UA"/>
              </w:rPr>
              <w:t>що відповідають пріоритетним напрямкам інноваційного розвитку науки, визначених законом України «Про пріоритетні напрямки інноваційної діяльності Україні» № 433-</w:t>
            </w:r>
            <w:r w:rsidR="002C375C" w:rsidRPr="00107E33">
              <w:rPr>
                <w:rFonts w:ascii="Times New Roman" w:hAnsi="Times New Roman" w:cs="Times New Roman"/>
                <w:sz w:val="28"/>
                <w:szCs w:val="28"/>
                <w:lang w:val="en-US"/>
              </w:rPr>
              <w:t>IV</w:t>
            </w:r>
            <w:r w:rsidR="002C375C" w:rsidRPr="00107E33">
              <w:rPr>
                <w:rFonts w:ascii="Times New Roman" w:hAnsi="Times New Roman" w:cs="Times New Roman"/>
                <w:sz w:val="28"/>
                <w:szCs w:val="28"/>
                <w:lang w:val="uk-UA"/>
              </w:rPr>
              <w:t>.</w:t>
            </w:r>
            <w:r w:rsidR="00124E16" w:rsidRPr="00107E33">
              <w:rPr>
                <w:rFonts w:ascii="Times New Roman" w:hAnsi="Times New Roman" w:cs="Times New Roman"/>
                <w:sz w:val="28"/>
                <w:szCs w:val="28"/>
                <w:lang w:val="uk-UA"/>
              </w:rPr>
              <w:t xml:space="preserve"> </w:t>
            </w:r>
          </w:p>
          <w:p w:rsidR="00124E16" w:rsidRPr="00107E33" w:rsidRDefault="00EF5B16" w:rsidP="00107E33">
            <w:pPr>
              <w:autoSpaceDE w:val="0"/>
              <w:autoSpaceDN w:val="0"/>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По всіх напрямах досліджень о</w:t>
            </w:r>
            <w:r w:rsidR="005D45F7" w:rsidRPr="00107E33">
              <w:rPr>
                <w:rFonts w:ascii="Times New Roman" w:hAnsi="Times New Roman" w:cs="Times New Roman"/>
                <w:sz w:val="28"/>
                <w:szCs w:val="28"/>
                <w:lang w:val="uk-UA"/>
              </w:rPr>
              <w:t xml:space="preserve">тримуються </w:t>
            </w:r>
            <w:r w:rsidRPr="00107E33">
              <w:rPr>
                <w:rFonts w:ascii="Times New Roman" w:hAnsi="Times New Roman" w:cs="Times New Roman"/>
                <w:sz w:val="28"/>
                <w:szCs w:val="28"/>
                <w:lang w:val="uk-UA"/>
              </w:rPr>
              <w:t>розробк</w:t>
            </w:r>
            <w:r w:rsidR="005D45F7" w:rsidRPr="00107E33">
              <w:rPr>
                <w:rFonts w:ascii="Times New Roman" w:hAnsi="Times New Roman" w:cs="Times New Roman"/>
                <w:sz w:val="28"/>
                <w:szCs w:val="28"/>
                <w:lang w:val="uk-UA"/>
              </w:rPr>
              <w:t>и</w:t>
            </w:r>
            <w:r w:rsidR="00124E16" w:rsidRPr="00107E33">
              <w:rPr>
                <w:rFonts w:ascii="Times New Roman" w:hAnsi="Times New Roman" w:cs="Times New Roman"/>
                <w:sz w:val="28"/>
                <w:szCs w:val="28"/>
                <w:lang w:val="uk-UA"/>
              </w:rPr>
              <w:t xml:space="preserve"> з </w:t>
            </w:r>
            <w:r w:rsidR="00124E16" w:rsidRPr="00107E33">
              <w:rPr>
                <w:rFonts w:ascii="Times New Roman" w:hAnsi="Times New Roman" w:cs="Times New Roman"/>
                <w:snapToGrid w:val="0"/>
                <w:sz w:val="28"/>
                <w:szCs w:val="28"/>
                <w:lang w:val="uk-UA"/>
              </w:rPr>
              <w:t>одержання нових наукових знань про етіологію, патогенез, клініку, лікування, профілактику хвороб системи кровообігу; р</w:t>
            </w:r>
            <w:r w:rsidR="00124E16" w:rsidRPr="00107E33">
              <w:rPr>
                <w:rFonts w:ascii="Times New Roman" w:hAnsi="Times New Roman" w:cs="Times New Roman"/>
                <w:sz w:val="28"/>
                <w:szCs w:val="28"/>
                <w:lang w:val="uk-UA"/>
              </w:rPr>
              <w:t>озробки нових методів діагностики, лікування та профілактики хвороб системи кровообігу</w:t>
            </w:r>
            <w:r w:rsidRPr="00107E33">
              <w:rPr>
                <w:rFonts w:ascii="Times New Roman" w:hAnsi="Times New Roman" w:cs="Times New Roman"/>
                <w:sz w:val="28"/>
                <w:szCs w:val="28"/>
                <w:lang w:val="uk-UA"/>
              </w:rPr>
              <w:t xml:space="preserve">. Дослідження охоплюють нові методи </w:t>
            </w:r>
            <w:r w:rsidR="00124E16" w:rsidRPr="00107E33">
              <w:rPr>
                <w:rFonts w:ascii="Times New Roman" w:hAnsi="Times New Roman" w:cs="Times New Roman"/>
                <w:sz w:val="28"/>
                <w:szCs w:val="28"/>
                <w:lang w:val="uk-UA"/>
              </w:rPr>
              <w:t>кардіохірургічн</w:t>
            </w:r>
            <w:r w:rsidR="00127FDA" w:rsidRPr="00107E33">
              <w:rPr>
                <w:rFonts w:ascii="Times New Roman" w:hAnsi="Times New Roman" w:cs="Times New Roman"/>
                <w:sz w:val="28"/>
                <w:szCs w:val="28"/>
                <w:lang w:val="uk-UA"/>
              </w:rPr>
              <w:t>ого</w:t>
            </w:r>
            <w:r w:rsidR="00124E16" w:rsidRPr="00107E33">
              <w:rPr>
                <w:rFonts w:ascii="Times New Roman" w:hAnsi="Times New Roman" w:cs="Times New Roman"/>
                <w:sz w:val="28"/>
                <w:szCs w:val="28"/>
                <w:lang w:val="uk-UA"/>
              </w:rPr>
              <w:t xml:space="preserve"> лікування серця і судин. </w:t>
            </w:r>
          </w:p>
          <w:p w:rsidR="005D45F7" w:rsidRDefault="00EF5B16" w:rsidP="00107E33">
            <w:pPr>
              <w:autoSpaceDE w:val="0"/>
              <w:autoSpaceDN w:val="0"/>
              <w:spacing w:line="276" w:lineRule="auto"/>
              <w:ind w:firstLine="916"/>
              <w:jc w:val="both"/>
              <w:rPr>
                <w:rFonts w:ascii="Times New Roman" w:hAnsi="Times New Roman" w:cs="Times New Roman"/>
                <w:sz w:val="28"/>
                <w:szCs w:val="28"/>
                <w:lang w:val="uk-UA"/>
              </w:rPr>
            </w:pPr>
            <w:r w:rsidRPr="00124E16">
              <w:rPr>
                <w:rFonts w:ascii="Times New Roman" w:hAnsi="Times New Roman" w:cs="Times New Roman"/>
                <w:sz w:val="28"/>
                <w:szCs w:val="28"/>
                <w:lang w:val="uk-UA"/>
              </w:rPr>
              <w:t xml:space="preserve">Цільовими індикаторами поєднання навчання і досліджень під час реалізації </w:t>
            </w:r>
            <w:r w:rsidR="00124E16">
              <w:rPr>
                <w:rFonts w:ascii="Times New Roman" w:hAnsi="Times New Roman" w:cs="Times New Roman"/>
                <w:sz w:val="28"/>
                <w:szCs w:val="28"/>
                <w:lang w:val="uk-UA"/>
              </w:rPr>
              <w:t>ОП</w:t>
            </w:r>
            <w:r w:rsidRPr="00124E16">
              <w:rPr>
                <w:rFonts w:ascii="Times New Roman" w:hAnsi="Times New Roman" w:cs="Times New Roman"/>
                <w:sz w:val="28"/>
                <w:szCs w:val="28"/>
                <w:lang w:val="uk-UA"/>
              </w:rPr>
              <w:t xml:space="preserve"> є: </w:t>
            </w:r>
          </w:p>
          <w:p w:rsidR="005D45F7" w:rsidRDefault="00EF5B16" w:rsidP="00160D0F">
            <w:pPr>
              <w:pStyle w:val="a3"/>
              <w:numPr>
                <w:ilvl w:val="0"/>
                <w:numId w:val="4"/>
              </w:numPr>
              <w:autoSpaceDE w:val="0"/>
              <w:autoSpaceDN w:val="0"/>
              <w:spacing w:line="276" w:lineRule="auto"/>
              <w:ind w:left="0" w:firstLine="34"/>
              <w:jc w:val="both"/>
              <w:rPr>
                <w:rFonts w:ascii="Times New Roman" w:hAnsi="Times New Roman" w:cs="Times New Roman"/>
                <w:sz w:val="28"/>
                <w:szCs w:val="28"/>
                <w:lang w:val="uk-UA"/>
              </w:rPr>
            </w:pPr>
            <w:r w:rsidRPr="005D45F7">
              <w:rPr>
                <w:rFonts w:ascii="Times New Roman" w:hAnsi="Times New Roman" w:cs="Times New Roman"/>
                <w:sz w:val="28"/>
                <w:szCs w:val="28"/>
                <w:lang w:val="uk-UA"/>
              </w:rPr>
              <w:t xml:space="preserve">виявлення творчих ініціатив, та їх просування шляхом розробки і реалізації наукових проектів; </w:t>
            </w:r>
          </w:p>
          <w:p w:rsidR="005D45F7" w:rsidRDefault="00EF5B16" w:rsidP="00160D0F">
            <w:pPr>
              <w:pStyle w:val="a3"/>
              <w:numPr>
                <w:ilvl w:val="0"/>
                <w:numId w:val="4"/>
              </w:numPr>
              <w:autoSpaceDE w:val="0"/>
              <w:autoSpaceDN w:val="0"/>
              <w:spacing w:line="276" w:lineRule="auto"/>
              <w:ind w:left="0" w:firstLine="34"/>
              <w:jc w:val="both"/>
              <w:rPr>
                <w:rFonts w:ascii="Times New Roman" w:hAnsi="Times New Roman" w:cs="Times New Roman"/>
                <w:sz w:val="28"/>
                <w:szCs w:val="28"/>
                <w:lang w:val="uk-UA"/>
              </w:rPr>
            </w:pPr>
            <w:r w:rsidRPr="005D45F7">
              <w:rPr>
                <w:rFonts w:ascii="Times New Roman" w:hAnsi="Times New Roman" w:cs="Times New Roman"/>
                <w:sz w:val="28"/>
                <w:szCs w:val="28"/>
                <w:lang w:val="uk-UA"/>
              </w:rPr>
              <w:lastRenderedPageBreak/>
              <w:t xml:space="preserve">участі аспірантів у міжнародних, всеукраїнських та регіональних конкурсах наукових проектів на отримання стипендій, премій, грантів; </w:t>
            </w:r>
          </w:p>
          <w:p w:rsidR="005D45F7" w:rsidRDefault="00EF5B16" w:rsidP="00107E33">
            <w:pPr>
              <w:pStyle w:val="a3"/>
              <w:numPr>
                <w:ilvl w:val="0"/>
                <w:numId w:val="4"/>
              </w:numPr>
              <w:autoSpaceDE w:val="0"/>
              <w:autoSpaceDN w:val="0"/>
              <w:spacing w:line="276" w:lineRule="auto"/>
              <w:ind w:left="0" w:firstLine="34"/>
              <w:jc w:val="both"/>
              <w:rPr>
                <w:rFonts w:ascii="Times New Roman" w:hAnsi="Times New Roman" w:cs="Times New Roman"/>
                <w:sz w:val="28"/>
                <w:szCs w:val="28"/>
                <w:lang w:val="uk-UA"/>
              </w:rPr>
            </w:pPr>
            <w:r w:rsidRPr="005D45F7">
              <w:rPr>
                <w:rFonts w:ascii="Times New Roman" w:hAnsi="Times New Roman" w:cs="Times New Roman"/>
                <w:sz w:val="28"/>
                <w:szCs w:val="28"/>
                <w:lang w:val="uk-UA"/>
              </w:rPr>
              <w:t>участі аспірантів у науково-практичних конференціях.</w:t>
            </w:r>
          </w:p>
          <w:p w:rsidR="00EF5B16" w:rsidRPr="005D45F7" w:rsidRDefault="00EF5B16" w:rsidP="00107E33">
            <w:pPr>
              <w:autoSpaceDE w:val="0"/>
              <w:autoSpaceDN w:val="0"/>
              <w:spacing w:line="276" w:lineRule="auto"/>
              <w:ind w:firstLine="774"/>
              <w:jc w:val="both"/>
              <w:rPr>
                <w:rFonts w:ascii="Times New Roman" w:hAnsi="Times New Roman" w:cs="Times New Roman"/>
                <w:sz w:val="28"/>
                <w:szCs w:val="28"/>
                <w:lang w:val="uk-UA"/>
              </w:rPr>
            </w:pPr>
            <w:r w:rsidRPr="005D45F7">
              <w:rPr>
                <w:rFonts w:ascii="Times New Roman" w:hAnsi="Times New Roman" w:cs="Times New Roman"/>
                <w:sz w:val="28"/>
                <w:szCs w:val="28"/>
                <w:lang w:val="uk-UA"/>
              </w:rPr>
              <w:t xml:space="preserve">Дослідження виконуються здебільшого самостійно під керівництвом наукового керівника. Результати досліджень оформлюються відповідним чином та знаходять своє відображення у спільних з науковим керівником чи особистих публікаціях. </w:t>
            </w:r>
          </w:p>
          <w:p w:rsidR="00EF5B16" w:rsidRPr="005304DD" w:rsidRDefault="00EF5B16" w:rsidP="00107E33">
            <w:pPr>
              <w:pStyle w:val="Default"/>
              <w:spacing w:line="276" w:lineRule="auto"/>
              <w:ind w:firstLine="916"/>
              <w:jc w:val="both"/>
              <w:rPr>
                <w:sz w:val="28"/>
                <w:szCs w:val="28"/>
                <w:lang w:val="uk-UA"/>
              </w:rPr>
            </w:pPr>
            <w:r w:rsidRPr="005304DD">
              <w:rPr>
                <w:sz w:val="28"/>
                <w:szCs w:val="28"/>
                <w:lang w:val="uk-UA"/>
              </w:rPr>
              <w:t xml:space="preserve">Щорічно результати дослідницької роботи аспірантів заслуховуються на засіданнях </w:t>
            </w:r>
            <w:r w:rsidR="00124E16">
              <w:rPr>
                <w:sz w:val="28"/>
                <w:szCs w:val="28"/>
                <w:lang w:val="uk-UA"/>
              </w:rPr>
              <w:t xml:space="preserve">структурних підрозділів де закріплений аспірант та виконує наукову роботу та на засіданнях Вченої ради ДУ «НІССХ ім. М. М. Амосова НАМН України» відбувається щорічна проміжна атестація аспірантів, </w:t>
            </w:r>
            <w:r w:rsidRPr="00124E16">
              <w:rPr>
                <w:sz w:val="28"/>
                <w:szCs w:val="28"/>
                <w:lang w:val="uk-UA"/>
              </w:rPr>
              <w:t xml:space="preserve">заслуховування та обговорення річних звітів виконання відповідних програм наукових досліджень </w:t>
            </w:r>
            <w:r w:rsidR="00124E16">
              <w:rPr>
                <w:sz w:val="28"/>
                <w:szCs w:val="28"/>
                <w:lang w:val="uk-UA"/>
              </w:rPr>
              <w:t>структурними підрозділами</w:t>
            </w:r>
            <w:r w:rsidRPr="00124E16">
              <w:rPr>
                <w:sz w:val="28"/>
                <w:szCs w:val="28"/>
                <w:lang w:val="uk-UA"/>
              </w:rPr>
              <w:t xml:space="preserve">. </w:t>
            </w:r>
          </w:p>
          <w:p w:rsidR="00885660" w:rsidRPr="00107E33" w:rsidRDefault="00EF5B16" w:rsidP="00107E33">
            <w:pPr>
              <w:spacing w:line="276" w:lineRule="auto"/>
              <w:ind w:firstLine="916"/>
              <w:jc w:val="both"/>
              <w:rPr>
                <w:rFonts w:ascii="Times New Roman" w:hAnsi="Times New Roman" w:cs="Times New Roman"/>
                <w:sz w:val="28"/>
                <w:szCs w:val="28"/>
              </w:rPr>
            </w:pPr>
            <w:r w:rsidRPr="00107E33">
              <w:rPr>
                <w:rFonts w:ascii="Times New Roman" w:hAnsi="Times New Roman" w:cs="Times New Roman"/>
                <w:sz w:val="28"/>
                <w:szCs w:val="28"/>
              </w:rPr>
              <w:t>На постійн</w:t>
            </w:r>
            <w:r w:rsidR="00124E16" w:rsidRPr="00107E33">
              <w:rPr>
                <w:rFonts w:ascii="Times New Roman" w:hAnsi="Times New Roman" w:cs="Times New Roman"/>
                <w:sz w:val="28"/>
                <w:szCs w:val="28"/>
                <w:lang w:val="uk-UA"/>
              </w:rPr>
              <w:t>ій</w:t>
            </w:r>
            <w:r w:rsidRPr="00107E33">
              <w:rPr>
                <w:rFonts w:ascii="Times New Roman" w:hAnsi="Times New Roman" w:cs="Times New Roman"/>
                <w:sz w:val="28"/>
                <w:szCs w:val="28"/>
              </w:rPr>
              <w:t xml:space="preserve"> основі Рада молодих вчених </w:t>
            </w:r>
            <w:r w:rsidR="00124E16" w:rsidRPr="00107E33">
              <w:rPr>
                <w:rFonts w:ascii="Times New Roman" w:hAnsi="Times New Roman" w:cs="Times New Roman"/>
                <w:sz w:val="28"/>
                <w:szCs w:val="28"/>
                <w:lang w:val="uk-UA"/>
              </w:rPr>
              <w:t xml:space="preserve">ДУ «НІССХ ім. М. М. Амосова НАМН України» сприяє </w:t>
            </w:r>
            <w:r w:rsidRPr="00107E33">
              <w:rPr>
                <w:rFonts w:ascii="Times New Roman" w:hAnsi="Times New Roman" w:cs="Times New Roman"/>
                <w:sz w:val="28"/>
                <w:szCs w:val="28"/>
                <w:lang w:val="uk-UA"/>
              </w:rPr>
              <w:t>організ</w:t>
            </w:r>
            <w:r w:rsidR="00124E16" w:rsidRPr="00107E33">
              <w:rPr>
                <w:rFonts w:ascii="Times New Roman" w:hAnsi="Times New Roman" w:cs="Times New Roman"/>
                <w:sz w:val="28"/>
                <w:szCs w:val="28"/>
                <w:lang w:val="uk-UA"/>
              </w:rPr>
              <w:t>ації щорічної</w:t>
            </w:r>
            <w:r w:rsidRPr="00107E33">
              <w:rPr>
                <w:rFonts w:ascii="Times New Roman" w:hAnsi="Times New Roman" w:cs="Times New Roman"/>
                <w:sz w:val="28"/>
                <w:szCs w:val="28"/>
                <w:lang w:val="uk-UA"/>
              </w:rPr>
              <w:t xml:space="preserve"> науково-практичн</w:t>
            </w:r>
            <w:r w:rsidR="00124E16" w:rsidRPr="00107E33">
              <w:rPr>
                <w:rFonts w:ascii="Times New Roman" w:hAnsi="Times New Roman" w:cs="Times New Roman"/>
                <w:sz w:val="28"/>
                <w:szCs w:val="28"/>
                <w:lang w:val="uk-UA"/>
              </w:rPr>
              <w:t>ої</w:t>
            </w:r>
            <w:r w:rsidRPr="00107E33">
              <w:rPr>
                <w:rFonts w:ascii="Times New Roman" w:hAnsi="Times New Roman" w:cs="Times New Roman"/>
                <w:sz w:val="28"/>
                <w:szCs w:val="28"/>
                <w:lang w:val="uk-UA"/>
              </w:rPr>
              <w:t xml:space="preserve"> конференції </w:t>
            </w:r>
            <w:r w:rsidR="00124E16" w:rsidRPr="00107E33">
              <w:rPr>
                <w:rFonts w:ascii="Times New Roman" w:hAnsi="Times New Roman" w:cs="Times New Roman"/>
                <w:sz w:val="28"/>
                <w:szCs w:val="28"/>
                <w:lang w:val="uk-UA"/>
              </w:rPr>
              <w:t>«Амосовські читання»</w:t>
            </w:r>
            <w:r w:rsidRPr="00107E33">
              <w:rPr>
                <w:rFonts w:ascii="Times New Roman" w:hAnsi="Times New Roman" w:cs="Times New Roman"/>
                <w:sz w:val="28"/>
                <w:szCs w:val="28"/>
                <w:lang w:val="uk-UA"/>
              </w:rPr>
              <w:t xml:space="preserve">, що дозволяє здійснити апробацію наукових досягнень здобувачів вищої освіти ступеня доктора філософії. За результатами роботи конференцій доповіді опубліковуються в </w:t>
            </w:r>
            <w:r w:rsidR="00215957" w:rsidRPr="00107E33">
              <w:rPr>
                <w:rFonts w:ascii="Times New Roman" w:hAnsi="Times New Roman" w:cs="Times New Roman"/>
                <w:sz w:val="28"/>
                <w:szCs w:val="28"/>
                <w:lang w:val="uk-UA"/>
              </w:rPr>
              <w:t>журнал</w:t>
            </w:r>
            <w:r w:rsidR="001141D2" w:rsidRPr="00107E33">
              <w:rPr>
                <w:rFonts w:ascii="Times New Roman" w:hAnsi="Times New Roman" w:cs="Times New Roman"/>
                <w:sz w:val="28"/>
                <w:szCs w:val="28"/>
                <w:lang w:val="uk-UA"/>
              </w:rPr>
              <w:t>і</w:t>
            </w:r>
            <w:r w:rsidR="001141D2" w:rsidRPr="00107E33">
              <w:rPr>
                <w:rFonts w:ascii="Times New Roman" w:hAnsi="Times New Roman" w:cs="Times New Roman"/>
                <w:color w:val="FF0000"/>
                <w:sz w:val="28"/>
                <w:szCs w:val="28"/>
                <w:lang w:val="uk-UA"/>
              </w:rPr>
              <w:t xml:space="preserve"> </w:t>
            </w:r>
            <w:r w:rsidR="001141D2" w:rsidRPr="00107E33">
              <w:rPr>
                <w:rFonts w:ascii="Times New Roman" w:hAnsi="Times New Roman" w:cs="Times New Roman"/>
                <w:sz w:val="28"/>
                <w:szCs w:val="28"/>
                <w:lang w:val="uk-UA"/>
              </w:rPr>
              <w:t>«Український журнал серцево-судинної хірургії»</w:t>
            </w:r>
            <w:r w:rsidR="00215957" w:rsidRPr="00107E33">
              <w:rPr>
                <w:rFonts w:ascii="Times New Roman" w:hAnsi="Times New Roman" w:cs="Times New Roman"/>
                <w:sz w:val="28"/>
                <w:szCs w:val="28"/>
                <w:lang w:val="uk-UA"/>
              </w:rPr>
              <w:t>, що вида</w:t>
            </w:r>
            <w:r w:rsidR="001141D2" w:rsidRPr="00107E33">
              <w:rPr>
                <w:rFonts w:ascii="Times New Roman" w:hAnsi="Times New Roman" w:cs="Times New Roman"/>
                <w:sz w:val="28"/>
                <w:szCs w:val="28"/>
                <w:lang w:val="uk-UA"/>
              </w:rPr>
              <w:t>є</w:t>
            </w:r>
            <w:r w:rsidR="00215957" w:rsidRPr="00107E33">
              <w:rPr>
                <w:rFonts w:ascii="Times New Roman" w:hAnsi="Times New Roman" w:cs="Times New Roman"/>
                <w:sz w:val="28"/>
                <w:szCs w:val="28"/>
                <w:lang w:val="uk-UA"/>
              </w:rPr>
              <w:t>ться в ДУ «НІССХ ім. М. М. Амосова НАМН України»  (</w:t>
            </w:r>
            <w:hyperlink r:id="rId139" w:history="1">
              <w:r w:rsidR="00A764CA" w:rsidRPr="00107E33">
                <w:rPr>
                  <w:rStyle w:val="a5"/>
                  <w:rFonts w:ascii="Times New Roman" w:hAnsi="Times New Roman" w:cs="Times New Roman"/>
                  <w:sz w:val="28"/>
                  <w:szCs w:val="28"/>
                  <w:lang w:val="uk-UA"/>
                </w:rPr>
                <w:t>https://www.cvs.org.ua/index.php/ujcvs/issue/view/24</w:t>
              </w:r>
            </w:hyperlink>
            <w:r w:rsidR="00A764CA" w:rsidRPr="00107E33">
              <w:rPr>
                <w:rFonts w:ascii="Times New Roman" w:hAnsi="Times New Roman" w:cs="Times New Roman"/>
                <w:sz w:val="28"/>
                <w:szCs w:val="28"/>
                <w:lang w:val="uk-UA"/>
              </w:rPr>
              <w:t xml:space="preserve"> </w:t>
            </w:r>
            <w:r w:rsidR="00215957" w:rsidRPr="00107E33">
              <w:rPr>
                <w:rFonts w:ascii="Times New Roman" w:hAnsi="Times New Roman" w:cs="Times New Roman"/>
                <w:sz w:val="28"/>
                <w:szCs w:val="28"/>
                <w:lang w:val="uk-UA"/>
              </w:rPr>
              <w:t>).</w:t>
            </w:r>
          </w:p>
        </w:tc>
      </w:tr>
      <w:tr w:rsidR="00EF5B16" w:rsidRPr="008D079C" w:rsidTr="00340E06">
        <w:tc>
          <w:tcPr>
            <w:tcW w:w="14743" w:type="dxa"/>
          </w:tcPr>
          <w:p w:rsidR="00215957" w:rsidRPr="00107E33" w:rsidRDefault="00215957" w:rsidP="00107E33">
            <w:pPr>
              <w:pStyle w:val="Default"/>
              <w:spacing w:line="276" w:lineRule="auto"/>
              <w:ind w:firstLine="916"/>
              <w:jc w:val="both"/>
              <w:rPr>
                <w:sz w:val="28"/>
                <w:szCs w:val="28"/>
                <w:lang w:val="uk-UA"/>
              </w:rPr>
            </w:pPr>
            <w:r w:rsidRPr="00107E33">
              <w:rPr>
                <w:b/>
                <w:bCs/>
                <w:sz w:val="28"/>
                <w:szCs w:val="28"/>
              </w:rPr>
              <w:lastRenderedPageBreak/>
              <w:t xml:space="preserve">Продемонструйте, із посиланням на конкретні приклади, яким чином викладачі оновлюють зміст освітніх компонентів на основі наукових досягнень і сучасних практик у відповідній галузі </w:t>
            </w:r>
            <w:r w:rsidRPr="00107E33">
              <w:rPr>
                <w:b/>
                <w:bCs/>
                <w:sz w:val="28"/>
                <w:szCs w:val="28"/>
                <w:lang w:val="uk-UA"/>
              </w:rPr>
              <w:t>?</w:t>
            </w:r>
          </w:p>
          <w:p w:rsidR="00B8782D" w:rsidRPr="00107E33" w:rsidRDefault="00215957"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xml:space="preserve">Заходи, щодо поточного моніторингу і періодичного перегляду ОП передбачають постійний перегляд змісту освітніх компонентів ОП, які  оновлюються за рахунок результатів наукових досягнень і сучасних практик та анонімного </w:t>
            </w:r>
            <w:r w:rsidR="00B8782D" w:rsidRPr="00107E33">
              <w:rPr>
                <w:rFonts w:ascii="Times New Roman" w:hAnsi="Times New Roman" w:cs="Times New Roman"/>
                <w:sz w:val="28"/>
                <w:szCs w:val="28"/>
                <w:lang w:val="uk-UA"/>
              </w:rPr>
              <w:t>анкетування</w:t>
            </w:r>
            <w:r w:rsidRPr="00107E33">
              <w:rPr>
                <w:rFonts w:ascii="Times New Roman" w:hAnsi="Times New Roman" w:cs="Times New Roman"/>
                <w:sz w:val="28"/>
                <w:szCs w:val="28"/>
                <w:lang w:val="uk-UA"/>
              </w:rPr>
              <w:t xml:space="preserve"> аспірантів</w:t>
            </w:r>
            <w:r w:rsidR="00B8782D" w:rsidRPr="00107E33">
              <w:rPr>
                <w:rFonts w:ascii="Times New Roman" w:hAnsi="Times New Roman" w:cs="Times New Roman"/>
                <w:sz w:val="28"/>
                <w:szCs w:val="28"/>
                <w:lang w:val="uk-UA"/>
              </w:rPr>
              <w:t xml:space="preserve"> (</w:t>
            </w:r>
            <w:hyperlink r:id="rId140" w:history="1">
              <w:r w:rsidR="00A764CA" w:rsidRPr="00107E33">
                <w:rPr>
                  <w:rStyle w:val="a5"/>
                  <w:rFonts w:ascii="Times New Roman" w:hAnsi="Times New Roman" w:cs="Times New Roman"/>
                  <w:sz w:val="28"/>
                  <w:szCs w:val="28"/>
                  <w:lang w:val="uk-UA"/>
                </w:rPr>
                <w:t>http://amosovinstitute.org.ua/wp-content/uploads/2022/04/ANKETA-asp-.pdf</w:t>
              </w:r>
            </w:hyperlink>
            <w:r w:rsidR="00B8782D"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w:t>
            </w:r>
          </w:p>
          <w:p w:rsidR="001A0B28" w:rsidRPr="00107E33" w:rsidRDefault="00215957" w:rsidP="00107E33">
            <w:pPr>
              <w:spacing w:line="276" w:lineRule="auto"/>
              <w:ind w:firstLine="774"/>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Науков</w:t>
            </w:r>
            <w:r w:rsidR="00B8782D" w:rsidRPr="00107E33">
              <w:rPr>
                <w:rFonts w:ascii="Times New Roman" w:hAnsi="Times New Roman" w:cs="Times New Roman"/>
                <w:sz w:val="28"/>
                <w:szCs w:val="28"/>
                <w:lang w:val="uk-UA"/>
              </w:rPr>
              <w:t>о-педагогічні</w:t>
            </w:r>
            <w:r w:rsidRPr="00107E33">
              <w:rPr>
                <w:rFonts w:ascii="Times New Roman" w:hAnsi="Times New Roman" w:cs="Times New Roman"/>
                <w:sz w:val="28"/>
                <w:szCs w:val="28"/>
                <w:lang w:val="uk-UA"/>
              </w:rPr>
              <w:t xml:space="preserve"> працівники, які входять до складу групи забезпечення освітнього процесу аспірантури, беруть активну участь у міжнародних, всеукраїнських та регіональних конференціях, семінарах, з’їздах, круглих столах, майстер-класах, підтримують вже існуючі та налагоджують нові зв’язки з країнами зарубіжжя, публікують свої роботи у міжнародних фахових журналах.</w:t>
            </w:r>
            <w:r w:rsidR="00B8782D"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За результатами виконаних НДР, захистів дисертацій, обговорення сучасних ідей, отриманих на практиці і при спілкуванні з провідними фахівцями, оновлюється зміст освітніх компонентів ОП. Регулярно проводиться підвищення кваліфікації наукових і науково-педагогічних працівників у відповідності до </w:t>
            </w:r>
            <w:r w:rsidRPr="00107E33">
              <w:rPr>
                <w:rFonts w:ascii="Times New Roman" w:hAnsi="Times New Roman" w:cs="Times New Roman"/>
                <w:sz w:val="28"/>
                <w:szCs w:val="28"/>
                <w:lang w:val="uk-UA"/>
              </w:rPr>
              <w:lastRenderedPageBreak/>
              <w:t xml:space="preserve">напрямків наукової діяльності, що сприяє впровадженню у навчальний процес сучасних наукових досягнень. Основні напрямки наукової діяльності вчених інституту відображуються у ОП «Серцево-судинна хірургія»: </w:t>
            </w:r>
          </w:p>
          <w:p w:rsidR="00215957" w:rsidRPr="00107E33" w:rsidRDefault="001A0B28"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xml:space="preserve">- </w:t>
            </w:r>
            <w:r w:rsidR="00215957" w:rsidRPr="00107E33">
              <w:rPr>
                <w:rFonts w:ascii="Times New Roman" w:hAnsi="Times New Roman" w:cs="Times New Roman"/>
                <w:sz w:val="28"/>
                <w:szCs w:val="28"/>
                <w:lang w:val="uk-UA"/>
              </w:rPr>
              <w:t>хірургічне лікування ішемічної хвороби серця;</w:t>
            </w:r>
          </w:p>
          <w:p w:rsidR="00215957" w:rsidRPr="00107E33" w:rsidRDefault="00215957"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хірургія вроджених</w:t>
            </w:r>
            <w:r w:rsidR="001A0B28" w:rsidRPr="00107E33">
              <w:rPr>
                <w:rFonts w:ascii="Times New Roman" w:hAnsi="Times New Roman" w:cs="Times New Roman"/>
                <w:sz w:val="28"/>
                <w:szCs w:val="28"/>
                <w:lang w:val="uk-UA"/>
              </w:rPr>
              <w:t xml:space="preserve"> вад</w:t>
            </w:r>
            <w:r w:rsidRPr="00107E33">
              <w:rPr>
                <w:rFonts w:ascii="Times New Roman" w:hAnsi="Times New Roman" w:cs="Times New Roman"/>
                <w:sz w:val="28"/>
                <w:szCs w:val="28"/>
                <w:lang w:val="uk-UA"/>
              </w:rPr>
              <w:t>;</w:t>
            </w:r>
          </w:p>
          <w:p w:rsidR="00215957" w:rsidRPr="00107E33" w:rsidRDefault="00215957"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хірургія набутих вад серця і магістральних судин;</w:t>
            </w:r>
          </w:p>
          <w:p w:rsidR="00B8782D" w:rsidRPr="00107E33" w:rsidRDefault="00215957" w:rsidP="00107E33">
            <w:pPr>
              <w:spacing w:line="276" w:lineRule="auto"/>
              <w:jc w:val="both"/>
              <w:rPr>
                <w:rFonts w:ascii="Times New Roman" w:hAnsi="Times New Roman" w:cs="Times New Roman"/>
                <w:color w:val="FF0000"/>
                <w:sz w:val="28"/>
                <w:szCs w:val="28"/>
                <w:lang w:val="uk-UA"/>
              </w:rPr>
            </w:pPr>
            <w:r w:rsidRPr="00107E33">
              <w:rPr>
                <w:rFonts w:ascii="Times New Roman" w:hAnsi="Times New Roman" w:cs="Times New Roman"/>
                <w:sz w:val="28"/>
                <w:szCs w:val="28"/>
                <w:lang w:val="uk-UA"/>
              </w:rPr>
              <w:t>- малоінвазивна хірургія</w:t>
            </w:r>
            <w:r w:rsidRPr="00107E33">
              <w:rPr>
                <w:rFonts w:ascii="Times New Roman" w:hAnsi="Times New Roman" w:cs="Times New Roman"/>
                <w:color w:val="FF0000"/>
                <w:sz w:val="28"/>
                <w:szCs w:val="28"/>
                <w:lang w:val="uk-UA"/>
              </w:rPr>
              <w:t xml:space="preserve"> </w:t>
            </w:r>
          </w:p>
          <w:p w:rsidR="00215957" w:rsidRPr="00107E33" w:rsidRDefault="00B8782D"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тощо.</w:t>
            </w:r>
            <w:r w:rsidR="00215957" w:rsidRPr="00107E33">
              <w:rPr>
                <w:rFonts w:ascii="Times New Roman" w:hAnsi="Times New Roman" w:cs="Times New Roman"/>
                <w:sz w:val="28"/>
                <w:szCs w:val="28"/>
                <w:lang w:val="uk-UA"/>
              </w:rPr>
              <w:t xml:space="preserve"> </w:t>
            </w:r>
          </w:p>
          <w:p w:rsidR="000C688B" w:rsidRPr="00107E33" w:rsidRDefault="00B8782D" w:rsidP="00107E33">
            <w:pPr>
              <w:spacing w:line="276" w:lineRule="auto"/>
              <w:ind w:firstLine="916"/>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Так, наприклад р</w:t>
            </w:r>
            <w:r w:rsidR="00215957" w:rsidRPr="00107E33">
              <w:rPr>
                <w:rFonts w:ascii="Times New Roman" w:hAnsi="Times New Roman" w:cs="Times New Roman"/>
                <w:sz w:val="28"/>
                <w:szCs w:val="28"/>
                <w:lang w:val="uk-UA"/>
              </w:rPr>
              <w:t>езультати наукової роботи д</w:t>
            </w:r>
            <w:r w:rsidRPr="00107E33">
              <w:rPr>
                <w:rFonts w:ascii="Times New Roman" w:hAnsi="Times New Roman" w:cs="Times New Roman"/>
                <w:sz w:val="28"/>
                <w:szCs w:val="28"/>
                <w:lang w:val="uk-UA"/>
              </w:rPr>
              <w:t>-ра</w:t>
            </w:r>
            <w:r w:rsidR="00215957" w:rsidRPr="00107E33">
              <w:rPr>
                <w:rFonts w:ascii="Times New Roman" w:hAnsi="Times New Roman" w:cs="Times New Roman"/>
                <w:sz w:val="28"/>
                <w:szCs w:val="28"/>
                <w:lang w:val="uk-UA"/>
              </w:rPr>
              <w:t xml:space="preserve"> мед. н</w:t>
            </w:r>
            <w:r w:rsidRPr="00107E33">
              <w:rPr>
                <w:rFonts w:ascii="Times New Roman" w:hAnsi="Times New Roman" w:cs="Times New Roman"/>
                <w:sz w:val="28"/>
                <w:szCs w:val="28"/>
                <w:lang w:val="uk-UA"/>
              </w:rPr>
              <w:t>аук</w:t>
            </w:r>
            <w:r w:rsidR="00215957" w:rsidRPr="00107E33">
              <w:rPr>
                <w:rFonts w:ascii="Times New Roman" w:hAnsi="Times New Roman" w:cs="Times New Roman"/>
                <w:sz w:val="28"/>
                <w:szCs w:val="28"/>
                <w:lang w:val="uk-UA"/>
              </w:rPr>
              <w:t>, проф., чл.-кор НАН України, академіка НАМН України Лазоришинця В. В., д</w:t>
            </w:r>
            <w:r w:rsidRPr="00107E33">
              <w:rPr>
                <w:rFonts w:ascii="Times New Roman" w:hAnsi="Times New Roman" w:cs="Times New Roman"/>
                <w:sz w:val="28"/>
                <w:szCs w:val="28"/>
                <w:lang w:val="uk-UA"/>
              </w:rPr>
              <w:t>-ра</w:t>
            </w:r>
            <w:r w:rsidR="00215957" w:rsidRPr="00107E33">
              <w:rPr>
                <w:rFonts w:ascii="Times New Roman" w:hAnsi="Times New Roman" w:cs="Times New Roman"/>
                <w:sz w:val="28"/>
                <w:szCs w:val="28"/>
                <w:lang w:val="uk-UA"/>
              </w:rPr>
              <w:t xml:space="preserve"> мед. н</w:t>
            </w:r>
            <w:r w:rsidRPr="00107E33">
              <w:rPr>
                <w:rFonts w:ascii="Times New Roman" w:hAnsi="Times New Roman" w:cs="Times New Roman"/>
                <w:sz w:val="28"/>
                <w:szCs w:val="28"/>
                <w:lang w:val="uk-UA"/>
              </w:rPr>
              <w:t>аук</w:t>
            </w:r>
            <w:r w:rsidR="00215957" w:rsidRPr="00107E33">
              <w:rPr>
                <w:rFonts w:ascii="Times New Roman" w:hAnsi="Times New Roman" w:cs="Times New Roman"/>
                <w:sz w:val="28"/>
                <w:szCs w:val="28"/>
                <w:lang w:val="uk-UA"/>
              </w:rPr>
              <w:t>, проф., чл.-кор НАН України, академіка НАМН України Руденка А. В. та</w:t>
            </w:r>
            <w:r w:rsidRPr="00107E33">
              <w:rPr>
                <w:rFonts w:ascii="Times New Roman" w:hAnsi="Times New Roman" w:cs="Times New Roman"/>
                <w:sz w:val="28"/>
                <w:szCs w:val="28"/>
                <w:lang w:val="uk-UA"/>
              </w:rPr>
              <w:t xml:space="preserve"> д-ра мед наук, проф. Попова В. В.</w:t>
            </w:r>
            <w:r w:rsidR="00215957" w:rsidRPr="00107E33">
              <w:rPr>
                <w:rFonts w:ascii="Times New Roman" w:hAnsi="Times New Roman" w:cs="Times New Roman"/>
                <w:sz w:val="28"/>
                <w:szCs w:val="28"/>
                <w:lang w:val="uk-UA"/>
              </w:rPr>
              <w:t xml:space="preserve"> відображені у навч. посібнику</w:t>
            </w:r>
            <w:r w:rsidR="00215957" w:rsidRPr="00107E33">
              <w:rPr>
                <w:rFonts w:ascii="Times New Roman" w:hAnsi="Times New Roman" w:cs="Times New Roman"/>
                <w:color w:val="FF0000"/>
                <w:sz w:val="28"/>
                <w:szCs w:val="28"/>
                <w:lang w:val="uk-UA"/>
              </w:rPr>
              <w:t xml:space="preserve"> </w:t>
            </w:r>
            <w:r w:rsidR="00215957"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Хірургічне лікування поєднаних мітрально-аортальних вад серця» Київ: Інтерсервіс; 2020, монографії «</w:t>
            </w:r>
            <w:r w:rsidRPr="00107E33">
              <w:rPr>
                <w:rFonts w:ascii="Times New Roman" w:eastAsia="Microsoft Sans Serif" w:hAnsi="Times New Roman" w:cs="Times New Roman"/>
                <w:sz w:val="28"/>
                <w:szCs w:val="28"/>
                <w:lang w:val="uk-UA" w:bidi="ru-RU"/>
              </w:rPr>
              <w:t xml:space="preserve">Серце в хірургії. </w:t>
            </w:r>
            <w:r w:rsidRPr="00107E33">
              <w:rPr>
                <w:rFonts w:ascii="Times New Roman" w:eastAsia="Microsoft Sans Serif" w:hAnsi="Times New Roman" w:cs="Times New Roman"/>
                <w:sz w:val="28"/>
                <w:szCs w:val="28"/>
                <w:lang w:bidi="ru-RU"/>
              </w:rPr>
              <w:t>Інститут імені М.М. Амосова крізь десятиліття</w:t>
            </w:r>
            <w:r w:rsidR="000C688B" w:rsidRPr="00107E33">
              <w:rPr>
                <w:rFonts w:ascii="Times New Roman" w:eastAsia="Microsoft Sans Serif" w:hAnsi="Times New Roman" w:cs="Times New Roman"/>
                <w:sz w:val="28"/>
                <w:szCs w:val="28"/>
                <w:lang w:val="uk-UA" w:bidi="ru-RU"/>
              </w:rPr>
              <w:t>»,</w:t>
            </w:r>
            <w:r w:rsidRPr="00107E33">
              <w:rPr>
                <w:rFonts w:ascii="Times New Roman" w:eastAsia="Microsoft Sans Serif" w:hAnsi="Times New Roman" w:cs="Times New Roman"/>
                <w:bCs/>
                <w:sz w:val="28"/>
                <w:szCs w:val="28"/>
                <w:lang w:bidi="uk-UA"/>
              </w:rPr>
              <w:t xml:space="preserve"> монографія.</w:t>
            </w:r>
            <w:r w:rsidRPr="00107E33">
              <w:rPr>
                <w:rFonts w:ascii="Times New Roman" w:hAnsi="Times New Roman" w:cs="Times New Roman"/>
                <w:sz w:val="28"/>
                <w:szCs w:val="28"/>
              </w:rPr>
              <w:t xml:space="preserve"> Тернопіль: Укрмедкнига; 2020. 132 с. + 40 з вкл.</w:t>
            </w:r>
            <w:r w:rsidR="000C688B" w:rsidRPr="00107E33">
              <w:rPr>
                <w:rFonts w:ascii="Times New Roman" w:hAnsi="Times New Roman" w:cs="Times New Roman"/>
                <w:sz w:val="28"/>
                <w:szCs w:val="28"/>
                <w:lang w:val="uk-UA"/>
              </w:rPr>
              <w:t xml:space="preserve"> </w:t>
            </w:r>
            <w:r w:rsidR="00215957" w:rsidRPr="00107E33">
              <w:rPr>
                <w:rFonts w:ascii="Times New Roman" w:hAnsi="Times New Roman" w:cs="Times New Roman"/>
                <w:sz w:val="28"/>
                <w:szCs w:val="28"/>
                <w:lang w:val="uk-UA"/>
              </w:rPr>
              <w:t xml:space="preserve">та використовуються при викладанні дисциплін: </w:t>
            </w:r>
            <w:r w:rsidR="000B3728" w:rsidRPr="00107E33">
              <w:rPr>
                <w:rFonts w:ascii="Times New Roman" w:hAnsi="Times New Roman" w:cs="Times New Roman"/>
                <w:sz w:val="28"/>
                <w:szCs w:val="28"/>
                <w:lang w:val="uk-UA"/>
              </w:rPr>
              <w:t>спеціальний курс з серцево-судинної хірургії 12 кредитів ЄКТС, базовий методичний курс 4 кредити ЄКТС.</w:t>
            </w:r>
            <w:r w:rsidR="000C688B" w:rsidRPr="00107E33">
              <w:rPr>
                <w:rFonts w:ascii="Times New Roman" w:hAnsi="Times New Roman" w:cs="Times New Roman"/>
                <w:sz w:val="28"/>
                <w:szCs w:val="28"/>
                <w:lang w:val="uk-UA"/>
              </w:rPr>
              <w:t xml:space="preserve"> </w:t>
            </w:r>
          </w:p>
          <w:p w:rsidR="000C688B" w:rsidRPr="00107E33" w:rsidRDefault="000C688B"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 xml:space="preserve">В інституті запроваджено «Програму підтримки </w:t>
            </w:r>
            <w:r w:rsidRPr="00107E33">
              <w:rPr>
                <w:rFonts w:ascii="Times New Roman" w:hAnsi="Times New Roman" w:cs="Times New Roman"/>
                <w:sz w:val="28"/>
                <w:szCs w:val="28"/>
              </w:rPr>
              <w:t xml:space="preserve">здобувачів наукового ступеня та вченого звання, науково-педагогічних працівників, які активно займаються науково-дослідною, міжнародною та методичною роботою </w:t>
            </w:r>
          </w:p>
          <w:p w:rsidR="000C688B" w:rsidRPr="00107E33" w:rsidRDefault="000C688B" w:rsidP="00107E33">
            <w:pPr>
              <w:spacing w:line="276" w:lineRule="auto"/>
              <w:jc w:val="both"/>
              <w:rPr>
                <w:rFonts w:ascii="Times New Roman" w:hAnsi="Times New Roman" w:cs="Times New Roman"/>
                <w:sz w:val="28"/>
                <w:szCs w:val="28"/>
                <w:lang w:val="uk-UA"/>
              </w:rPr>
            </w:pPr>
            <w:r w:rsidRPr="00107E33">
              <w:rPr>
                <w:rFonts w:ascii="Times New Roman" w:hAnsi="Times New Roman" w:cs="Times New Roman"/>
                <w:sz w:val="28"/>
                <w:szCs w:val="28"/>
                <w:lang w:val="uk-UA"/>
              </w:rPr>
              <w:t>у Державній установі «Національний інститут серцево-судинної хірургії</w:t>
            </w:r>
            <w:r w:rsidR="00E232AA">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імені М. М. Амосова Національної академії медичних наук України» (</w:t>
            </w:r>
            <w:hyperlink r:id="rId141" w:history="1">
              <w:r w:rsidR="002B46FA" w:rsidRPr="00107E33">
                <w:rPr>
                  <w:rStyle w:val="a5"/>
                  <w:rFonts w:ascii="Times New Roman" w:hAnsi="Times New Roman" w:cs="Times New Roman"/>
                  <w:sz w:val="28"/>
                  <w:szCs w:val="28"/>
                  <w:lang w:val="uk-UA"/>
                </w:rPr>
                <w:t>http://amosovinstitute.org.ua/wp-content/uploads/2022/04/Programa-pidtrimki-zdobuvachiv-naukovogo-stupenyu.pdf</w:t>
              </w:r>
            </w:hyperlink>
            <w:r w:rsidRPr="00107E33">
              <w:rPr>
                <w:rFonts w:ascii="Times New Roman" w:hAnsi="Times New Roman" w:cs="Times New Roman"/>
                <w:sz w:val="28"/>
                <w:szCs w:val="28"/>
                <w:lang w:val="uk-UA"/>
              </w:rPr>
              <w:t xml:space="preserve">), яка покликана стимулювати і заохочувати науково-педагогічних працівників із групи забезпечення ОП своєчасного та якісного оновлення змісту наукового контенту. </w:t>
            </w:r>
          </w:p>
          <w:p w:rsidR="00EF5B16" w:rsidRPr="000B3728" w:rsidRDefault="00215957" w:rsidP="00107E33">
            <w:pPr>
              <w:spacing w:line="276" w:lineRule="auto"/>
              <w:ind w:firstLine="919"/>
              <w:jc w:val="both"/>
              <w:rPr>
                <w:b/>
                <w:bCs/>
                <w:sz w:val="26"/>
                <w:szCs w:val="26"/>
                <w:lang w:val="uk-UA"/>
              </w:rPr>
            </w:pPr>
            <w:r w:rsidRPr="00107E33">
              <w:rPr>
                <w:rFonts w:ascii="Times New Roman" w:hAnsi="Times New Roman" w:cs="Times New Roman"/>
                <w:sz w:val="28"/>
                <w:szCs w:val="28"/>
              </w:rPr>
              <w:t>В навчальному процесі використовуються новітні бази даних</w:t>
            </w:r>
            <w:r w:rsidR="000B3728" w:rsidRPr="00107E33">
              <w:rPr>
                <w:rFonts w:ascii="Times New Roman" w:hAnsi="Times New Roman" w:cs="Times New Roman"/>
                <w:sz w:val="28"/>
                <w:szCs w:val="28"/>
                <w:lang w:val="uk-UA"/>
              </w:rPr>
              <w:t xml:space="preserve"> </w:t>
            </w:r>
            <w:r w:rsidR="000B3728" w:rsidRPr="00107E33">
              <w:rPr>
                <w:rFonts w:ascii="Times New Roman" w:hAnsi="Times New Roman" w:cs="Times New Roman"/>
                <w:sz w:val="28"/>
                <w:szCs w:val="28"/>
                <w:lang w:val="en-US"/>
              </w:rPr>
              <w:t>Pub</w:t>
            </w:r>
            <w:r w:rsidR="000B3728" w:rsidRPr="00107E33">
              <w:rPr>
                <w:rFonts w:ascii="Times New Roman" w:hAnsi="Times New Roman" w:cs="Times New Roman"/>
                <w:sz w:val="28"/>
                <w:szCs w:val="28"/>
              </w:rPr>
              <w:t xml:space="preserve"> </w:t>
            </w:r>
            <w:r w:rsidR="000B3728" w:rsidRPr="00107E33">
              <w:rPr>
                <w:rFonts w:ascii="Times New Roman" w:hAnsi="Times New Roman" w:cs="Times New Roman"/>
                <w:sz w:val="28"/>
                <w:szCs w:val="28"/>
                <w:lang w:val="en-US"/>
              </w:rPr>
              <w:t>Med</w:t>
            </w:r>
            <w:r w:rsidRPr="00107E33">
              <w:rPr>
                <w:rFonts w:ascii="Times New Roman" w:hAnsi="Times New Roman" w:cs="Times New Roman"/>
                <w:sz w:val="28"/>
                <w:szCs w:val="28"/>
              </w:rPr>
              <w:t>,</w:t>
            </w:r>
            <w:r w:rsidR="000B3728" w:rsidRPr="00107E33">
              <w:rPr>
                <w:rFonts w:ascii="Times New Roman" w:hAnsi="Times New Roman" w:cs="Times New Roman"/>
                <w:sz w:val="28"/>
                <w:szCs w:val="28"/>
              </w:rPr>
              <w:t xml:space="preserve"> </w:t>
            </w:r>
            <w:r w:rsidR="000B3728" w:rsidRPr="00107E33">
              <w:rPr>
                <w:rFonts w:ascii="Times New Roman" w:hAnsi="Times New Roman" w:cs="Times New Roman"/>
                <w:sz w:val="28"/>
                <w:szCs w:val="28"/>
                <w:lang w:val="en-US"/>
              </w:rPr>
              <w:t>Med</w:t>
            </w:r>
            <w:r w:rsidR="000B3728" w:rsidRPr="00107E33">
              <w:rPr>
                <w:rFonts w:ascii="Times New Roman" w:hAnsi="Times New Roman" w:cs="Times New Roman"/>
                <w:sz w:val="28"/>
                <w:szCs w:val="28"/>
                <w:lang w:val="uk-UA"/>
              </w:rPr>
              <w:t xml:space="preserve"> </w:t>
            </w:r>
            <w:r w:rsidR="000B3728" w:rsidRPr="00107E33">
              <w:rPr>
                <w:rFonts w:ascii="Times New Roman" w:hAnsi="Times New Roman" w:cs="Times New Roman"/>
                <w:sz w:val="28"/>
                <w:szCs w:val="28"/>
                <w:lang w:val="en-US"/>
              </w:rPr>
              <w:t>Line</w:t>
            </w:r>
            <w:r w:rsidR="000B3728"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Накопичення нової наукової інформації з цих та інших джерел призводить до перегляду робочих програм навчальних дисциплін, лекцій, практичних занять та контрольних заходів, щодо відповідності сучасним тенденціям розвитку </w:t>
            </w:r>
            <w:r w:rsidR="000B3728" w:rsidRPr="00107E33">
              <w:rPr>
                <w:rFonts w:ascii="Times New Roman" w:hAnsi="Times New Roman" w:cs="Times New Roman"/>
                <w:sz w:val="28"/>
                <w:szCs w:val="28"/>
                <w:lang w:val="uk-UA"/>
              </w:rPr>
              <w:t>медич</w:t>
            </w:r>
            <w:r w:rsidRPr="00107E33">
              <w:rPr>
                <w:rFonts w:ascii="Times New Roman" w:hAnsi="Times New Roman" w:cs="Times New Roman"/>
                <w:sz w:val="28"/>
                <w:szCs w:val="28"/>
                <w:lang w:val="uk-UA"/>
              </w:rPr>
              <w:t>ної науки</w:t>
            </w:r>
            <w:r w:rsidR="000C688B" w:rsidRPr="00107E33">
              <w:rPr>
                <w:rFonts w:ascii="Times New Roman" w:hAnsi="Times New Roman" w:cs="Times New Roman"/>
                <w:sz w:val="28"/>
                <w:szCs w:val="28"/>
                <w:lang w:val="uk-UA"/>
              </w:rPr>
              <w:t xml:space="preserve"> і її галузі – серцево-судинної хірургії</w:t>
            </w:r>
            <w:r w:rsidRPr="00107E33">
              <w:rPr>
                <w:rFonts w:ascii="Times New Roman" w:hAnsi="Times New Roman" w:cs="Times New Roman"/>
                <w:sz w:val="28"/>
                <w:szCs w:val="28"/>
                <w:lang w:val="uk-UA"/>
              </w:rPr>
              <w:t>.</w:t>
            </w:r>
            <w:r w:rsidRPr="000B3728">
              <w:rPr>
                <w:sz w:val="26"/>
                <w:szCs w:val="26"/>
                <w:lang w:val="uk-UA"/>
              </w:rPr>
              <w:t xml:space="preserve"> </w:t>
            </w:r>
          </w:p>
        </w:tc>
      </w:tr>
      <w:tr w:rsidR="00215957" w:rsidRPr="008D079C" w:rsidTr="00340E06">
        <w:tc>
          <w:tcPr>
            <w:tcW w:w="14743" w:type="dxa"/>
          </w:tcPr>
          <w:p w:rsidR="00215957" w:rsidRPr="000B3728" w:rsidRDefault="00215957" w:rsidP="00107E33">
            <w:pPr>
              <w:pStyle w:val="Default"/>
              <w:spacing w:line="276" w:lineRule="auto"/>
              <w:ind w:firstLine="916"/>
              <w:jc w:val="both"/>
              <w:rPr>
                <w:sz w:val="28"/>
                <w:szCs w:val="28"/>
                <w:lang w:val="uk-UA"/>
              </w:rPr>
            </w:pPr>
            <w:r w:rsidRPr="000B3728">
              <w:rPr>
                <w:b/>
                <w:bCs/>
                <w:sz w:val="28"/>
                <w:szCs w:val="28"/>
                <w:lang w:val="uk-UA"/>
              </w:rPr>
              <w:lastRenderedPageBreak/>
              <w:t xml:space="preserve">Опишіть, яким чином навчання, викладання та наукові дослідження у межах ОП пов’язані із інтернаціоналізацією діяльності ЗВО </w:t>
            </w:r>
          </w:p>
          <w:p w:rsidR="000B3728" w:rsidRDefault="00215957" w:rsidP="00107E33">
            <w:pPr>
              <w:pStyle w:val="Default"/>
              <w:spacing w:line="276" w:lineRule="auto"/>
              <w:ind w:firstLine="774"/>
              <w:jc w:val="both"/>
              <w:rPr>
                <w:sz w:val="28"/>
                <w:szCs w:val="28"/>
                <w:lang w:val="uk-UA"/>
              </w:rPr>
            </w:pPr>
            <w:r w:rsidRPr="000B3728">
              <w:rPr>
                <w:sz w:val="28"/>
                <w:szCs w:val="28"/>
                <w:lang w:val="uk-UA"/>
              </w:rPr>
              <w:t xml:space="preserve">Вчені інституту проводять зустрічі з </w:t>
            </w:r>
            <w:r w:rsidR="000B3728">
              <w:rPr>
                <w:sz w:val="28"/>
                <w:szCs w:val="28"/>
                <w:lang w:val="uk-UA"/>
              </w:rPr>
              <w:t xml:space="preserve">вченими і лікарями провідних світових центрів кардіохірургії. </w:t>
            </w:r>
          </w:p>
          <w:p w:rsidR="00F21703" w:rsidRPr="00B569BA" w:rsidRDefault="00215957" w:rsidP="00107E33">
            <w:pPr>
              <w:pStyle w:val="Default"/>
              <w:spacing w:line="276" w:lineRule="auto"/>
              <w:ind w:firstLine="774"/>
              <w:jc w:val="both"/>
              <w:rPr>
                <w:sz w:val="28"/>
                <w:szCs w:val="28"/>
                <w:lang w:val="uk-UA"/>
              </w:rPr>
            </w:pPr>
            <w:r w:rsidRPr="000B3728">
              <w:rPr>
                <w:sz w:val="28"/>
                <w:szCs w:val="28"/>
                <w:lang w:val="uk-UA"/>
              </w:rPr>
              <w:lastRenderedPageBreak/>
              <w:t>Навчання та викладання в межах ОП «</w:t>
            </w:r>
            <w:r w:rsidR="000B3728">
              <w:rPr>
                <w:sz w:val="28"/>
                <w:szCs w:val="28"/>
                <w:lang w:val="uk-UA"/>
              </w:rPr>
              <w:t>Серцево-судинна хірургія</w:t>
            </w:r>
            <w:r w:rsidRPr="000B3728">
              <w:rPr>
                <w:sz w:val="28"/>
                <w:szCs w:val="28"/>
                <w:lang w:val="uk-UA"/>
              </w:rPr>
              <w:t>», пов</w:t>
            </w:r>
            <w:r w:rsidR="000B3728" w:rsidRPr="000B3728">
              <w:rPr>
                <w:sz w:val="28"/>
                <w:szCs w:val="28"/>
                <w:lang w:val="uk-UA"/>
              </w:rPr>
              <w:t>’</w:t>
            </w:r>
            <w:r w:rsidRPr="000B3728">
              <w:rPr>
                <w:sz w:val="28"/>
                <w:szCs w:val="28"/>
                <w:lang w:val="uk-UA"/>
              </w:rPr>
              <w:t>язані з інтернаціоналізацією діяльності установи, можлив</w:t>
            </w:r>
            <w:r w:rsidR="000B3728">
              <w:rPr>
                <w:sz w:val="28"/>
                <w:szCs w:val="28"/>
                <w:lang w:val="uk-UA"/>
              </w:rPr>
              <w:t>о</w:t>
            </w:r>
            <w:r w:rsidRPr="000B3728">
              <w:rPr>
                <w:sz w:val="28"/>
                <w:szCs w:val="28"/>
                <w:lang w:val="uk-UA"/>
              </w:rPr>
              <w:t xml:space="preserve"> завдяки відвідування аспірантами зустріч, лекцій та семінарів, які проводять зарубіжні науковці, виступах при демонстрації </w:t>
            </w:r>
            <w:r w:rsidR="000B3728">
              <w:rPr>
                <w:sz w:val="28"/>
                <w:szCs w:val="28"/>
                <w:lang w:val="uk-UA"/>
              </w:rPr>
              <w:t>новітніх оперативних втручань на  серці і магістральних судинах</w:t>
            </w:r>
            <w:r w:rsidR="00F21703">
              <w:rPr>
                <w:sz w:val="28"/>
                <w:szCs w:val="28"/>
                <w:lang w:val="uk-UA"/>
              </w:rPr>
              <w:t xml:space="preserve"> під час реалізації міжнародного співробітництва Інституту з:</w:t>
            </w:r>
          </w:p>
          <w:p w:rsidR="00F21703" w:rsidRPr="00F21703" w:rsidRDefault="00F21703" w:rsidP="00107E33">
            <w:pPr>
              <w:pStyle w:val="Default"/>
              <w:numPr>
                <w:ilvl w:val="0"/>
                <w:numId w:val="14"/>
              </w:numPr>
              <w:spacing w:line="276" w:lineRule="auto"/>
              <w:ind w:left="0" w:firstLine="0"/>
              <w:jc w:val="both"/>
              <w:rPr>
                <w:sz w:val="28"/>
                <w:szCs w:val="28"/>
                <w:lang w:val="uk-UA"/>
              </w:rPr>
            </w:pPr>
            <w:r w:rsidRPr="00B569BA">
              <w:rPr>
                <w:sz w:val="28"/>
                <w:szCs w:val="28"/>
                <w:lang w:val="uk-UA"/>
              </w:rPr>
              <w:t>Кардіохірургічний ц</w:t>
            </w:r>
            <w:r w:rsidRPr="00F21703">
              <w:rPr>
                <w:sz w:val="28"/>
                <w:szCs w:val="28"/>
                <w:lang w:val="uk-UA"/>
              </w:rPr>
              <w:t>ентр Сілезії</w:t>
            </w:r>
            <w:r w:rsidRPr="00B569BA">
              <w:rPr>
                <w:sz w:val="28"/>
                <w:szCs w:val="28"/>
                <w:lang w:val="uk-UA"/>
              </w:rPr>
              <w:t xml:space="preserve">, </w:t>
            </w:r>
            <w:r w:rsidRPr="00F21703">
              <w:rPr>
                <w:sz w:val="28"/>
                <w:szCs w:val="28"/>
                <w:lang w:val="uk-UA"/>
              </w:rPr>
              <w:t>Польща, г.</w:t>
            </w:r>
            <w:r w:rsidRPr="00B569BA">
              <w:rPr>
                <w:sz w:val="28"/>
                <w:szCs w:val="28"/>
              </w:rPr>
              <w:t> </w:t>
            </w:r>
            <w:r w:rsidRPr="00F21703">
              <w:rPr>
                <w:sz w:val="28"/>
                <w:szCs w:val="28"/>
                <w:lang w:val="uk-UA"/>
              </w:rPr>
              <w:t>Забже</w:t>
            </w:r>
            <w:r w:rsidRPr="00B569BA">
              <w:rPr>
                <w:sz w:val="28"/>
                <w:szCs w:val="28"/>
                <w:lang w:val="uk-UA"/>
              </w:rPr>
              <w:t>;</w:t>
            </w:r>
            <w:r w:rsidRPr="00F21703">
              <w:rPr>
                <w:sz w:val="28"/>
                <w:szCs w:val="28"/>
                <w:lang w:val="uk-UA"/>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rPr>
              <w:t>Кардіоторакальний центр, Монако,  м. Монако;</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Кардіологічний центр при Університетській клініці, Німеччина, м. Фрайбург;</w:t>
            </w:r>
            <w:r w:rsidRPr="00B569BA">
              <w:rPr>
                <w:sz w:val="28"/>
                <w:szCs w:val="28"/>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rPr>
              <w:t>Міжнародна школа кардіохірургії  на базі Міланського університету</w:t>
            </w:r>
            <w:r w:rsidRPr="00B569BA">
              <w:rPr>
                <w:sz w:val="28"/>
                <w:szCs w:val="28"/>
                <w:lang w:val="uk-UA"/>
              </w:rPr>
              <w:t xml:space="preserve">, </w:t>
            </w:r>
            <w:r w:rsidRPr="00B569BA">
              <w:rPr>
                <w:sz w:val="28"/>
                <w:szCs w:val="28"/>
              </w:rPr>
              <w:t>Італія, м. Мілан</w:t>
            </w:r>
            <w:r w:rsidRPr="00B569BA">
              <w:rPr>
                <w:sz w:val="28"/>
                <w:szCs w:val="28"/>
                <w:lang w:val="uk-UA"/>
              </w:rPr>
              <w:t>;</w:t>
            </w:r>
            <w:r w:rsidRPr="00B569BA">
              <w:rPr>
                <w:sz w:val="28"/>
                <w:szCs w:val="28"/>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 xml:space="preserve">Університетський  учбовий центр, </w:t>
            </w:r>
            <w:r w:rsidRPr="00B569BA">
              <w:rPr>
                <w:sz w:val="28"/>
                <w:szCs w:val="28"/>
              </w:rPr>
              <w:t>Замбія, м. Луса́ка</w:t>
            </w:r>
            <w:r w:rsidRPr="00B569BA">
              <w:rPr>
                <w:sz w:val="28"/>
                <w:szCs w:val="28"/>
                <w:lang w:val="uk-UA"/>
              </w:rPr>
              <w:t>;</w:t>
            </w:r>
            <w:r w:rsidRPr="00B569BA">
              <w:rPr>
                <w:sz w:val="28"/>
                <w:szCs w:val="28"/>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rPr>
              <w:t xml:space="preserve">Клініка Роберта Боша, Центр </w:t>
            </w:r>
            <w:r w:rsidRPr="00B569BA">
              <w:rPr>
                <w:sz w:val="28"/>
                <w:szCs w:val="28"/>
                <w:lang w:val="uk-UA"/>
              </w:rPr>
              <w:t>екстреної</w:t>
            </w:r>
            <w:r w:rsidRPr="00B569BA">
              <w:rPr>
                <w:sz w:val="28"/>
                <w:szCs w:val="28"/>
              </w:rPr>
              <w:t xml:space="preserve"> медицини</w:t>
            </w:r>
            <w:r w:rsidRPr="00B569BA">
              <w:rPr>
                <w:sz w:val="28"/>
                <w:szCs w:val="28"/>
                <w:lang w:val="uk-UA"/>
              </w:rPr>
              <w:t xml:space="preserve">, </w:t>
            </w:r>
            <w:r w:rsidRPr="00B569BA">
              <w:rPr>
                <w:sz w:val="28"/>
                <w:szCs w:val="28"/>
              </w:rPr>
              <w:t>Німеччина, м. Штутгарт;</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Кардіологічна клініка «</w:t>
            </w:r>
            <w:r w:rsidRPr="00B569BA">
              <w:rPr>
                <w:sz w:val="28"/>
                <w:szCs w:val="28"/>
              </w:rPr>
              <w:t>RH</w:t>
            </w:r>
            <w:r w:rsidRPr="00B569BA">
              <w:rPr>
                <w:sz w:val="28"/>
                <w:szCs w:val="28"/>
                <w:lang w:val="uk-UA"/>
              </w:rPr>
              <w:t>Ö</w:t>
            </w:r>
            <w:r w:rsidRPr="00B569BA">
              <w:rPr>
                <w:sz w:val="28"/>
                <w:szCs w:val="28"/>
              </w:rPr>
              <w:t>N</w:t>
            </w:r>
            <w:r w:rsidRPr="00B569BA">
              <w:rPr>
                <w:sz w:val="28"/>
                <w:szCs w:val="28"/>
                <w:lang w:val="uk-UA"/>
              </w:rPr>
              <w:t>-</w:t>
            </w:r>
            <w:r w:rsidRPr="00B569BA">
              <w:rPr>
                <w:sz w:val="28"/>
                <w:szCs w:val="28"/>
              </w:rPr>
              <w:t>KLINIKUM AG</w:t>
            </w:r>
            <w:r w:rsidRPr="00B569BA">
              <w:rPr>
                <w:sz w:val="28"/>
                <w:szCs w:val="28"/>
                <w:lang w:val="uk-UA"/>
              </w:rPr>
              <w:t>» Німеччина, м.</w:t>
            </w:r>
            <w:r w:rsidRPr="00B569BA">
              <w:rPr>
                <w:sz w:val="28"/>
                <w:szCs w:val="28"/>
              </w:rPr>
              <w:t> </w:t>
            </w:r>
            <w:r w:rsidRPr="00B569BA">
              <w:rPr>
                <w:sz w:val="28"/>
                <w:szCs w:val="28"/>
                <w:lang w:val="uk-UA"/>
              </w:rPr>
              <w:t xml:space="preserve">Франкфурт-на Майні;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Клініка «Schön Klinik» Німеччина, м. Фогтаройт;</w:t>
            </w:r>
            <w:r w:rsidRPr="00B569BA">
              <w:rPr>
                <w:sz w:val="28"/>
                <w:szCs w:val="28"/>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Центр з трансплантації серця, Німеччина, м. Берлін;</w:t>
            </w:r>
            <w:r w:rsidRPr="00B569BA">
              <w:rPr>
                <w:sz w:val="28"/>
                <w:szCs w:val="28"/>
              </w:rPr>
              <w:t xml:space="preserve"> </w:t>
            </w:r>
          </w:p>
          <w:p w:rsidR="00F21703" w:rsidRPr="00B569BA"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Центр з лікування гіпертрофічної кардіоміопатії, поліклініка Монца, Італія, м. Монца (</w:t>
            </w:r>
            <w:r w:rsidRPr="00B569BA">
              <w:rPr>
                <w:sz w:val="28"/>
                <w:szCs w:val="28"/>
                <w:lang w:val="it-IT"/>
              </w:rPr>
              <w:t>Centro per le Cardiomiopatie ipertrofiche</w:t>
            </w:r>
            <w:r w:rsidRPr="00B569BA">
              <w:rPr>
                <w:sz w:val="28"/>
                <w:szCs w:val="28"/>
                <w:lang w:val="uk-UA"/>
              </w:rPr>
              <w:t xml:space="preserve">, </w:t>
            </w:r>
            <w:r w:rsidRPr="00B569BA">
              <w:rPr>
                <w:sz w:val="28"/>
                <w:szCs w:val="28"/>
                <w:lang w:val="it-IT"/>
              </w:rPr>
              <w:t>Policlinico di Monza</w:t>
            </w:r>
            <w:r w:rsidRPr="00B569BA">
              <w:rPr>
                <w:sz w:val="28"/>
                <w:szCs w:val="28"/>
                <w:lang w:val="uk-UA"/>
              </w:rPr>
              <w:t xml:space="preserve">, </w:t>
            </w:r>
            <w:r w:rsidRPr="00B569BA">
              <w:rPr>
                <w:sz w:val="28"/>
                <w:szCs w:val="28"/>
                <w:lang w:val="en-US"/>
              </w:rPr>
              <w:t>Italy</w:t>
            </w:r>
            <w:r w:rsidRPr="00B569BA">
              <w:rPr>
                <w:sz w:val="28"/>
                <w:szCs w:val="28"/>
                <w:lang w:val="uk-UA"/>
              </w:rPr>
              <w:t xml:space="preserve">, </w:t>
            </w:r>
            <w:r w:rsidRPr="00B569BA">
              <w:rPr>
                <w:sz w:val="28"/>
                <w:szCs w:val="28"/>
                <w:lang w:val="it-IT"/>
              </w:rPr>
              <w:t>Monz</w:t>
            </w:r>
            <w:r w:rsidRPr="00B569BA">
              <w:rPr>
                <w:sz w:val="28"/>
                <w:szCs w:val="28"/>
                <w:lang w:val="uk-UA"/>
              </w:rPr>
              <w:t>а).</w:t>
            </w:r>
          </w:p>
          <w:p w:rsidR="00F21703" w:rsidRPr="00CE0772" w:rsidRDefault="00F21703" w:rsidP="00107E33">
            <w:pPr>
              <w:pStyle w:val="Default"/>
              <w:numPr>
                <w:ilvl w:val="0"/>
                <w:numId w:val="14"/>
              </w:numPr>
              <w:spacing w:line="276" w:lineRule="auto"/>
              <w:ind w:left="0" w:firstLine="0"/>
              <w:jc w:val="both"/>
              <w:rPr>
                <w:sz w:val="28"/>
                <w:szCs w:val="28"/>
              </w:rPr>
            </w:pPr>
            <w:r w:rsidRPr="00B569BA">
              <w:rPr>
                <w:sz w:val="28"/>
                <w:szCs w:val="28"/>
                <w:lang w:val="uk-UA"/>
              </w:rPr>
              <w:t>Інститут здоров'я польської матері. м.Лодзь, Польща</w:t>
            </w:r>
            <w:r>
              <w:rPr>
                <w:sz w:val="28"/>
                <w:szCs w:val="28"/>
                <w:lang w:val="uk-UA"/>
              </w:rPr>
              <w:t>.</w:t>
            </w:r>
          </w:p>
          <w:p w:rsidR="00F21703" w:rsidRPr="00CE0772" w:rsidRDefault="00F21703" w:rsidP="00107E33">
            <w:pPr>
              <w:pStyle w:val="Default"/>
              <w:spacing w:line="276" w:lineRule="auto"/>
              <w:ind w:firstLine="916"/>
              <w:jc w:val="both"/>
              <w:rPr>
                <w:sz w:val="28"/>
                <w:szCs w:val="28"/>
              </w:rPr>
            </w:pPr>
            <w:r>
              <w:rPr>
                <w:bCs/>
                <w:sz w:val="28"/>
                <w:szCs w:val="28"/>
                <w:lang w:val="uk-UA"/>
              </w:rPr>
              <w:t>Також Інститут виконує г</w:t>
            </w:r>
            <w:r w:rsidRPr="00CE0772">
              <w:rPr>
                <w:bCs/>
                <w:sz w:val="28"/>
                <w:szCs w:val="28"/>
                <w:lang w:val="uk-UA"/>
              </w:rPr>
              <w:t xml:space="preserve">уманітарні місії спільно з ВООЗ та </w:t>
            </w:r>
            <w:r w:rsidRPr="00CE0772">
              <w:rPr>
                <w:bCs/>
                <w:sz w:val="28"/>
                <w:szCs w:val="28"/>
                <w:lang w:val="en-US"/>
              </w:rPr>
              <w:t>Novick</w:t>
            </w:r>
            <w:r w:rsidRPr="00CE0772">
              <w:rPr>
                <w:bCs/>
                <w:sz w:val="28"/>
                <w:szCs w:val="28"/>
              </w:rPr>
              <w:t xml:space="preserve"> </w:t>
            </w:r>
            <w:r w:rsidRPr="00CE0772">
              <w:rPr>
                <w:bCs/>
                <w:sz w:val="28"/>
                <w:szCs w:val="28"/>
                <w:lang w:val="en-US"/>
              </w:rPr>
              <w:t>Cardiac</w:t>
            </w:r>
            <w:r w:rsidRPr="00CE0772">
              <w:rPr>
                <w:bCs/>
                <w:sz w:val="28"/>
                <w:szCs w:val="28"/>
              </w:rPr>
              <w:t xml:space="preserve"> </w:t>
            </w:r>
            <w:r w:rsidRPr="00CE0772">
              <w:rPr>
                <w:bCs/>
                <w:sz w:val="28"/>
                <w:szCs w:val="28"/>
                <w:lang w:val="en-US"/>
              </w:rPr>
              <w:t>Alliance</w:t>
            </w:r>
            <w:r>
              <w:rPr>
                <w:bCs/>
                <w:sz w:val="28"/>
                <w:szCs w:val="28"/>
                <w:lang w:val="uk-UA"/>
              </w:rPr>
              <w:t xml:space="preserve"> у: </w:t>
            </w:r>
            <w:r w:rsidRPr="00CE0772">
              <w:rPr>
                <w:bCs/>
                <w:sz w:val="28"/>
                <w:szCs w:val="28"/>
                <w:lang w:val="uk-UA"/>
              </w:rPr>
              <w:t>м.Тріполі, Лівія</w:t>
            </w:r>
            <w:r>
              <w:rPr>
                <w:bCs/>
                <w:sz w:val="28"/>
                <w:szCs w:val="28"/>
                <w:lang w:val="uk-UA"/>
              </w:rPr>
              <w:t xml:space="preserve">, </w:t>
            </w:r>
            <w:r w:rsidRPr="00CE0772">
              <w:rPr>
                <w:bCs/>
                <w:sz w:val="28"/>
                <w:szCs w:val="28"/>
                <w:lang w:val="uk-UA"/>
              </w:rPr>
              <w:t>м.Лусака, Замбія,</w:t>
            </w:r>
            <w:r>
              <w:rPr>
                <w:bCs/>
                <w:sz w:val="28"/>
                <w:szCs w:val="28"/>
                <w:lang w:val="uk-UA"/>
              </w:rPr>
              <w:t xml:space="preserve"> </w:t>
            </w:r>
            <w:r w:rsidRPr="00CE0772">
              <w:rPr>
                <w:bCs/>
                <w:sz w:val="28"/>
                <w:szCs w:val="28"/>
                <w:lang w:val="uk-UA"/>
              </w:rPr>
              <w:t>м.Ургенч, м.Ташкент, Узбекистан</w:t>
            </w:r>
            <w:r>
              <w:rPr>
                <w:bCs/>
                <w:sz w:val="28"/>
                <w:szCs w:val="28"/>
                <w:lang w:val="uk-UA"/>
              </w:rPr>
              <w:t>.</w:t>
            </w:r>
            <w:r w:rsidRPr="00CE0772">
              <w:rPr>
                <w:bCs/>
                <w:sz w:val="28"/>
                <w:szCs w:val="28"/>
              </w:rPr>
              <w:t xml:space="preserve"> </w:t>
            </w:r>
          </w:p>
          <w:p w:rsidR="00F21703" w:rsidRDefault="00F21703" w:rsidP="00107E33">
            <w:pPr>
              <w:pStyle w:val="Default"/>
              <w:spacing w:line="276" w:lineRule="auto"/>
              <w:ind w:firstLine="916"/>
              <w:jc w:val="both"/>
              <w:rPr>
                <w:sz w:val="28"/>
                <w:szCs w:val="28"/>
                <w:lang w:val="uk-UA"/>
              </w:rPr>
            </w:pPr>
            <w:r>
              <w:rPr>
                <w:sz w:val="28"/>
                <w:szCs w:val="28"/>
                <w:lang w:val="uk-UA"/>
              </w:rPr>
              <w:t>ДУ «НІССХ ім. М. М. Амосова НАМН України» є є</w:t>
            </w:r>
            <w:r w:rsidRPr="00CE0772">
              <w:rPr>
                <w:bCs/>
                <w:sz w:val="28"/>
                <w:szCs w:val="28"/>
                <w:lang w:val="uk-UA"/>
              </w:rPr>
              <w:t>дини</w:t>
            </w:r>
            <w:r>
              <w:rPr>
                <w:bCs/>
                <w:sz w:val="28"/>
                <w:szCs w:val="28"/>
                <w:lang w:val="uk-UA"/>
              </w:rPr>
              <w:t>м</w:t>
            </w:r>
            <w:r w:rsidRPr="00CE0772">
              <w:rPr>
                <w:bCs/>
                <w:sz w:val="28"/>
                <w:szCs w:val="28"/>
                <w:lang w:val="uk-UA"/>
              </w:rPr>
              <w:t xml:space="preserve"> </w:t>
            </w:r>
            <w:r>
              <w:rPr>
                <w:bCs/>
                <w:sz w:val="28"/>
                <w:szCs w:val="28"/>
                <w:lang w:val="uk-UA"/>
              </w:rPr>
              <w:t>у</w:t>
            </w:r>
            <w:r w:rsidRPr="00CE0772">
              <w:rPr>
                <w:bCs/>
                <w:sz w:val="28"/>
                <w:szCs w:val="28"/>
                <w:lang w:val="uk-UA"/>
              </w:rPr>
              <w:t xml:space="preserve"> Східній Європі філіал</w:t>
            </w:r>
            <w:r>
              <w:rPr>
                <w:bCs/>
                <w:sz w:val="28"/>
                <w:szCs w:val="28"/>
                <w:lang w:val="uk-UA"/>
              </w:rPr>
              <w:t xml:space="preserve">ом - </w:t>
            </w:r>
            <w:r w:rsidRPr="00CE0772">
              <w:rPr>
                <w:bCs/>
                <w:sz w:val="28"/>
                <w:szCs w:val="28"/>
                <w:lang w:val="en-US"/>
              </w:rPr>
              <w:t>International</w:t>
            </w:r>
            <w:r w:rsidRPr="00CE0772">
              <w:rPr>
                <w:bCs/>
                <w:sz w:val="28"/>
                <w:szCs w:val="28"/>
                <w:lang w:val="uk-UA"/>
              </w:rPr>
              <w:t xml:space="preserve"> </w:t>
            </w:r>
            <w:r w:rsidRPr="00CE0772">
              <w:rPr>
                <w:bCs/>
                <w:sz w:val="28"/>
                <w:szCs w:val="28"/>
                <w:lang w:val="en-US"/>
              </w:rPr>
              <w:t>heart</w:t>
            </w:r>
            <w:r w:rsidRPr="00CE0772">
              <w:rPr>
                <w:bCs/>
                <w:sz w:val="28"/>
                <w:szCs w:val="28"/>
                <w:lang w:val="uk-UA"/>
              </w:rPr>
              <w:t xml:space="preserve"> </w:t>
            </w:r>
            <w:r w:rsidRPr="00CE0772">
              <w:rPr>
                <w:bCs/>
                <w:sz w:val="28"/>
                <w:szCs w:val="28"/>
                <w:lang w:val="en-US"/>
              </w:rPr>
              <w:t>school</w:t>
            </w:r>
            <w:r w:rsidRPr="00CE0772">
              <w:rPr>
                <w:bCs/>
                <w:sz w:val="28"/>
                <w:szCs w:val="28"/>
                <w:lang w:val="uk-UA"/>
              </w:rPr>
              <w:t xml:space="preserve"> (Італія)</w:t>
            </w:r>
            <w:r>
              <w:rPr>
                <w:bCs/>
                <w:sz w:val="28"/>
                <w:szCs w:val="28"/>
                <w:lang w:val="uk-UA"/>
              </w:rPr>
              <w:t>.</w:t>
            </w:r>
          </w:p>
          <w:p w:rsidR="000C688B" w:rsidRDefault="00215957" w:rsidP="00107E33">
            <w:pPr>
              <w:pStyle w:val="Default"/>
              <w:spacing w:line="276" w:lineRule="auto"/>
              <w:ind w:firstLine="774"/>
              <w:jc w:val="both"/>
              <w:rPr>
                <w:sz w:val="28"/>
                <w:szCs w:val="28"/>
                <w:lang w:val="uk-UA"/>
              </w:rPr>
            </w:pPr>
            <w:r w:rsidRPr="000B3728">
              <w:rPr>
                <w:sz w:val="28"/>
                <w:szCs w:val="28"/>
                <w:lang w:val="uk-UA"/>
              </w:rPr>
              <w:t xml:space="preserve">Право на академічну мобільність аспірантів може бути реалізоване на підставі міжнародних договорів, програм та проектів про співробітництво може бути реалізоване з власної ініціативи, підтриманої адміністрацією </w:t>
            </w:r>
            <w:r w:rsidR="000B3728">
              <w:rPr>
                <w:sz w:val="28"/>
                <w:szCs w:val="28"/>
                <w:lang w:val="uk-UA"/>
              </w:rPr>
              <w:t>ДУ «НІССХ ім. М. М. Амосова НАМН України»</w:t>
            </w:r>
            <w:r w:rsidRPr="000B3728">
              <w:rPr>
                <w:sz w:val="28"/>
                <w:szCs w:val="28"/>
                <w:lang w:val="uk-UA"/>
              </w:rPr>
              <w:t>, на базі індивідуальних запрошень та ін</w:t>
            </w:r>
            <w:r w:rsidR="001A0B28">
              <w:rPr>
                <w:sz w:val="28"/>
                <w:szCs w:val="28"/>
                <w:lang w:val="uk-UA"/>
              </w:rPr>
              <w:t>ших</w:t>
            </w:r>
            <w:r w:rsidRPr="000B3728">
              <w:rPr>
                <w:sz w:val="28"/>
                <w:szCs w:val="28"/>
                <w:lang w:val="uk-UA"/>
              </w:rPr>
              <w:t xml:space="preserve"> механізмів. </w:t>
            </w:r>
          </w:p>
          <w:p w:rsidR="000C688B" w:rsidRDefault="00215957" w:rsidP="00107E33">
            <w:pPr>
              <w:pStyle w:val="Default"/>
              <w:spacing w:line="276" w:lineRule="auto"/>
              <w:ind w:firstLine="774"/>
              <w:jc w:val="both"/>
              <w:rPr>
                <w:sz w:val="28"/>
                <w:szCs w:val="28"/>
                <w:lang w:val="uk-UA"/>
              </w:rPr>
            </w:pPr>
            <w:r w:rsidRPr="000B3728">
              <w:rPr>
                <w:sz w:val="28"/>
                <w:szCs w:val="28"/>
                <w:lang w:val="uk-UA"/>
              </w:rPr>
              <w:t xml:space="preserve">Для інтернаціоналізації ОП заплановано: </w:t>
            </w:r>
          </w:p>
          <w:p w:rsidR="000C688B" w:rsidRPr="000C688B" w:rsidRDefault="00215957" w:rsidP="00107E33">
            <w:pPr>
              <w:pStyle w:val="Default"/>
              <w:numPr>
                <w:ilvl w:val="0"/>
                <w:numId w:val="4"/>
              </w:numPr>
              <w:spacing w:line="276" w:lineRule="auto"/>
              <w:ind w:left="0" w:firstLine="0"/>
              <w:jc w:val="both"/>
              <w:rPr>
                <w:b/>
                <w:bCs/>
                <w:sz w:val="26"/>
                <w:szCs w:val="26"/>
                <w:lang w:val="uk-UA"/>
              </w:rPr>
            </w:pPr>
            <w:r w:rsidRPr="000B3728">
              <w:rPr>
                <w:sz w:val="28"/>
                <w:szCs w:val="28"/>
                <w:lang w:val="uk-UA"/>
              </w:rPr>
              <w:t>реєстрація у світових спеціалізованих базах даних</w:t>
            </w:r>
            <w:r w:rsidR="000C688B">
              <w:rPr>
                <w:sz w:val="28"/>
                <w:szCs w:val="28"/>
                <w:lang w:val="uk-UA"/>
              </w:rPr>
              <w:t>;</w:t>
            </w:r>
          </w:p>
          <w:p w:rsidR="000C688B" w:rsidRPr="000C688B" w:rsidRDefault="00215957" w:rsidP="00107E33">
            <w:pPr>
              <w:pStyle w:val="Default"/>
              <w:numPr>
                <w:ilvl w:val="0"/>
                <w:numId w:val="4"/>
              </w:numPr>
              <w:spacing w:line="276" w:lineRule="auto"/>
              <w:ind w:left="0" w:firstLine="0"/>
              <w:jc w:val="both"/>
              <w:rPr>
                <w:b/>
                <w:bCs/>
                <w:sz w:val="26"/>
                <w:szCs w:val="26"/>
                <w:lang w:val="uk-UA"/>
              </w:rPr>
            </w:pPr>
            <w:r w:rsidRPr="000B3728">
              <w:rPr>
                <w:sz w:val="28"/>
                <w:szCs w:val="28"/>
                <w:lang w:val="uk-UA"/>
              </w:rPr>
              <w:t>участь у Міжнародн</w:t>
            </w:r>
            <w:r w:rsidR="000B3728">
              <w:rPr>
                <w:sz w:val="28"/>
                <w:szCs w:val="28"/>
                <w:lang w:val="uk-UA"/>
              </w:rPr>
              <w:t>их</w:t>
            </w:r>
            <w:r w:rsidRPr="000B3728">
              <w:rPr>
                <w:sz w:val="28"/>
                <w:szCs w:val="28"/>
                <w:lang w:val="uk-UA"/>
              </w:rPr>
              <w:t xml:space="preserve"> конференці</w:t>
            </w:r>
            <w:r w:rsidR="000B3728">
              <w:rPr>
                <w:sz w:val="28"/>
                <w:szCs w:val="28"/>
                <w:lang w:val="uk-UA"/>
              </w:rPr>
              <w:t xml:space="preserve">ях, форумах (дистанційна участь в умовах карантинних обмежень всесвітньої </w:t>
            </w:r>
            <w:r w:rsidR="000B3728">
              <w:rPr>
                <w:sz w:val="28"/>
                <w:szCs w:val="28"/>
                <w:lang w:val="uk-UA"/>
              </w:rPr>
              <w:lastRenderedPageBreak/>
              <w:t xml:space="preserve">пандемії </w:t>
            </w:r>
            <w:r w:rsidR="000B3728">
              <w:rPr>
                <w:sz w:val="28"/>
                <w:szCs w:val="28"/>
                <w:lang w:val="en-US"/>
              </w:rPr>
              <w:t>Covid</w:t>
            </w:r>
            <w:r w:rsidR="000B3728" w:rsidRPr="000B3728">
              <w:rPr>
                <w:sz w:val="28"/>
                <w:szCs w:val="28"/>
                <w:lang w:val="uk-UA"/>
              </w:rPr>
              <w:t>-19)</w:t>
            </w:r>
            <w:r w:rsidR="000C688B">
              <w:rPr>
                <w:sz w:val="28"/>
                <w:szCs w:val="28"/>
                <w:lang w:val="uk-UA"/>
              </w:rPr>
              <w:t>;</w:t>
            </w:r>
          </w:p>
          <w:p w:rsidR="00215957" w:rsidRPr="000B3728" w:rsidRDefault="00215957" w:rsidP="00107E33">
            <w:pPr>
              <w:pStyle w:val="Default"/>
              <w:numPr>
                <w:ilvl w:val="0"/>
                <w:numId w:val="4"/>
              </w:numPr>
              <w:spacing w:line="276" w:lineRule="auto"/>
              <w:ind w:left="0" w:firstLine="0"/>
              <w:jc w:val="both"/>
              <w:rPr>
                <w:b/>
                <w:bCs/>
                <w:sz w:val="26"/>
                <w:szCs w:val="26"/>
                <w:lang w:val="uk-UA"/>
              </w:rPr>
            </w:pPr>
            <w:r w:rsidRPr="000B3728">
              <w:rPr>
                <w:sz w:val="28"/>
                <w:szCs w:val="28"/>
                <w:lang w:val="uk-UA"/>
              </w:rPr>
              <w:t xml:space="preserve">публікації в наукових журналах, які </w:t>
            </w:r>
            <w:r w:rsidR="001A0B28">
              <w:rPr>
                <w:sz w:val="28"/>
                <w:szCs w:val="28"/>
                <w:lang w:val="uk-UA"/>
              </w:rPr>
              <w:t>інексуються у</w:t>
            </w:r>
            <w:r w:rsidR="000B3728">
              <w:rPr>
                <w:sz w:val="28"/>
                <w:szCs w:val="28"/>
                <w:lang w:val="uk-UA"/>
              </w:rPr>
              <w:t xml:space="preserve"> міжнародних</w:t>
            </w:r>
            <w:r w:rsidRPr="000B3728">
              <w:rPr>
                <w:sz w:val="28"/>
                <w:szCs w:val="28"/>
                <w:lang w:val="uk-UA"/>
              </w:rPr>
              <w:t xml:space="preserve"> наукометричних баз</w:t>
            </w:r>
            <w:r w:rsidR="001A0B28">
              <w:rPr>
                <w:sz w:val="28"/>
                <w:szCs w:val="28"/>
                <w:lang w:val="uk-UA"/>
              </w:rPr>
              <w:t>ах:</w:t>
            </w:r>
            <w:r w:rsidRPr="000B3728">
              <w:rPr>
                <w:sz w:val="28"/>
                <w:szCs w:val="28"/>
                <w:lang w:val="uk-UA"/>
              </w:rPr>
              <w:t xml:space="preserve"> </w:t>
            </w:r>
            <w:r w:rsidRPr="000B3728">
              <w:rPr>
                <w:sz w:val="28"/>
                <w:szCs w:val="28"/>
              </w:rPr>
              <w:t>Scopus</w:t>
            </w:r>
            <w:r w:rsidR="001A0B28">
              <w:rPr>
                <w:sz w:val="28"/>
                <w:szCs w:val="28"/>
                <w:lang w:val="uk-UA"/>
              </w:rPr>
              <w:t xml:space="preserve"> і</w:t>
            </w:r>
            <w:r w:rsidR="000B3728">
              <w:rPr>
                <w:sz w:val="28"/>
                <w:szCs w:val="28"/>
                <w:lang w:val="uk-UA"/>
              </w:rPr>
              <w:t xml:space="preserve"> </w:t>
            </w:r>
            <w:r w:rsidRPr="000B3728">
              <w:rPr>
                <w:sz w:val="28"/>
                <w:szCs w:val="28"/>
              </w:rPr>
              <w:t>Web</w:t>
            </w:r>
            <w:r w:rsidRPr="000B3728">
              <w:rPr>
                <w:sz w:val="28"/>
                <w:szCs w:val="28"/>
                <w:lang w:val="uk-UA"/>
              </w:rPr>
              <w:t xml:space="preserve"> </w:t>
            </w:r>
            <w:r w:rsidRPr="000B3728">
              <w:rPr>
                <w:sz w:val="28"/>
                <w:szCs w:val="28"/>
              </w:rPr>
              <w:t>of</w:t>
            </w:r>
            <w:r w:rsidRPr="000B3728">
              <w:rPr>
                <w:sz w:val="28"/>
                <w:szCs w:val="28"/>
                <w:lang w:val="uk-UA"/>
              </w:rPr>
              <w:t xml:space="preserve"> </w:t>
            </w:r>
            <w:r w:rsidRPr="000B3728">
              <w:rPr>
                <w:sz w:val="28"/>
                <w:szCs w:val="28"/>
              </w:rPr>
              <w:t>Science</w:t>
            </w:r>
            <w:r w:rsidRPr="000B3728">
              <w:rPr>
                <w:sz w:val="28"/>
                <w:szCs w:val="28"/>
                <w:lang w:val="uk-UA"/>
              </w:rPr>
              <w:t>.</w:t>
            </w:r>
            <w:r w:rsidRPr="000B3728">
              <w:rPr>
                <w:sz w:val="26"/>
                <w:szCs w:val="26"/>
                <w:lang w:val="uk-UA"/>
              </w:rPr>
              <w:t xml:space="preserve"> </w:t>
            </w:r>
          </w:p>
        </w:tc>
      </w:tr>
    </w:tbl>
    <w:p w:rsidR="00B30DA2" w:rsidRDefault="00B30DA2" w:rsidP="00A134BA">
      <w:pPr>
        <w:pStyle w:val="Default"/>
        <w:jc w:val="both"/>
        <w:rPr>
          <w:b/>
          <w:bCs/>
          <w:sz w:val="26"/>
          <w:szCs w:val="26"/>
          <w:lang w:val="uk-UA"/>
        </w:rPr>
      </w:pPr>
    </w:p>
    <w:p w:rsidR="00A134BA" w:rsidRDefault="00A134BA" w:rsidP="00A134BA">
      <w:pPr>
        <w:pStyle w:val="Default"/>
        <w:jc w:val="both"/>
        <w:rPr>
          <w:b/>
          <w:bCs/>
          <w:sz w:val="28"/>
          <w:szCs w:val="26"/>
          <w:lang w:val="uk-UA"/>
        </w:rPr>
      </w:pPr>
      <w:r>
        <w:rPr>
          <w:b/>
          <w:bCs/>
          <w:sz w:val="26"/>
          <w:szCs w:val="26"/>
        </w:rPr>
        <w:t>5</w:t>
      </w:r>
      <w:r w:rsidRPr="00A134BA">
        <w:rPr>
          <w:b/>
          <w:bCs/>
          <w:sz w:val="28"/>
          <w:szCs w:val="26"/>
        </w:rPr>
        <w:t xml:space="preserve">. Контрольні заходи, оцінювання здобувачів вищої освіти та академічна доброчесність </w:t>
      </w:r>
    </w:p>
    <w:p w:rsidR="00663325" w:rsidRPr="00663325" w:rsidRDefault="00663325" w:rsidP="00A134BA">
      <w:pPr>
        <w:pStyle w:val="Default"/>
        <w:jc w:val="both"/>
        <w:rPr>
          <w:sz w:val="28"/>
          <w:szCs w:val="26"/>
          <w:lang w:val="uk-UA"/>
        </w:rPr>
      </w:pPr>
    </w:p>
    <w:tbl>
      <w:tblPr>
        <w:tblStyle w:val="a4"/>
        <w:tblW w:w="0" w:type="auto"/>
        <w:tblInd w:w="108" w:type="dxa"/>
        <w:tblLook w:val="04A0"/>
      </w:tblPr>
      <w:tblGrid>
        <w:gridCol w:w="14678"/>
      </w:tblGrid>
      <w:tr w:rsidR="00A134BA" w:rsidRPr="008D23B6" w:rsidTr="00340E06">
        <w:tc>
          <w:tcPr>
            <w:tcW w:w="14678" w:type="dxa"/>
          </w:tcPr>
          <w:p w:rsidR="004D6927" w:rsidRDefault="00A134BA" w:rsidP="00107E33">
            <w:pPr>
              <w:pStyle w:val="Default"/>
              <w:spacing w:line="276" w:lineRule="auto"/>
              <w:ind w:firstLine="916"/>
              <w:jc w:val="both"/>
              <w:rPr>
                <w:b/>
                <w:bCs/>
                <w:sz w:val="28"/>
                <w:szCs w:val="26"/>
                <w:lang w:val="uk-UA"/>
              </w:rPr>
            </w:pPr>
            <w:r w:rsidRPr="00A134BA">
              <w:rPr>
                <w:b/>
                <w:bCs/>
                <w:sz w:val="28"/>
                <w:szCs w:val="26"/>
              </w:rPr>
              <w:t xml:space="preserve">Опишіть, яким чином форми контрольних заходів у межах навчальних дисциплін ОП дозволяють перевірити досягнення програмних результатів навчання? </w:t>
            </w:r>
          </w:p>
          <w:p w:rsidR="0092353E" w:rsidRPr="0092353E" w:rsidRDefault="00A134BA" w:rsidP="00A87D21">
            <w:pPr>
              <w:shd w:val="clear" w:color="auto" w:fill="FFFFFF"/>
              <w:spacing w:line="276" w:lineRule="auto"/>
              <w:jc w:val="both"/>
              <w:rPr>
                <w:rFonts w:ascii="Times New Roman" w:hAnsi="Times New Roman" w:cs="Times New Roman"/>
                <w:color w:val="000000"/>
                <w:sz w:val="28"/>
                <w:szCs w:val="28"/>
              </w:rPr>
            </w:pPr>
            <w:r w:rsidRPr="0092353E">
              <w:rPr>
                <w:rFonts w:ascii="Times New Roman" w:hAnsi="Times New Roman" w:cs="Times New Roman"/>
                <w:sz w:val="28"/>
                <w:szCs w:val="28"/>
                <w:lang w:val="uk-UA"/>
              </w:rPr>
              <w:t xml:space="preserve">Відповідно до </w:t>
            </w:r>
            <w:r w:rsidR="004D6927" w:rsidRPr="0092353E">
              <w:rPr>
                <w:rFonts w:ascii="Times New Roman" w:hAnsi="Times New Roman" w:cs="Times New Roman"/>
                <w:sz w:val="28"/>
                <w:szCs w:val="28"/>
                <w:lang w:val="uk-UA"/>
              </w:rPr>
              <w:t>ОП</w:t>
            </w:r>
            <w:r w:rsidRPr="0092353E">
              <w:rPr>
                <w:rFonts w:ascii="Times New Roman" w:hAnsi="Times New Roman" w:cs="Times New Roman"/>
                <w:sz w:val="28"/>
                <w:szCs w:val="28"/>
                <w:lang w:val="uk-UA"/>
              </w:rPr>
              <w:t xml:space="preserve"> «</w:t>
            </w:r>
            <w:r w:rsidR="004D6927" w:rsidRPr="0092353E">
              <w:rPr>
                <w:rFonts w:ascii="Times New Roman" w:hAnsi="Times New Roman" w:cs="Times New Roman"/>
                <w:sz w:val="28"/>
                <w:szCs w:val="28"/>
                <w:lang w:val="uk-UA"/>
              </w:rPr>
              <w:t>Серцево-судинна хірургія</w:t>
            </w:r>
            <w:r w:rsidRPr="0092353E">
              <w:rPr>
                <w:rFonts w:ascii="Times New Roman" w:hAnsi="Times New Roman" w:cs="Times New Roman"/>
                <w:sz w:val="28"/>
                <w:szCs w:val="28"/>
                <w:lang w:val="uk-UA"/>
              </w:rPr>
              <w:t>» (</w:t>
            </w:r>
            <w:hyperlink r:id="rId142" w:history="1">
              <w:r w:rsidR="009673AA" w:rsidRPr="0052593D">
                <w:rPr>
                  <w:rStyle w:val="a5"/>
                  <w:rFonts w:ascii="Times New Roman" w:hAnsi="Times New Roman" w:cs="Times New Roman"/>
                  <w:sz w:val="28"/>
                  <w:szCs w:val="28"/>
                  <w:lang w:val="uk-UA"/>
                </w:rPr>
                <w:t>http://amosovinstitute.org.ua/wp-content/uploads/2022/04/osvitno-naukova-programa_compressed.pdf</w:t>
              </w:r>
            </w:hyperlink>
            <w:r w:rsidRPr="0092353E">
              <w:rPr>
                <w:rFonts w:ascii="Times New Roman" w:hAnsi="Times New Roman" w:cs="Times New Roman"/>
                <w:sz w:val="28"/>
                <w:szCs w:val="28"/>
                <w:lang w:val="uk-UA"/>
              </w:rPr>
              <w:t xml:space="preserve">) і п. </w:t>
            </w:r>
            <w:r w:rsidR="00C052D6" w:rsidRPr="0092353E">
              <w:rPr>
                <w:rFonts w:ascii="Times New Roman" w:hAnsi="Times New Roman" w:cs="Times New Roman"/>
                <w:sz w:val="28"/>
                <w:szCs w:val="28"/>
                <w:lang w:val="uk-UA"/>
              </w:rPr>
              <w:t>7</w:t>
            </w:r>
            <w:r w:rsidRPr="0092353E">
              <w:rPr>
                <w:rFonts w:ascii="Times New Roman" w:hAnsi="Times New Roman" w:cs="Times New Roman"/>
                <w:sz w:val="28"/>
                <w:szCs w:val="28"/>
                <w:lang w:val="uk-UA"/>
              </w:rPr>
              <w:t xml:space="preserve"> </w:t>
            </w:r>
            <w:r w:rsidR="005D45F7" w:rsidRPr="0092353E">
              <w:rPr>
                <w:rFonts w:ascii="Times New Roman" w:hAnsi="Times New Roman" w:cs="Times New Roman"/>
                <w:sz w:val="28"/>
                <w:szCs w:val="28"/>
                <w:lang w:val="uk-UA"/>
              </w:rPr>
              <w:t>положення</w:t>
            </w:r>
            <w:r w:rsidR="00837CD4" w:rsidRPr="0092353E">
              <w:rPr>
                <w:rFonts w:ascii="Times New Roman" w:hAnsi="Times New Roman" w:cs="Times New Roman"/>
                <w:color w:val="00B050"/>
                <w:sz w:val="28"/>
                <w:szCs w:val="28"/>
                <w:lang w:val="uk-UA"/>
              </w:rPr>
              <w:t xml:space="preserve"> </w:t>
            </w:r>
            <w:r w:rsidR="00837CD4" w:rsidRPr="0092353E">
              <w:rPr>
                <w:rFonts w:ascii="Times New Roman" w:hAnsi="Times New Roman" w:cs="Times New Roman"/>
                <w:sz w:val="28"/>
                <w:szCs w:val="28"/>
                <w:lang w:val="uk-UA"/>
              </w:rPr>
              <w:t>«Про</w:t>
            </w:r>
            <w:r w:rsidR="005D45F7" w:rsidRPr="0092353E">
              <w:rPr>
                <w:rFonts w:ascii="Times New Roman" w:hAnsi="Times New Roman" w:cs="Times New Roman"/>
                <w:sz w:val="28"/>
                <w:szCs w:val="28"/>
                <w:lang w:val="uk-UA"/>
              </w:rPr>
              <w:t xml:space="preserve"> порядок </w:t>
            </w:r>
            <w:r w:rsidR="00837CD4" w:rsidRPr="0092353E">
              <w:rPr>
                <w:rFonts w:ascii="Times New Roman" w:hAnsi="Times New Roman" w:cs="Times New Roman"/>
                <w:sz w:val="28"/>
                <w:szCs w:val="28"/>
                <w:lang w:val="uk-UA"/>
              </w:rPr>
              <w:t xml:space="preserve"> підготовк здобувачів вищої освіти ступеня доктора філософії, доктора наук та організацію освітньо-наукового процесу на третьому (освітнь-науковому рівні) вищої освіти у ДУ «НІССХ ім. М. М. Амосова НАМН України» </w:t>
            </w:r>
            <w:r w:rsidRPr="0092353E">
              <w:rPr>
                <w:rFonts w:ascii="Times New Roman" w:hAnsi="Times New Roman" w:cs="Times New Roman"/>
                <w:sz w:val="28"/>
                <w:szCs w:val="28"/>
                <w:lang w:val="uk-UA"/>
              </w:rPr>
              <w:t>за спеціальністю 2</w:t>
            </w:r>
            <w:r w:rsidR="00837CD4" w:rsidRPr="0092353E">
              <w:rPr>
                <w:rFonts w:ascii="Times New Roman" w:hAnsi="Times New Roman" w:cs="Times New Roman"/>
                <w:sz w:val="28"/>
                <w:szCs w:val="28"/>
                <w:lang w:val="uk-UA"/>
              </w:rPr>
              <w:t>22</w:t>
            </w:r>
            <w:r w:rsidRPr="0092353E">
              <w:rPr>
                <w:rFonts w:ascii="Times New Roman" w:hAnsi="Times New Roman" w:cs="Times New Roman"/>
                <w:sz w:val="28"/>
                <w:szCs w:val="28"/>
                <w:lang w:val="uk-UA"/>
              </w:rPr>
              <w:t xml:space="preserve"> – </w:t>
            </w:r>
            <w:r w:rsidR="00837CD4" w:rsidRPr="0092353E">
              <w:rPr>
                <w:rFonts w:ascii="Times New Roman" w:hAnsi="Times New Roman" w:cs="Times New Roman"/>
                <w:sz w:val="28"/>
                <w:szCs w:val="28"/>
                <w:lang w:val="uk-UA"/>
              </w:rPr>
              <w:t>Медицина</w:t>
            </w:r>
            <w:r w:rsidRPr="0092353E">
              <w:rPr>
                <w:rFonts w:ascii="Times New Roman" w:hAnsi="Times New Roman" w:cs="Times New Roman"/>
                <w:sz w:val="28"/>
                <w:szCs w:val="28"/>
                <w:lang w:val="uk-UA"/>
              </w:rPr>
              <w:t xml:space="preserve"> (</w:t>
            </w:r>
            <w:hyperlink r:id="rId143" w:history="1">
              <w:r w:rsidR="002A6699" w:rsidRPr="00D60B74">
                <w:rPr>
                  <w:rStyle w:val="a5"/>
                  <w:rFonts w:ascii="Times New Roman" w:hAnsi="Times New Roman" w:cs="Times New Roman"/>
                  <w:sz w:val="28"/>
                  <w:szCs w:val="28"/>
                  <w:lang w:val="uk-UA"/>
                </w:rPr>
                <w:t>http://amosovinstitute.org.ua/wp-content/uploads/2022/04/Polozhennya-pro-poryadok-pidgotovki-PhD.pdf</w:t>
              </w:r>
            </w:hyperlink>
            <w:r w:rsidRPr="0092353E">
              <w:rPr>
                <w:rFonts w:ascii="Times New Roman" w:hAnsi="Times New Roman" w:cs="Times New Roman"/>
                <w:sz w:val="28"/>
                <w:szCs w:val="28"/>
                <w:lang w:val="uk-UA"/>
              </w:rPr>
              <w:t>)</w:t>
            </w:r>
            <w:r w:rsidR="000C688B" w:rsidRPr="0092353E">
              <w:rPr>
                <w:rFonts w:ascii="Times New Roman" w:hAnsi="Times New Roman" w:cs="Times New Roman"/>
                <w:sz w:val="28"/>
                <w:szCs w:val="28"/>
                <w:lang w:val="uk-UA"/>
              </w:rPr>
              <w:t xml:space="preserve"> та силабусів навчальних дисциплін (</w:t>
            </w:r>
            <w:hyperlink r:id="rId144" w:history="1">
              <w:r w:rsidR="002B46FA" w:rsidRPr="0092353E">
                <w:rPr>
                  <w:rStyle w:val="a5"/>
                  <w:rFonts w:ascii="Times New Roman" w:hAnsi="Times New Roman" w:cs="Times New Roman"/>
                  <w:sz w:val="28"/>
                  <w:szCs w:val="28"/>
                  <w:lang w:val="uk-UA"/>
                </w:rPr>
                <w:t>http://amosovinstitute.org.ua/wp-content/uploads/2022/04/Silabus-fah-sem-IHS.pdf</w:t>
              </w:r>
            </w:hyperlink>
            <w:r w:rsidR="002B46FA" w:rsidRPr="0092353E">
              <w:rPr>
                <w:rFonts w:ascii="Times New Roman" w:hAnsi="Times New Roman" w:cs="Times New Roman"/>
                <w:sz w:val="28"/>
                <w:szCs w:val="28"/>
                <w:lang w:val="uk-UA"/>
              </w:rPr>
              <w:t xml:space="preserve">; </w:t>
            </w:r>
            <w:hyperlink r:id="rId145" w:history="1">
              <w:r w:rsidR="002B46FA" w:rsidRPr="0092353E">
                <w:rPr>
                  <w:rStyle w:val="a5"/>
                  <w:rFonts w:ascii="Times New Roman" w:hAnsi="Times New Roman" w:cs="Times New Roman"/>
                  <w:sz w:val="28"/>
                  <w:szCs w:val="28"/>
                  <w:lang w:val="uk-UA"/>
                </w:rPr>
                <w:t>http://amosovinstitute.org.ua/wp-content/uploads/2022/04/Silabus-fah-sem-VVS.pdf</w:t>
              </w:r>
            </w:hyperlink>
            <w:r w:rsidR="002B46FA" w:rsidRPr="0092353E">
              <w:rPr>
                <w:rFonts w:ascii="Times New Roman" w:hAnsi="Times New Roman" w:cs="Times New Roman"/>
                <w:sz w:val="28"/>
                <w:szCs w:val="28"/>
                <w:lang w:val="uk-UA"/>
              </w:rPr>
              <w:t xml:space="preserve">; </w:t>
            </w:r>
            <w:hyperlink r:id="rId146" w:history="1">
              <w:r w:rsidR="002B46FA" w:rsidRPr="0092353E">
                <w:rPr>
                  <w:rStyle w:val="a5"/>
                  <w:rFonts w:ascii="Times New Roman" w:hAnsi="Times New Roman" w:cs="Times New Roman"/>
                  <w:sz w:val="28"/>
                  <w:szCs w:val="28"/>
                  <w:lang w:val="uk-UA"/>
                </w:rPr>
                <w:t>http://amosovinstitute.org.ua/wp-content/uploads/2022/04/Silabus-fah-sem-SN.pdf</w:t>
              </w:r>
            </w:hyperlink>
            <w:r w:rsidR="002B46FA" w:rsidRPr="0092353E">
              <w:rPr>
                <w:rFonts w:ascii="Times New Roman" w:hAnsi="Times New Roman" w:cs="Times New Roman"/>
                <w:sz w:val="28"/>
                <w:szCs w:val="28"/>
                <w:lang w:val="uk-UA"/>
              </w:rPr>
              <w:t xml:space="preserve">; </w:t>
            </w:r>
            <w:hyperlink r:id="rId147" w:history="1">
              <w:r w:rsidR="002B46FA" w:rsidRPr="0092353E">
                <w:rPr>
                  <w:rStyle w:val="a5"/>
                  <w:rFonts w:ascii="Times New Roman" w:hAnsi="Times New Roman" w:cs="Times New Roman"/>
                  <w:sz w:val="28"/>
                  <w:szCs w:val="28"/>
                  <w:lang w:val="uk-UA"/>
                </w:rPr>
                <w:t>http://amosovinstitute.org.ua/wp-content/uploads/2022/04/SilabusReanimatologiya.pdf</w:t>
              </w:r>
            </w:hyperlink>
            <w:r w:rsidR="002B46FA" w:rsidRPr="0092353E">
              <w:rPr>
                <w:rFonts w:ascii="Times New Roman" w:hAnsi="Times New Roman" w:cs="Times New Roman"/>
                <w:sz w:val="28"/>
                <w:szCs w:val="28"/>
                <w:lang w:val="uk-UA"/>
              </w:rPr>
              <w:t xml:space="preserve">; </w:t>
            </w:r>
            <w:hyperlink r:id="rId148" w:history="1">
              <w:r w:rsidR="002B46FA" w:rsidRPr="0092353E">
                <w:rPr>
                  <w:rStyle w:val="a5"/>
                  <w:rFonts w:ascii="Times New Roman" w:hAnsi="Times New Roman" w:cs="Times New Roman"/>
                  <w:sz w:val="28"/>
                  <w:szCs w:val="28"/>
                  <w:lang w:val="uk-UA"/>
                </w:rPr>
                <w:t>http://amosovinstitute.org.ua/wp-content/uploads/2022/04/Silabus-Kardiologiya.pdf</w:t>
              </w:r>
            </w:hyperlink>
            <w:r w:rsidR="002B46FA" w:rsidRPr="0092353E">
              <w:rPr>
                <w:rFonts w:ascii="Times New Roman" w:hAnsi="Times New Roman" w:cs="Times New Roman"/>
                <w:sz w:val="28"/>
                <w:szCs w:val="28"/>
                <w:lang w:val="uk-UA"/>
              </w:rPr>
              <w:t xml:space="preserve">; </w:t>
            </w:r>
            <w:hyperlink r:id="rId149" w:history="1">
              <w:r w:rsidR="002B46FA" w:rsidRPr="0092353E">
                <w:rPr>
                  <w:rStyle w:val="a5"/>
                  <w:rFonts w:ascii="Times New Roman" w:hAnsi="Times New Roman" w:cs="Times New Roman"/>
                  <w:sz w:val="28"/>
                  <w:szCs w:val="28"/>
                  <w:lang w:val="uk-UA"/>
                </w:rPr>
                <w:t>http://amosovinstitute.org.ua/wp-content/uploads/2022/04/Silabus-Metodologiya-upravl.pdf</w:t>
              </w:r>
            </w:hyperlink>
            <w:r w:rsidR="002B46FA" w:rsidRPr="0092353E">
              <w:rPr>
                <w:rFonts w:ascii="Times New Roman" w:hAnsi="Times New Roman" w:cs="Times New Roman"/>
                <w:sz w:val="28"/>
                <w:szCs w:val="28"/>
                <w:lang w:val="uk-UA"/>
              </w:rPr>
              <w:t xml:space="preserve">; </w:t>
            </w:r>
            <w:hyperlink r:id="rId150" w:history="1">
              <w:r w:rsidR="002B46FA" w:rsidRPr="0092353E">
                <w:rPr>
                  <w:rStyle w:val="a5"/>
                  <w:rFonts w:ascii="Times New Roman" w:hAnsi="Times New Roman" w:cs="Times New Roman"/>
                  <w:sz w:val="28"/>
                  <w:szCs w:val="28"/>
                  <w:lang w:val="uk-UA"/>
                </w:rPr>
                <w:t>http://amosovinstitute.org.ua/wp-content/uploads/2022/04/Silabus-viklad-praktika.pdf</w:t>
              </w:r>
            </w:hyperlink>
            <w:r w:rsidR="002B46FA" w:rsidRPr="0092353E">
              <w:rPr>
                <w:rFonts w:ascii="Times New Roman" w:hAnsi="Times New Roman" w:cs="Times New Roman"/>
                <w:sz w:val="28"/>
                <w:szCs w:val="28"/>
                <w:lang w:val="uk-UA"/>
              </w:rPr>
              <w:t xml:space="preserve">; </w:t>
            </w:r>
            <w:hyperlink r:id="rId151" w:history="1">
              <w:r w:rsidR="002B46FA" w:rsidRPr="0092353E">
                <w:rPr>
                  <w:rStyle w:val="a5"/>
                  <w:rFonts w:ascii="Times New Roman" w:hAnsi="Times New Roman" w:cs="Times New Roman"/>
                  <w:sz w:val="28"/>
                  <w:szCs w:val="28"/>
                  <w:lang w:val="uk-UA"/>
                </w:rPr>
                <w:t>http://amosovinstitute.org.ua/wp-content/uploads/2022/04/Silabus-etika-ta-deontologiya.pdf</w:t>
              </w:r>
            </w:hyperlink>
            <w:r w:rsidR="002B46FA" w:rsidRPr="0092353E">
              <w:rPr>
                <w:rFonts w:ascii="Times New Roman" w:hAnsi="Times New Roman" w:cs="Times New Roman"/>
                <w:sz w:val="28"/>
                <w:szCs w:val="28"/>
                <w:lang w:val="uk-UA"/>
              </w:rPr>
              <w:t xml:space="preserve">; </w:t>
            </w:r>
            <w:hyperlink r:id="rId152" w:history="1">
              <w:r w:rsidR="002B46FA" w:rsidRPr="0092353E">
                <w:rPr>
                  <w:rStyle w:val="a5"/>
                  <w:rFonts w:ascii="Times New Roman" w:hAnsi="Times New Roman" w:cs="Times New Roman"/>
                  <w:sz w:val="28"/>
                  <w:szCs w:val="28"/>
                  <w:lang w:val="uk-UA"/>
                </w:rPr>
                <w:t>http://amosovinstitute.org.ua/wp-content/uploads/2022/04/Silabus-Istoriya-SSH.pdf</w:t>
              </w:r>
            </w:hyperlink>
            <w:r w:rsidR="000C688B" w:rsidRPr="0092353E">
              <w:rPr>
                <w:rFonts w:ascii="Times New Roman" w:hAnsi="Times New Roman" w:cs="Times New Roman"/>
                <w:sz w:val="28"/>
                <w:szCs w:val="28"/>
                <w:lang w:val="uk-UA"/>
              </w:rPr>
              <w:t xml:space="preserve">), </w:t>
            </w:r>
            <w:r w:rsidR="0092353E" w:rsidRPr="0092353E">
              <w:rPr>
                <w:rFonts w:ascii="Times New Roman" w:hAnsi="Times New Roman" w:cs="Times New Roman"/>
                <w:sz w:val="28"/>
                <w:szCs w:val="28"/>
                <w:lang w:val="uk-UA"/>
              </w:rPr>
              <w:t xml:space="preserve">навчальних планів, робочих програм освітніх компонентів і додатків до них </w:t>
            </w:r>
            <w:r w:rsidR="000C688B" w:rsidRPr="0092353E">
              <w:rPr>
                <w:rFonts w:ascii="Times New Roman" w:hAnsi="Times New Roman" w:cs="Times New Roman"/>
                <w:sz w:val="28"/>
                <w:szCs w:val="28"/>
                <w:lang w:val="uk-UA"/>
              </w:rPr>
              <w:t>(</w:t>
            </w:r>
            <w:hyperlink r:id="rId153" w:tgtFrame="_blank" w:history="1">
              <w:r w:rsidR="0092353E" w:rsidRPr="0092353E">
                <w:rPr>
                  <w:rStyle w:val="a5"/>
                  <w:rFonts w:ascii="Times New Roman" w:hAnsi="Times New Roman" w:cs="Times New Roman"/>
                  <w:sz w:val="28"/>
                  <w:szCs w:val="28"/>
                </w:rPr>
                <w:t>http://amosovinstitute.org.ua/wp-content/uploads/2022/04/navchalnij-plan-ta-programa-spetskurs-Reanimatologiya.pdf</w:t>
              </w:r>
            </w:hyperlink>
            <w:r w:rsidR="00F14733">
              <w:rPr>
                <w:rFonts w:ascii="Times New Roman" w:hAnsi="Times New Roman" w:cs="Times New Roman"/>
                <w:color w:val="000000"/>
                <w:sz w:val="28"/>
                <w:szCs w:val="28"/>
                <w:lang w:val="uk-UA"/>
              </w:rPr>
              <w:t xml:space="preserve">; </w:t>
            </w:r>
            <w:hyperlink r:id="rId154" w:tgtFrame="_blank" w:history="1">
              <w:r w:rsidR="0092353E" w:rsidRPr="0092353E">
                <w:rPr>
                  <w:rStyle w:val="a5"/>
                  <w:rFonts w:ascii="Times New Roman" w:hAnsi="Times New Roman" w:cs="Times New Roman"/>
                  <w:sz w:val="28"/>
                  <w:szCs w:val="28"/>
                </w:rPr>
                <w:t>http://amosovinstitute.org.ua/wp-content/uploads/2022/04/navchalnij-plan-ta-programa-spetskurs-Kardiologiya.pdf</w:t>
              </w:r>
            </w:hyperlink>
            <w:r w:rsidR="00F14733">
              <w:rPr>
                <w:rFonts w:ascii="Times New Roman" w:hAnsi="Times New Roman" w:cs="Times New Roman"/>
                <w:color w:val="000000"/>
                <w:sz w:val="28"/>
                <w:szCs w:val="28"/>
                <w:lang w:val="uk-UA"/>
              </w:rPr>
              <w:t xml:space="preserve">; </w:t>
            </w:r>
            <w:hyperlink r:id="rId155" w:tgtFrame="_blank" w:history="1">
              <w:r w:rsidR="0092353E" w:rsidRPr="0092353E">
                <w:rPr>
                  <w:rStyle w:val="a5"/>
                  <w:rFonts w:ascii="Times New Roman" w:hAnsi="Times New Roman" w:cs="Times New Roman"/>
                  <w:sz w:val="28"/>
                  <w:szCs w:val="28"/>
                </w:rPr>
                <w:t>http://amosovinstitute.org.ua/wp-content/uploads/2022/04/navchalnij-plan-ta-programa-Etika-ta-deontologiya.pdf</w:t>
              </w:r>
            </w:hyperlink>
            <w:r w:rsidR="00F14733">
              <w:rPr>
                <w:rFonts w:ascii="Times New Roman" w:hAnsi="Times New Roman" w:cs="Times New Roman"/>
                <w:color w:val="000000"/>
                <w:sz w:val="28"/>
                <w:szCs w:val="28"/>
                <w:lang w:val="uk-UA"/>
              </w:rPr>
              <w:t xml:space="preserve">; </w:t>
            </w:r>
            <w:hyperlink r:id="rId156" w:tgtFrame="_blank" w:history="1">
              <w:r w:rsidR="0092353E" w:rsidRPr="0092353E">
                <w:rPr>
                  <w:rStyle w:val="a5"/>
                  <w:rFonts w:ascii="Times New Roman" w:hAnsi="Times New Roman" w:cs="Times New Roman"/>
                  <w:sz w:val="28"/>
                  <w:szCs w:val="28"/>
                </w:rPr>
                <w:t>http://amosovinstitute.org.ua/wp-content/uploads/2022/04/Fahovij-seminar-VVS_CompressPdf.pdf</w:t>
              </w:r>
            </w:hyperlink>
            <w:r w:rsidR="00F14733">
              <w:rPr>
                <w:rFonts w:ascii="Times New Roman" w:hAnsi="Times New Roman" w:cs="Times New Roman"/>
                <w:color w:val="000000"/>
                <w:sz w:val="28"/>
                <w:szCs w:val="28"/>
                <w:lang w:val="uk-UA"/>
              </w:rPr>
              <w:t xml:space="preserve">; </w:t>
            </w:r>
          </w:p>
          <w:p w:rsidR="0092353E" w:rsidRPr="0092353E" w:rsidRDefault="00C451C7" w:rsidP="00A87D21">
            <w:pPr>
              <w:shd w:val="clear" w:color="auto" w:fill="FFFFFF"/>
              <w:spacing w:line="276" w:lineRule="auto"/>
              <w:jc w:val="both"/>
              <w:rPr>
                <w:rFonts w:ascii="Times New Roman" w:hAnsi="Times New Roman" w:cs="Times New Roman"/>
                <w:color w:val="000000"/>
                <w:sz w:val="28"/>
                <w:szCs w:val="28"/>
              </w:rPr>
            </w:pPr>
            <w:hyperlink r:id="rId157" w:tgtFrame="_blank" w:history="1">
              <w:r w:rsidR="0092353E" w:rsidRPr="0092353E">
                <w:rPr>
                  <w:rStyle w:val="a5"/>
                  <w:rFonts w:ascii="Times New Roman" w:hAnsi="Times New Roman" w:cs="Times New Roman"/>
                  <w:sz w:val="28"/>
                  <w:szCs w:val="28"/>
                </w:rPr>
                <w:t>http://amosovinstitute.org.ua/wp-content/uploads/2022/04/Fahovij-seminar-Sudinna-patologiya-SN_CompressPdf.pdf</w:t>
              </w:r>
            </w:hyperlink>
            <w:r w:rsidR="00F14733">
              <w:rPr>
                <w:rFonts w:ascii="Times New Roman" w:hAnsi="Times New Roman" w:cs="Times New Roman"/>
                <w:color w:val="000000"/>
                <w:sz w:val="28"/>
                <w:szCs w:val="28"/>
                <w:lang w:val="uk-UA"/>
              </w:rPr>
              <w:t xml:space="preserve">; </w:t>
            </w:r>
          </w:p>
          <w:p w:rsidR="00D46E33" w:rsidRPr="00400453" w:rsidRDefault="00C451C7" w:rsidP="00D46E33">
            <w:pPr>
              <w:shd w:val="clear" w:color="auto" w:fill="FFFFFF"/>
              <w:jc w:val="both"/>
              <w:rPr>
                <w:rFonts w:ascii="Times New Roman" w:hAnsi="Times New Roman" w:cs="Times New Roman"/>
                <w:color w:val="000000"/>
                <w:sz w:val="28"/>
                <w:szCs w:val="28"/>
              </w:rPr>
            </w:pPr>
            <w:hyperlink r:id="rId158" w:tgtFrame="_blank" w:history="1">
              <w:r w:rsidR="0092353E" w:rsidRPr="0092353E">
                <w:rPr>
                  <w:rStyle w:val="a5"/>
                  <w:rFonts w:ascii="Times New Roman" w:hAnsi="Times New Roman" w:cs="Times New Roman"/>
                  <w:sz w:val="28"/>
                  <w:szCs w:val="28"/>
                </w:rPr>
                <w:t>http://amosovinstitute.org.ua/wp-content/uploads/2022/04/Fahovij-seminar-IHS.-Nabuti-vadi_CompressPdf.pdf</w:t>
              </w:r>
            </w:hyperlink>
            <w:r w:rsidR="00F14733">
              <w:rPr>
                <w:rFonts w:ascii="Times New Roman" w:hAnsi="Times New Roman" w:cs="Times New Roman"/>
                <w:color w:val="000000"/>
                <w:sz w:val="28"/>
                <w:szCs w:val="28"/>
                <w:lang w:val="uk-UA"/>
              </w:rPr>
              <w:t xml:space="preserve">; </w:t>
            </w:r>
            <w:r w:rsidR="0092353E">
              <w:rPr>
                <w:sz w:val="28"/>
                <w:szCs w:val="26"/>
                <w:lang w:val="uk-UA"/>
              </w:rPr>
              <w:t xml:space="preserve">  </w:t>
            </w:r>
            <w:hyperlink r:id="rId159" w:tgtFrame="_blank" w:history="1">
              <w:r w:rsidR="00D46E33" w:rsidRPr="00400453">
                <w:rPr>
                  <w:rStyle w:val="a5"/>
                  <w:rFonts w:ascii="Times New Roman" w:hAnsi="Times New Roman" w:cs="Times New Roman"/>
                  <w:sz w:val="28"/>
                  <w:szCs w:val="28"/>
                </w:rPr>
                <w:t>http://amosovinstitute.org.ua/wp-content/uploads/2022/04/navchalnij-plan-ta-programa-Bazovo-metodichnij-kurs-SSH.pdf</w:t>
              </w:r>
            </w:hyperlink>
          </w:p>
          <w:p w:rsidR="008D23B6" w:rsidRPr="00F14733" w:rsidRDefault="00C451C7" w:rsidP="00A87D21">
            <w:pPr>
              <w:shd w:val="clear" w:color="auto" w:fill="FFFFFF"/>
              <w:spacing w:line="276" w:lineRule="auto"/>
              <w:jc w:val="both"/>
              <w:rPr>
                <w:rFonts w:ascii="Times New Roman" w:hAnsi="Times New Roman" w:cs="Times New Roman"/>
                <w:sz w:val="28"/>
                <w:szCs w:val="28"/>
                <w:lang w:val="uk-UA"/>
              </w:rPr>
            </w:pPr>
            <w:hyperlink r:id="rId160" w:tgtFrame="_blank" w:history="1">
              <w:r w:rsidR="00D46E33" w:rsidRPr="00400453">
                <w:rPr>
                  <w:rStyle w:val="a5"/>
                  <w:rFonts w:ascii="Times New Roman" w:hAnsi="Times New Roman" w:cs="Times New Roman"/>
                  <w:sz w:val="28"/>
                  <w:szCs w:val="28"/>
                </w:rPr>
                <w:t>http://amosovinstitute.org.ua/wp-content/uploads/2022/04/navchalnij-plan-ta-programa-Metodologiya-upravlinnya-naukovoyu-</w:t>
              </w:r>
              <w:r w:rsidR="00D46E33" w:rsidRPr="00400453">
                <w:rPr>
                  <w:rStyle w:val="a5"/>
                  <w:rFonts w:ascii="Times New Roman" w:hAnsi="Times New Roman" w:cs="Times New Roman"/>
                  <w:sz w:val="28"/>
                  <w:szCs w:val="28"/>
                </w:rPr>
                <w:lastRenderedPageBreak/>
                <w:t>diyalnistyu-na-modeli-SSH.pdf</w:t>
              </w:r>
            </w:hyperlink>
            <w:r w:rsidR="00D46E33">
              <w:rPr>
                <w:rFonts w:ascii="Times New Roman" w:hAnsi="Times New Roman" w:cs="Times New Roman"/>
                <w:color w:val="000000"/>
                <w:sz w:val="28"/>
                <w:szCs w:val="28"/>
              </w:rPr>
              <w:t xml:space="preserve">; </w:t>
            </w:r>
            <w:hyperlink r:id="rId161" w:tgtFrame="_blank" w:history="1">
              <w:r w:rsidR="00D46E3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162" w:tgtFrame="_blank" w:history="1">
              <w:r w:rsidR="00D46E33" w:rsidRPr="00400453">
                <w:rPr>
                  <w:rStyle w:val="a5"/>
                  <w:rFonts w:ascii="Times New Roman" w:hAnsi="Times New Roman" w:cs="Times New Roman"/>
                  <w:sz w:val="28"/>
                  <w:szCs w:val="28"/>
                </w:rPr>
                <w:t>http://amosovinstitute.org.ua/wp-content/uploads/2022/04/navchalnij-plan-ta-programa-Istoriya-SSH.pdf</w:t>
              </w:r>
            </w:hyperlink>
            <w:r w:rsidR="00D84537">
              <w:rPr>
                <w:lang w:val="uk-UA"/>
              </w:rPr>
              <w:t xml:space="preserve">; </w:t>
            </w:r>
            <w:hyperlink r:id="rId163" w:history="1">
              <w:r w:rsidR="00D84537" w:rsidRPr="00D84537">
                <w:rPr>
                  <w:rStyle w:val="a5"/>
                  <w:rFonts w:ascii="Times New Roman" w:hAnsi="Times New Roman" w:cs="Times New Roman"/>
                  <w:sz w:val="28"/>
                  <w:lang w:val="uk-UA"/>
                </w:rPr>
                <w:t>http://amosovinstitute.org.ua/wp-content/uploads/2022/04/navchalnij-plan-i-programa-Vikladatska-praktika.pdf</w:t>
              </w:r>
            </w:hyperlink>
            <w:r w:rsidR="00D84537">
              <w:rPr>
                <w:lang w:val="uk-UA"/>
              </w:rPr>
              <w:t xml:space="preserve"> </w:t>
            </w:r>
            <w:r w:rsidR="009A6276" w:rsidRPr="009A6276">
              <w:rPr>
                <w:rFonts w:ascii="Times New Roman" w:hAnsi="Times New Roman" w:cs="Times New Roman"/>
                <w:b/>
                <w:sz w:val="28"/>
                <w:szCs w:val="26"/>
                <w:lang w:val="uk-UA"/>
              </w:rPr>
              <w:t>додатки</w:t>
            </w:r>
            <w:r w:rsidR="009A6276">
              <w:rPr>
                <w:rFonts w:ascii="Times New Roman" w:hAnsi="Times New Roman" w:cs="Times New Roman"/>
                <w:sz w:val="28"/>
                <w:szCs w:val="26"/>
                <w:lang w:val="uk-UA"/>
              </w:rPr>
              <w:t xml:space="preserve">: </w:t>
            </w:r>
            <w:hyperlink r:id="rId164"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bazovo</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metodichnij</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kurs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8D57FE">
              <w:rPr>
                <w:lang w:val="uk-UA"/>
              </w:rPr>
              <w:t xml:space="preserve">; </w:t>
            </w:r>
            <w:hyperlink r:id="rId165"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vikladatska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praktika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sidRPr="00F14733">
              <w:rPr>
                <w:rFonts w:ascii="Times New Roman" w:hAnsi="Times New Roman" w:cs="Times New Roman"/>
                <w:color w:val="000000"/>
                <w:sz w:val="28"/>
                <w:szCs w:val="28"/>
                <w:lang w:val="uk-UA"/>
              </w:rPr>
              <w:t>;</w:t>
            </w:r>
            <w:r w:rsidR="00F14733">
              <w:rPr>
                <w:rFonts w:ascii="Times New Roman" w:hAnsi="Times New Roman" w:cs="Times New Roman"/>
                <w:color w:val="000000"/>
                <w:sz w:val="28"/>
                <w:szCs w:val="28"/>
                <w:lang w:val="uk-UA"/>
              </w:rPr>
              <w:t xml:space="preserve"> </w:t>
            </w:r>
            <w:hyperlink r:id="rId166" w:history="1">
              <w:r w:rsidR="00F14733" w:rsidRPr="00195844">
                <w:rPr>
                  <w:rStyle w:val="a5"/>
                  <w:rFonts w:ascii="Times New Roman" w:hAnsi="Times New Roman" w:cs="Times New Roman"/>
                  <w:sz w:val="28"/>
                  <w:szCs w:val="28"/>
                </w:rPr>
                <w:t>http</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amosovinstitute</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org</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ua</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wp</w:t>
              </w:r>
              <w:r w:rsidR="00F14733" w:rsidRPr="00195844">
                <w:rPr>
                  <w:rStyle w:val="a5"/>
                  <w:rFonts w:ascii="Times New Roman" w:hAnsi="Times New Roman" w:cs="Times New Roman"/>
                  <w:sz w:val="28"/>
                  <w:szCs w:val="28"/>
                  <w:lang w:val="uk-UA"/>
                </w:rPr>
                <w:t>-</w:t>
              </w:r>
            </w:hyperlink>
            <w:hyperlink r:id="rId167" w:history="1">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spets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kurs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SSH</w:t>
              </w:r>
            </w:hyperlink>
            <w:r w:rsidR="00F14733" w:rsidRPr="00F14733">
              <w:rPr>
                <w:rFonts w:ascii="Times New Roman" w:hAnsi="Times New Roman" w:cs="Times New Roman"/>
                <w:color w:val="000000"/>
                <w:sz w:val="28"/>
                <w:szCs w:val="28"/>
                <w:lang w:val="uk-UA"/>
              </w:rPr>
              <w:t xml:space="preserve">; </w:t>
            </w:r>
            <w:hyperlink r:id="rId168"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vikladatska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praktika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69"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etika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ta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deontologiya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0"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spets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kurs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SSH</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1"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kardiologiya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2"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reanimatologiya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3"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fah</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sem</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VVS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4" w:tgtFrame="_blank" w:history="1">
              <w:r w:rsidR="00F14733" w:rsidRPr="00F14733">
                <w:rPr>
                  <w:rStyle w:val="a5"/>
                  <w:rFonts w:ascii="Times New Roman" w:hAnsi="Times New Roman" w:cs="Times New Roman"/>
                  <w:sz w:val="28"/>
                  <w:szCs w:val="28"/>
                </w:rPr>
                <w:t>http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amosovinstitute</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org</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ua</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wp</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content</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uploads</w:t>
              </w:r>
              <w:r w:rsidR="00F14733" w:rsidRPr="00F14733">
                <w:rPr>
                  <w:rStyle w:val="a5"/>
                  <w:rFonts w:ascii="Times New Roman" w:hAnsi="Times New Roman" w:cs="Times New Roman"/>
                  <w:sz w:val="28"/>
                  <w:szCs w:val="28"/>
                  <w:lang w:val="uk-UA"/>
                </w:rPr>
                <w:t>/2022/04/</w:t>
              </w:r>
              <w:r w:rsidR="00F14733" w:rsidRPr="00F14733">
                <w:rPr>
                  <w:rStyle w:val="a5"/>
                  <w:rFonts w:ascii="Times New Roman" w:hAnsi="Times New Roman" w:cs="Times New Roman"/>
                  <w:sz w:val="28"/>
                  <w:szCs w:val="28"/>
                </w:rPr>
                <w:t>dodatok</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fah</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sem</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IHS</w:t>
              </w:r>
              <w:r w:rsidR="00F14733" w:rsidRPr="00F14733">
                <w:rPr>
                  <w:rStyle w:val="a5"/>
                  <w:rFonts w:ascii="Times New Roman" w:hAnsi="Times New Roman" w:cs="Times New Roman"/>
                  <w:sz w:val="28"/>
                  <w:szCs w:val="28"/>
                  <w:lang w:val="uk-UA"/>
                </w:rPr>
                <w:t>.</w:t>
              </w:r>
              <w:r w:rsidR="00F14733" w:rsidRPr="00F14733">
                <w:rPr>
                  <w:rStyle w:val="a5"/>
                  <w:rFonts w:ascii="Times New Roman" w:hAnsi="Times New Roman" w:cs="Times New Roman"/>
                  <w:sz w:val="28"/>
                  <w:szCs w:val="28"/>
                </w:rPr>
                <w:t>pdf</w:t>
              </w:r>
            </w:hyperlink>
            <w:r w:rsidR="00F14733">
              <w:rPr>
                <w:rFonts w:ascii="Times New Roman" w:hAnsi="Times New Roman" w:cs="Times New Roman"/>
                <w:color w:val="000000"/>
                <w:sz w:val="28"/>
                <w:szCs w:val="28"/>
                <w:lang w:val="uk-UA"/>
              </w:rPr>
              <w:t xml:space="preserve">; </w:t>
            </w:r>
            <w:hyperlink r:id="rId175" w:history="1">
              <w:r w:rsidR="00F14733" w:rsidRPr="00195844">
                <w:rPr>
                  <w:rStyle w:val="a5"/>
                  <w:rFonts w:ascii="Times New Roman" w:hAnsi="Times New Roman" w:cs="Times New Roman"/>
                  <w:sz w:val="28"/>
                  <w:szCs w:val="28"/>
                </w:rPr>
                <w:t>http</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amosovinstitute</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org</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ua</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wp</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content</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uploads</w:t>
              </w:r>
              <w:r w:rsidR="00F14733" w:rsidRPr="00195844">
                <w:rPr>
                  <w:rStyle w:val="a5"/>
                  <w:rFonts w:ascii="Times New Roman" w:hAnsi="Times New Roman" w:cs="Times New Roman"/>
                  <w:sz w:val="28"/>
                  <w:szCs w:val="28"/>
                  <w:lang w:val="uk-UA"/>
                </w:rPr>
                <w:t>/2022/04/</w:t>
              </w:r>
              <w:r w:rsidR="00F14733" w:rsidRPr="00195844">
                <w:rPr>
                  <w:rStyle w:val="a5"/>
                  <w:rFonts w:ascii="Times New Roman" w:hAnsi="Times New Roman" w:cs="Times New Roman"/>
                  <w:sz w:val="28"/>
                  <w:szCs w:val="28"/>
                </w:rPr>
                <w:t>dodatok</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fahovij</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seminar</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Sudinna</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patologiya</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Sudinna</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edostatnist</w:t>
              </w:r>
              <w:r w:rsidR="00F14733" w:rsidRPr="00195844">
                <w:rPr>
                  <w:rStyle w:val="a5"/>
                  <w:rFonts w:ascii="Times New Roman" w:hAnsi="Times New Roman" w:cs="Times New Roman"/>
                  <w:sz w:val="28"/>
                  <w:szCs w:val="28"/>
                  <w:lang w:val="uk-UA"/>
                </w:rPr>
                <w:t>.</w:t>
              </w:r>
              <w:r w:rsidR="00F14733" w:rsidRPr="00195844">
                <w:rPr>
                  <w:rStyle w:val="a5"/>
                  <w:rFonts w:ascii="Times New Roman" w:hAnsi="Times New Roman" w:cs="Times New Roman"/>
                  <w:sz w:val="28"/>
                  <w:szCs w:val="28"/>
                </w:rPr>
                <w:t>pdf</w:t>
              </w:r>
            </w:hyperlink>
            <w:r w:rsidR="000C688B" w:rsidRPr="00F14733">
              <w:rPr>
                <w:rFonts w:ascii="Times New Roman" w:hAnsi="Times New Roman" w:cs="Times New Roman"/>
                <w:sz w:val="28"/>
                <w:szCs w:val="26"/>
                <w:lang w:val="uk-UA"/>
              </w:rPr>
              <w:t>)</w:t>
            </w:r>
            <w:r w:rsidR="00F14733">
              <w:rPr>
                <w:rFonts w:ascii="Times New Roman" w:hAnsi="Times New Roman" w:cs="Times New Roman"/>
                <w:sz w:val="28"/>
                <w:szCs w:val="26"/>
                <w:lang w:val="uk-UA"/>
              </w:rPr>
              <w:t xml:space="preserve">, </w:t>
            </w:r>
            <w:r w:rsidR="000C688B" w:rsidRPr="00F14733">
              <w:rPr>
                <w:rFonts w:ascii="Times New Roman" w:hAnsi="Times New Roman" w:cs="Times New Roman"/>
                <w:sz w:val="28"/>
                <w:szCs w:val="26"/>
                <w:lang w:val="uk-UA"/>
              </w:rPr>
              <w:t>в яких наведена шкала оцінювання і форми контрольних заходів</w:t>
            </w:r>
            <w:r w:rsidR="00A134BA" w:rsidRPr="00F14733">
              <w:rPr>
                <w:rFonts w:ascii="Times New Roman" w:hAnsi="Times New Roman" w:cs="Times New Roman"/>
                <w:sz w:val="28"/>
                <w:szCs w:val="26"/>
                <w:lang w:val="uk-UA"/>
              </w:rPr>
              <w:t xml:space="preserve"> оцінювання результатів навчання аспірантів. </w:t>
            </w:r>
            <w:r w:rsidR="008D23B6" w:rsidRPr="00F14733">
              <w:rPr>
                <w:rFonts w:ascii="Times New Roman" w:hAnsi="Times New Roman" w:cs="Times New Roman"/>
                <w:sz w:val="28"/>
                <w:szCs w:val="26"/>
                <w:lang w:val="uk-UA"/>
              </w:rPr>
              <w:t xml:space="preserve">Оцінювання і контрольні заходи </w:t>
            </w:r>
            <w:r w:rsidR="00A134BA" w:rsidRPr="00F14733">
              <w:rPr>
                <w:rFonts w:ascii="Times New Roman" w:hAnsi="Times New Roman" w:cs="Times New Roman"/>
                <w:sz w:val="28"/>
                <w:szCs w:val="26"/>
              </w:rPr>
              <w:t>проводять з метою встановлення відповідності набутих аспірантами компетентностей вимогам нормативних документів щодо вищої освіти. Система оцінювання знань за дисциплінами освітньо-наукової програми складається з поточного та підсумкового контролю. Поточний контроль знань аспірантів проводиться у формі усного опитування під</w:t>
            </w:r>
            <w:r w:rsidR="008D23B6" w:rsidRPr="00F14733">
              <w:rPr>
                <w:rFonts w:ascii="Times New Roman" w:hAnsi="Times New Roman" w:cs="Times New Roman"/>
                <w:sz w:val="28"/>
                <w:szCs w:val="26"/>
                <w:lang w:val="uk-UA"/>
              </w:rPr>
              <w:t xml:space="preserve"> </w:t>
            </w:r>
            <w:r w:rsidR="00A134BA" w:rsidRPr="00F14733">
              <w:rPr>
                <w:rFonts w:ascii="Times New Roman" w:hAnsi="Times New Roman" w:cs="Times New Roman"/>
                <w:sz w:val="28"/>
                <w:szCs w:val="26"/>
              </w:rPr>
              <w:t xml:space="preserve">час навчальних занять. Основна мета поточного контролю </w:t>
            </w:r>
            <w:r w:rsidR="00C052D6" w:rsidRPr="00F14733">
              <w:rPr>
                <w:rFonts w:ascii="Times New Roman" w:hAnsi="Times New Roman" w:cs="Times New Roman"/>
                <w:sz w:val="28"/>
                <w:szCs w:val="26"/>
                <w:lang w:val="uk-UA"/>
              </w:rPr>
              <w:t>це</w:t>
            </w:r>
            <w:r w:rsidR="00A134BA" w:rsidRPr="00F14733">
              <w:rPr>
                <w:rFonts w:ascii="Times New Roman" w:hAnsi="Times New Roman" w:cs="Times New Roman"/>
                <w:sz w:val="28"/>
                <w:szCs w:val="26"/>
              </w:rPr>
              <w:t xml:space="preserve"> </w:t>
            </w:r>
            <w:r w:rsidR="00663325" w:rsidRPr="00F14733">
              <w:rPr>
                <w:rFonts w:ascii="Times New Roman" w:hAnsi="Times New Roman" w:cs="Times New Roman"/>
                <w:sz w:val="28"/>
                <w:szCs w:val="28"/>
              </w:rPr>
              <w:t xml:space="preserve">забезпечення зворотного </w:t>
            </w:r>
            <w:r w:rsidR="00C052D6" w:rsidRPr="00F14733">
              <w:rPr>
                <w:rFonts w:ascii="Times New Roman" w:hAnsi="Times New Roman" w:cs="Times New Roman"/>
                <w:sz w:val="28"/>
                <w:szCs w:val="28"/>
              </w:rPr>
              <w:t>зв’язку</w:t>
            </w:r>
            <w:r w:rsidR="00C052D6" w:rsidRPr="00F14733">
              <w:rPr>
                <w:rFonts w:ascii="Times New Roman" w:hAnsi="Times New Roman" w:cs="Times New Roman"/>
                <w:sz w:val="28"/>
                <w:szCs w:val="28"/>
                <w:lang w:val="uk-UA"/>
              </w:rPr>
              <w:t xml:space="preserve"> </w:t>
            </w:r>
            <w:r w:rsidR="00663325" w:rsidRPr="00F14733">
              <w:rPr>
                <w:rFonts w:ascii="Times New Roman" w:hAnsi="Times New Roman" w:cs="Times New Roman"/>
                <w:sz w:val="28"/>
                <w:szCs w:val="28"/>
              </w:rPr>
              <w:t xml:space="preserve">між науково-педагогічними працівниками та здобувачами вищої освіти в процесі навчання. </w:t>
            </w:r>
          </w:p>
          <w:p w:rsidR="00501402" w:rsidRPr="00501402" w:rsidRDefault="00663325" w:rsidP="008D57FE">
            <w:pPr>
              <w:shd w:val="clear" w:color="auto" w:fill="FFFFFF"/>
              <w:spacing w:line="276" w:lineRule="auto"/>
              <w:ind w:firstLine="743"/>
              <w:jc w:val="both"/>
              <w:rPr>
                <w:rFonts w:ascii="Times New Roman" w:hAnsi="Times New Roman" w:cs="Times New Roman"/>
                <w:color w:val="000000"/>
                <w:sz w:val="28"/>
                <w:szCs w:val="28"/>
              </w:rPr>
            </w:pPr>
            <w:r w:rsidRPr="00501402">
              <w:rPr>
                <w:rFonts w:ascii="Times New Roman" w:hAnsi="Times New Roman" w:cs="Times New Roman"/>
                <w:sz w:val="28"/>
                <w:szCs w:val="28"/>
              </w:rPr>
              <w:t>Підсумковий контроль проводиться з метою оцінювання результатів навчання наприкінці певної навчальної дисципліни. Підсумковий контроль проводиться відповідно до навчального плану у вигляді іспиту або заліку в терміни, встановлені графіком навчального процесу та в обсязі навчального матеріалу, визначеному робочою програмою дисципліни. Підсумковий контроль знань аспірантів у вигляді іспиту проводиться у письмовій формі, з подальшою усною співбесідою. Підсумковий контроль знань аспірантів у вигляді заліку проводиться у письмовій формі</w:t>
            </w:r>
            <w:r w:rsidR="008D23B6" w:rsidRPr="00501402">
              <w:rPr>
                <w:rFonts w:ascii="Times New Roman" w:hAnsi="Times New Roman" w:cs="Times New Roman"/>
                <w:sz w:val="28"/>
                <w:szCs w:val="28"/>
                <w:lang w:val="uk-UA"/>
              </w:rPr>
              <w:t xml:space="preserve"> і фіксується у журналі </w:t>
            </w:r>
            <w:r w:rsidR="008D23B6" w:rsidRPr="00501402">
              <w:rPr>
                <w:rFonts w:ascii="Times New Roman" w:eastAsia="Calibri" w:hAnsi="Times New Roman" w:cs="Times New Roman"/>
                <w:spacing w:val="-2"/>
                <w:sz w:val="28"/>
                <w:szCs w:val="28"/>
                <w:lang w:val="uk-UA"/>
              </w:rPr>
              <w:t>обліку відвідування навчальних занять</w:t>
            </w:r>
            <w:r w:rsidR="008D23B6" w:rsidRPr="00501402">
              <w:rPr>
                <w:rFonts w:ascii="Times New Roman" w:hAnsi="Times New Roman" w:cs="Times New Roman"/>
                <w:spacing w:val="-2"/>
                <w:sz w:val="28"/>
                <w:szCs w:val="28"/>
                <w:lang w:val="uk-UA"/>
              </w:rPr>
              <w:t xml:space="preserve"> </w:t>
            </w:r>
            <w:r w:rsidR="008D23B6" w:rsidRPr="00501402">
              <w:rPr>
                <w:rFonts w:ascii="Times New Roman" w:eastAsia="Calibri" w:hAnsi="Times New Roman" w:cs="Times New Roman"/>
                <w:color w:val="000000"/>
                <w:sz w:val="28"/>
                <w:szCs w:val="28"/>
                <w:lang w:val="uk-UA"/>
              </w:rPr>
              <w:t>здобувачами наукового ступеня доктора філософії за освітньо-науковою програмою</w:t>
            </w:r>
            <w:r w:rsidR="008D23B6" w:rsidRPr="00501402">
              <w:rPr>
                <w:rFonts w:ascii="Times New Roman" w:eastAsia="Calibri" w:hAnsi="Times New Roman" w:cs="Times New Roman"/>
                <w:sz w:val="28"/>
                <w:szCs w:val="28"/>
              </w:rPr>
              <w:t xml:space="preserve"> </w:t>
            </w:r>
            <w:r w:rsidR="008D23B6" w:rsidRPr="00501402">
              <w:rPr>
                <w:rFonts w:ascii="Times New Roman" w:eastAsia="Calibri" w:hAnsi="Times New Roman" w:cs="Times New Roman"/>
                <w:sz w:val="28"/>
                <w:szCs w:val="28"/>
                <w:lang w:val="uk-UA"/>
              </w:rPr>
              <w:t xml:space="preserve">на </w:t>
            </w:r>
            <w:r w:rsidR="008D23B6" w:rsidRPr="00501402">
              <w:rPr>
                <w:rFonts w:ascii="Times New Roman" w:eastAsia="Calibri" w:hAnsi="Times New Roman" w:cs="Times New Roman"/>
                <w:sz w:val="28"/>
                <w:szCs w:val="28"/>
              </w:rPr>
              <w:t>третьо</w:t>
            </w:r>
            <w:r w:rsidR="008D23B6" w:rsidRPr="00501402">
              <w:rPr>
                <w:rFonts w:ascii="Times New Roman" w:eastAsia="Calibri" w:hAnsi="Times New Roman" w:cs="Times New Roman"/>
                <w:sz w:val="28"/>
                <w:szCs w:val="28"/>
                <w:lang w:val="uk-UA"/>
              </w:rPr>
              <w:t>му</w:t>
            </w:r>
            <w:r w:rsidR="008D23B6" w:rsidRPr="00501402">
              <w:rPr>
                <w:rFonts w:ascii="Times New Roman" w:eastAsia="Calibri" w:hAnsi="Times New Roman" w:cs="Times New Roman"/>
                <w:sz w:val="28"/>
                <w:szCs w:val="28"/>
              </w:rPr>
              <w:t xml:space="preserve"> освітньо-науково</w:t>
            </w:r>
            <w:r w:rsidR="008D23B6" w:rsidRPr="00501402">
              <w:rPr>
                <w:rFonts w:ascii="Times New Roman" w:eastAsia="Calibri" w:hAnsi="Times New Roman" w:cs="Times New Roman"/>
                <w:sz w:val="28"/>
                <w:szCs w:val="28"/>
                <w:lang w:val="uk-UA"/>
              </w:rPr>
              <w:t>му</w:t>
            </w:r>
            <w:r w:rsidR="008D23B6" w:rsidRPr="00501402">
              <w:rPr>
                <w:rFonts w:ascii="Times New Roman" w:eastAsia="Calibri" w:hAnsi="Times New Roman" w:cs="Times New Roman"/>
                <w:sz w:val="28"/>
                <w:szCs w:val="28"/>
              </w:rPr>
              <w:t xml:space="preserve"> рівн</w:t>
            </w:r>
            <w:r w:rsidR="008D23B6" w:rsidRPr="00501402">
              <w:rPr>
                <w:rFonts w:ascii="Times New Roman" w:eastAsia="Calibri" w:hAnsi="Times New Roman" w:cs="Times New Roman"/>
                <w:sz w:val="28"/>
                <w:szCs w:val="28"/>
                <w:lang w:val="uk-UA"/>
              </w:rPr>
              <w:t>і</w:t>
            </w:r>
            <w:r w:rsidR="008D23B6" w:rsidRPr="00501402">
              <w:rPr>
                <w:rFonts w:ascii="Times New Roman" w:hAnsi="Times New Roman" w:cs="Times New Roman"/>
                <w:sz w:val="28"/>
                <w:szCs w:val="28"/>
                <w:lang w:val="uk-UA"/>
              </w:rPr>
              <w:t xml:space="preserve"> (</w:t>
            </w:r>
            <w:r w:rsidR="00501402">
              <w:rPr>
                <w:rFonts w:ascii="Times New Roman" w:hAnsi="Times New Roman" w:cs="Times New Roman"/>
                <w:sz w:val="28"/>
                <w:szCs w:val="28"/>
                <w:lang w:val="uk-UA"/>
              </w:rPr>
              <w:t xml:space="preserve">посилання на журнали обліку успішності: </w:t>
            </w:r>
            <w:hyperlink r:id="rId176" w:tgtFrame="_blank" w:history="1">
              <w:r w:rsidR="004B28AE" w:rsidRPr="00501402">
                <w:rPr>
                  <w:rStyle w:val="a5"/>
                  <w:rFonts w:ascii="Times New Roman" w:hAnsi="Times New Roman" w:cs="Times New Roman"/>
                  <w:sz w:val="28"/>
                  <w:szCs w:val="28"/>
                </w:rPr>
                <w:t>http://amosovinstitute.org.ua/wp-content/uploads/2022/04/zhurnal-reanimatologiya-2021.pdf</w:t>
              </w:r>
            </w:hyperlink>
            <w:r w:rsidR="004B28AE" w:rsidRPr="00501402">
              <w:rPr>
                <w:rFonts w:ascii="Times New Roman" w:hAnsi="Times New Roman" w:cs="Times New Roman"/>
                <w:color w:val="000000"/>
                <w:sz w:val="28"/>
                <w:szCs w:val="28"/>
                <w:lang w:val="uk-UA"/>
              </w:rPr>
              <w:t xml:space="preserve">; </w:t>
            </w:r>
            <w:hyperlink r:id="rId177" w:tgtFrame="_blank" w:history="1">
              <w:r w:rsidR="004B28AE" w:rsidRPr="00501402">
                <w:rPr>
                  <w:rStyle w:val="a5"/>
                  <w:rFonts w:ascii="Times New Roman" w:hAnsi="Times New Roman" w:cs="Times New Roman"/>
                  <w:sz w:val="28"/>
                  <w:szCs w:val="28"/>
                </w:rPr>
                <w:t>http://amosovinstitute.org.ua/wp-</w:t>
              </w:r>
              <w:r w:rsidR="004B28AE" w:rsidRPr="00501402">
                <w:rPr>
                  <w:rStyle w:val="a5"/>
                  <w:rFonts w:ascii="Times New Roman" w:hAnsi="Times New Roman" w:cs="Times New Roman"/>
                  <w:sz w:val="28"/>
                  <w:szCs w:val="28"/>
                </w:rPr>
                <w:lastRenderedPageBreak/>
                <w:t>content/uploads/2022/04/zhurnal-kardiologiya-2020.pdf</w:t>
              </w:r>
            </w:hyperlink>
            <w:r w:rsidR="004B28AE" w:rsidRPr="00501402">
              <w:rPr>
                <w:rFonts w:ascii="Times New Roman" w:hAnsi="Times New Roman" w:cs="Times New Roman"/>
                <w:color w:val="000000"/>
                <w:sz w:val="28"/>
                <w:szCs w:val="28"/>
                <w:lang w:val="uk-UA"/>
              </w:rPr>
              <w:t xml:space="preserve">; </w:t>
            </w:r>
            <w:hyperlink r:id="rId178" w:tgtFrame="_blank" w:history="1">
              <w:r w:rsidR="004B28AE" w:rsidRPr="00501402">
                <w:rPr>
                  <w:rStyle w:val="a5"/>
                  <w:rFonts w:ascii="Times New Roman" w:hAnsi="Times New Roman" w:cs="Times New Roman"/>
                  <w:sz w:val="28"/>
                  <w:szCs w:val="28"/>
                </w:rPr>
                <w:t>http://amosovinstitute.org.ua/wp-content/uploads/2022/04/2018-2019.pdf</w:t>
              </w:r>
            </w:hyperlink>
            <w:r w:rsidR="004B28AE" w:rsidRPr="00501402">
              <w:rPr>
                <w:rFonts w:ascii="Times New Roman" w:hAnsi="Times New Roman" w:cs="Times New Roman"/>
                <w:color w:val="000000"/>
                <w:sz w:val="28"/>
                <w:szCs w:val="28"/>
                <w:lang w:val="uk-UA"/>
              </w:rPr>
              <w:t xml:space="preserve">; </w:t>
            </w:r>
            <w:hyperlink r:id="rId179" w:tgtFrame="_blank" w:history="1">
              <w:r w:rsidR="004B28AE" w:rsidRPr="00501402">
                <w:rPr>
                  <w:rStyle w:val="a5"/>
                  <w:rFonts w:ascii="Times New Roman" w:hAnsi="Times New Roman" w:cs="Times New Roman"/>
                  <w:sz w:val="28"/>
                  <w:szCs w:val="28"/>
                </w:rPr>
                <w:t>http://amosovinstitute.org.ua/wp-content/uploads/2022/04/2019-2020.pdf</w:t>
              </w:r>
            </w:hyperlink>
            <w:r w:rsidR="004B28AE" w:rsidRPr="00501402">
              <w:rPr>
                <w:rFonts w:ascii="Times New Roman" w:hAnsi="Times New Roman" w:cs="Times New Roman"/>
                <w:color w:val="000000"/>
                <w:sz w:val="28"/>
                <w:szCs w:val="28"/>
                <w:lang w:val="uk-UA"/>
              </w:rPr>
              <w:t xml:space="preserve">; </w:t>
            </w:r>
            <w:hyperlink r:id="rId180" w:tgtFrame="_blank" w:history="1">
              <w:r w:rsidR="004B28AE" w:rsidRPr="00501402">
                <w:rPr>
                  <w:rStyle w:val="a5"/>
                  <w:rFonts w:ascii="Times New Roman" w:hAnsi="Times New Roman" w:cs="Times New Roman"/>
                  <w:sz w:val="28"/>
                  <w:szCs w:val="28"/>
                </w:rPr>
                <w:t>http://amosovinstitute.org.ua/wp-content/uploads/2022/04/2020-2021.pdf</w:t>
              </w:r>
            </w:hyperlink>
            <w:r w:rsidR="004B28AE" w:rsidRPr="00501402">
              <w:rPr>
                <w:rFonts w:ascii="Times New Roman" w:hAnsi="Times New Roman" w:cs="Times New Roman"/>
                <w:color w:val="000000"/>
                <w:sz w:val="28"/>
                <w:szCs w:val="28"/>
                <w:lang w:val="uk-UA"/>
              </w:rPr>
              <w:t xml:space="preserve">; </w:t>
            </w:r>
            <w:hyperlink r:id="rId181" w:tgtFrame="_blank" w:history="1">
              <w:r w:rsidR="004B28AE" w:rsidRPr="00501402">
                <w:rPr>
                  <w:rStyle w:val="a5"/>
                  <w:rFonts w:ascii="Times New Roman" w:hAnsi="Times New Roman" w:cs="Times New Roman"/>
                  <w:sz w:val="28"/>
                  <w:szCs w:val="28"/>
                </w:rPr>
                <w:t>http://amosovinstitute.org.ua/wp-content/uploads/2022/04/2021-2022.pdf</w:t>
              </w:r>
            </w:hyperlink>
            <w:r w:rsidR="004B28AE" w:rsidRPr="00501402">
              <w:rPr>
                <w:rFonts w:ascii="Times New Roman" w:hAnsi="Times New Roman" w:cs="Times New Roman"/>
                <w:color w:val="000000"/>
                <w:sz w:val="28"/>
                <w:szCs w:val="28"/>
                <w:lang w:val="uk-UA"/>
              </w:rPr>
              <w:t xml:space="preserve">; </w:t>
            </w:r>
            <w:hyperlink r:id="rId182" w:tgtFrame="_blank" w:history="1">
              <w:r w:rsidR="004B28AE" w:rsidRPr="00501402">
                <w:rPr>
                  <w:rStyle w:val="a5"/>
                  <w:rFonts w:ascii="Times New Roman" w:hAnsi="Times New Roman" w:cs="Times New Roman"/>
                  <w:sz w:val="28"/>
                  <w:szCs w:val="28"/>
                </w:rPr>
                <w:t>http://amosovinstitute.org.ua/wp-content/uploads/2022/04/zhurnal-fah-sem-2020.pdf</w:t>
              </w:r>
            </w:hyperlink>
            <w:r w:rsidR="004B28AE" w:rsidRPr="00501402">
              <w:rPr>
                <w:rFonts w:ascii="Times New Roman" w:hAnsi="Times New Roman" w:cs="Times New Roman"/>
                <w:color w:val="000000"/>
                <w:sz w:val="28"/>
                <w:szCs w:val="28"/>
                <w:lang w:val="uk-UA"/>
              </w:rPr>
              <w:t xml:space="preserve">; </w:t>
            </w:r>
            <w:hyperlink r:id="rId183" w:tgtFrame="_blank" w:history="1">
              <w:r w:rsidR="004B28AE" w:rsidRPr="00501402">
                <w:rPr>
                  <w:rStyle w:val="a5"/>
                  <w:rFonts w:ascii="Times New Roman" w:hAnsi="Times New Roman" w:cs="Times New Roman"/>
                  <w:sz w:val="28"/>
                  <w:szCs w:val="28"/>
                </w:rPr>
                <w:t>http://amosovinstitute.org.ua/wp-content/uploads/2022/04/zhurnal-fah-sem-2021</w:t>
              </w:r>
            </w:hyperlink>
            <w:r w:rsidR="004B28AE" w:rsidRPr="00501402">
              <w:rPr>
                <w:rFonts w:ascii="Times New Roman" w:hAnsi="Times New Roman" w:cs="Times New Roman"/>
                <w:color w:val="000000"/>
                <w:sz w:val="28"/>
                <w:szCs w:val="28"/>
                <w:lang w:val="uk-UA"/>
              </w:rPr>
              <w:t xml:space="preserve">; </w:t>
            </w:r>
            <w:hyperlink r:id="rId184" w:tgtFrame="_blank" w:history="1">
              <w:r w:rsidR="006E67D6" w:rsidRPr="00501402">
                <w:rPr>
                  <w:rStyle w:val="a5"/>
                  <w:rFonts w:ascii="Times New Roman" w:hAnsi="Times New Roman" w:cs="Times New Roman"/>
                  <w:sz w:val="28"/>
                  <w:szCs w:val="28"/>
                </w:rPr>
                <w:t>http://amosovinstitute.org.ua/wp-content/uploads/2022/04/zhurnal-fahovij-seminar-2022.pdf</w:t>
              </w:r>
            </w:hyperlink>
            <w:r w:rsidR="006E67D6" w:rsidRPr="00501402">
              <w:rPr>
                <w:rFonts w:ascii="Times New Roman" w:hAnsi="Times New Roman" w:cs="Times New Roman"/>
                <w:color w:val="000000"/>
                <w:sz w:val="28"/>
                <w:szCs w:val="28"/>
                <w:lang w:val="uk-UA"/>
              </w:rPr>
              <w:t xml:space="preserve">; </w:t>
            </w:r>
            <w:hyperlink r:id="rId185" w:tgtFrame="_blank" w:history="1">
              <w:r w:rsidR="006E67D6" w:rsidRPr="00501402">
                <w:rPr>
                  <w:rStyle w:val="a5"/>
                  <w:rFonts w:ascii="Times New Roman" w:hAnsi="Times New Roman" w:cs="Times New Roman"/>
                  <w:sz w:val="28"/>
                  <w:szCs w:val="28"/>
                </w:rPr>
                <w:t>http://amosovinstitute.org.ua/wp-content/uploads/2022/04/2020.pdf</w:t>
              </w:r>
            </w:hyperlink>
            <w:r w:rsidR="006E67D6" w:rsidRPr="00501402">
              <w:rPr>
                <w:rFonts w:ascii="Times New Roman" w:hAnsi="Times New Roman" w:cs="Times New Roman"/>
                <w:color w:val="000000"/>
                <w:sz w:val="28"/>
                <w:szCs w:val="28"/>
                <w:lang w:val="uk-UA"/>
              </w:rPr>
              <w:t xml:space="preserve">; </w:t>
            </w:r>
            <w:hyperlink r:id="rId186" w:history="1">
              <w:r w:rsidR="006E67D6" w:rsidRPr="00501402">
                <w:rPr>
                  <w:rStyle w:val="a5"/>
                  <w:rFonts w:ascii="Times New Roman" w:hAnsi="Times New Roman" w:cs="Times New Roman"/>
                  <w:sz w:val="28"/>
                  <w:szCs w:val="28"/>
                </w:rPr>
                <w:t>http://amosovinstitute.org.ua/wp-content/uploads/2022/04/2021.pdf</w:t>
              </w:r>
            </w:hyperlink>
            <w:r w:rsidR="006E67D6" w:rsidRPr="00501402">
              <w:rPr>
                <w:rFonts w:ascii="Times New Roman" w:hAnsi="Times New Roman" w:cs="Times New Roman"/>
                <w:color w:val="000000"/>
                <w:sz w:val="28"/>
                <w:szCs w:val="28"/>
                <w:lang w:val="uk-UA"/>
              </w:rPr>
              <w:t xml:space="preserve">; </w:t>
            </w:r>
            <w:hyperlink r:id="rId187" w:tgtFrame="_blank" w:history="1">
              <w:r w:rsidR="006E67D6" w:rsidRPr="00501402">
                <w:rPr>
                  <w:rStyle w:val="a5"/>
                  <w:rFonts w:ascii="Times New Roman" w:hAnsi="Times New Roman" w:cs="Times New Roman"/>
                  <w:sz w:val="28"/>
                  <w:szCs w:val="28"/>
                </w:rPr>
                <w:t>http://amosovinstitute.org.ua/wp-content/uploads/2022/04/zhurnal-etika-ta-deontologiya-2020.pdf</w:t>
              </w:r>
            </w:hyperlink>
            <w:r w:rsidR="006E67D6" w:rsidRPr="00501402">
              <w:rPr>
                <w:rFonts w:ascii="Times New Roman" w:hAnsi="Times New Roman" w:cs="Times New Roman"/>
                <w:color w:val="000000"/>
                <w:sz w:val="28"/>
                <w:szCs w:val="28"/>
                <w:lang w:val="uk-UA"/>
              </w:rPr>
              <w:t xml:space="preserve">; </w:t>
            </w:r>
            <w:hyperlink r:id="rId188" w:tgtFrame="_blank" w:history="1">
              <w:r w:rsidR="006E67D6" w:rsidRPr="00501402">
                <w:rPr>
                  <w:rStyle w:val="a5"/>
                  <w:rFonts w:ascii="Times New Roman" w:hAnsi="Times New Roman" w:cs="Times New Roman"/>
                  <w:sz w:val="28"/>
                  <w:szCs w:val="28"/>
                </w:rPr>
                <w:t>http://amosovinstitute.org.ua/wp-content/uploads/2022/04/zhurnal-etika-ta-deontologiya-2021.pdf</w:t>
              </w:r>
            </w:hyperlink>
            <w:r w:rsidR="006E67D6" w:rsidRPr="00501402">
              <w:rPr>
                <w:rFonts w:ascii="Times New Roman" w:hAnsi="Times New Roman" w:cs="Times New Roman"/>
                <w:color w:val="000000"/>
                <w:sz w:val="28"/>
                <w:szCs w:val="28"/>
                <w:lang w:val="uk-UA"/>
              </w:rPr>
              <w:t xml:space="preserve">; </w:t>
            </w:r>
            <w:r w:rsidR="006E67D6" w:rsidRPr="00501402">
              <w:rPr>
                <w:rFonts w:ascii="Times New Roman" w:hAnsi="Times New Roman" w:cs="Times New Roman"/>
                <w:color w:val="000000"/>
                <w:sz w:val="28"/>
                <w:szCs w:val="28"/>
              </w:rPr>
              <w:t> </w:t>
            </w:r>
            <w:hyperlink r:id="rId189" w:tgtFrame="_blank" w:history="1">
              <w:r w:rsidR="006E67D6" w:rsidRPr="00501402">
                <w:rPr>
                  <w:rStyle w:val="a5"/>
                  <w:rFonts w:ascii="Times New Roman" w:hAnsi="Times New Roman" w:cs="Times New Roman"/>
                  <w:sz w:val="28"/>
                  <w:szCs w:val="28"/>
                </w:rPr>
                <w:t>http://amosovinstitute.org.ua/wp-content/uploads/2022/04/zhurnal-istoriya-SSH-2019.pdf</w:t>
              </w:r>
            </w:hyperlink>
            <w:r w:rsidR="006E67D6" w:rsidRPr="00501402">
              <w:rPr>
                <w:rFonts w:ascii="Times New Roman" w:hAnsi="Times New Roman" w:cs="Times New Roman"/>
                <w:color w:val="000000"/>
                <w:sz w:val="28"/>
                <w:szCs w:val="28"/>
                <w:lang w:val="uk-UA"/>
              </w:rPr>
              <w:t xml:space="preserve">; </w:t>
            </w:r>
            <w:hyperlink r:id="rId190" w:tgtFrame="_blank" w:history="1">
              <w:r w:rsidR="006E67D6" w:rsidRPr="00501402">
                <w:rPr>
                  <w:rStyle w:val="a5"/>
                  <w:rFonts w:ascii="Times New Roman" w:hAnsi="Times New Roman" w:cs="Times New Roman"/>
                  <w:sz w:val="28"/>
                  <w:szCs w:val="28"/>
                </w:rPr>
                <w:t>http://amosovinstitute.org.ua/wp-content/uploads/2022/04/zhurnal-istoriya-SSH-2020.pdf</w:t>
              </w:r>
            </w:hyperlink>
            <w:r w:rsidR="006E67D6" w:rsidRPr="00501402">
              <w:rPr>
                <w:rFonts w:ascii="Times New Roman" w:hAnsi="Times New Roman" w:cs="Times New Roman"/>
                <w:color w:val="000000"/>
                <w:sz w:val="28"/>
                <w:szCs w:val="28"/>
                <w:lang w:val="uk-UA"/>
              </w:rPr>
              <w:t xml:space="preserve">; </w:t>
            </w:r>
            <w:hyperlink r:id="rId191" w:tgtFrame="_blank" w:history="1">
              <w:r w:rsidR="006E67D6" w:rsidRPr="00501402">
                <w:rPr>
                  <w:rStyle w:val="a5"/>
                  <w:rFonts w:ascii="Times New Roman" w:hAnsi="Times New Roman" w:cs="Times New Roman"/>
                  <w:sz w:val="28"/>
                  <w:szCs w:val="28"/>
                </w:rPr>
                <w:t>http://amosovinstitute.org.ua/wp-content/uploads/2022/04/ZHurnal-istoriya-SSH-2021.pdf</w:t>
              </w:r>
            </w:hyperlink>
            <w:r w:rsidR="006E67D6" w:rsidRPr="00501402">
              <w:rPr>
                <w:rFonts w:ascii="Times New Roman" w:hAnsi="Times New Roman" w:cs="Times New Roman"/>
                <w:color w:val="000000"/>
                <w:sz w:val="28"/>
                <w:szCs w:val="28"/>
                <w:lang w:val="uk-UA"/>
              </w:rPr>
              <w:t xml:space="preserve">; </w:t>
            </w:r>
            <w:hyperlink r:id="rId192" w:tgtFrame="_blank" w:history="1">
              <w:r w:rsidR="00501402" w:rsidRPr="00501402">
                <w:rPr>
                  <w:rStyle w:val="a5"/>
                  <w:rFonts w:ascii="Times New Roman" w:hAnsi="Times New Roman" w:cs="Times New Roman"/>
                  <w:sz w:val="28"/>
                  <w:szCs w:val="28"/>
                </w:rPr>
                <w:t>http://amosovinstitute.org.ua/wp-content/uploads/2022/04/2020-1.pdf</w:t>
              </w:r>
            </w:hyperlink>
            <w:r w:rsidR="00501402">
              <w:rPr>
                <w:rFonts w:ascii="Times New Roman" w:hAnsi="Times New Roman" w:cs="Times New Roman"/>
                <w:color w:val="000000"/>
                <w:sz w:val="28"/>
                <w:szCs w:val="28"/>
                <w:lang w:val="uk-UA"/>
              </w:rPr>
              <w:t xml:space="preserve">; </w:t>
            </w:r>
            <w:hyperlink r:id="rId193" w:tgtFrame="_blank" w:history="1">
              <w:r w:rsidR="00501402" w:rsidRPr="00501402">
                <w:rPr>
                  <w:rStyle w:val="a5"/>
                  <w:rFonts w:ascii="Times New Roman" w:hAnsi="Times New Roman" w:cs="Times New Roman"/>
                  <w:sz w:val="28"/>
                  <w:szCs w:val="28"/>
                </w:rPr>
                <w:t>http://amosovinstitute.org.ua/wp-content/uploads/2022/04/2021-1.pdf</w:t>
              </w:r>
            </w:hyperlink>
            <w:r w:rsidR="00501402">
              <w:rPr>
                <w:rFonts w:ascii="Times New Roman" w:hAnsi="Times New Roman" w:cs="Times New Roman"/>
                <w:color w:val="000000"/>
                <w:sz w:val="28"/>
                <w:szCs w:val="28"/>
                <w:lang w:val="uk-UA"/>
              </w:rPr>
              <w:t xml:space="preserve">; </w:t>
            </w:r>
            <w:hyperlink r:id="rId194" w:tgtFrame="_blank" w:history="1">
              <w:r w:rsidR="00501402" w:rsidRPr="00501402">
                <w:rPr>
                  <w:rStyle w:val="a5"/>
                  <w:rFonts w:ascii="Times New Roman" w:hAnsi="Times New Roman" w:cs="Times New Roman"/>
                  <w:sz w:val="28"/>
                  <w:szCs w:val="28"/>
                </w:rPr>
                <w:t>http://amosovinstitute.org.ua/wp-content/uploads/2022/04/2017-2018.pdf</w:t>
              </w:r>
            </w:hyperlink>
            <w:r w:rsidR="00501402">
              <w:rPr>
                <w:rFonts w:ascii="Times New Roman" w:hAnsi="Times New Roman" w:cs="Times New Roman"/>
                <w:color w:val="000000"/>
                <w:sz w:val="28"/>
                <w:szCs w:val="28"/>
                <w:lang w:val="uk-UA"/>
              </w:rPr>
              <w:t xml:space="preserve">; </w:t>
            </w:r>
            <w:hyperlink r:id="rId195" w:tgtFrame="_blank" w:history="1">
              <w:r w:rsidR="00501402" w:rsidRPr="00501402">
                <w:rPr>
                  <w:rStyle w:val="a5"/>
                  <w:rFonts w:ascii="Times New Roman" w:hAnsi="Times New Roman" w:cs="Times New Roman"/>
                  <w:sz w:val="28"/>
                  <w:szCs w:val="28"/>
                </w:rPr>
                <w:t>http://amosovinstitute.org.ua/wp-content/uploads/2022/04/2018-2019-1.pdf</w:t>
              </w:r>
            </w:hyperlink>
            <w:r w:rsidR="00501402">
              <w:rPr>
                <w:rFonts w:ascii="Times New Roman" w:hAnsi="Times New Roman" w:cs="Times New Roman"/>
                <w:color w:val="000000"/>
                <w:sz w:val="28"/>
                <w:szCs w:val="28"/>
                <w:lang w:val="uk-UA"/>
              </w:rPr>
              <w:t xml:space="preserve">; </w:t>
            </w:r>
            <w:hyperlink r:id="rId196" w:tgtFrame="_blank" w:history="1">
              <w:r w:rsidR="00501402" w:rsidRPr="00501402">
                <w:rPr>
                  <w:rStyle w:val="a5"/>
                  <w:rFonts w:ascii="Times New Roman" w:hAnsi="Times New Roman" w:cs="Times New Roman"/>
                  <w:sz w:val="28"/>
                  <w:szCs w:val="28"/>
                </w:rPr>
                <w:t>http://amosovinstitute.org.ua/wp-content/uploads/2022/04/2019-2020-1.pdf</w:t>
              </w:r>
            </w:hyperlink>
            <w:r w:rsidR="00501402">
              <w:rPr>
                <w:rFonts w:ascii="Times New Roman" w:hAnsi="Times New Roman" w:cs="Times New Roman"/>
                <w:color w:val="000000"/>
                <w:sz w:val="28"/>
                <w:szCs w:val="28"/>
                <w:lang w:val="uk-UA"/>
              </w:rPr>
              <w:t xml:space="preserve">; </w:t>
            </w:r>
            <w:hyperlink r:id="rId197" w:tgtFrame="_blank" w:history="1">
              <w:r w:rsidR="00501402" w:rsidRPr="00501402">
                <w:rPr>
                  <w:rStyle w:val="a5"/>
                  <w:rFonts w:ascii="Times New Roman" w:hAnsi="Times New Roman" w:cs="Times New Roman"/>
                  <w:sz w:val="28"/>
                  <w:szCs w:val="28"/>
                </w:rPr>
                <w:t>http://amosovinstitute.org.ua/wp-content/uploads/2022/04/2020-2021-1.pdf</w:t>
              </w:r>
            </w:hyperlink>
            <w:r w:rsidR="00501402">
              <w:rPr>
                <w:rFonts w:ascii="Times New Roman" w:hAnsi="Times New Roman" w:cs="Times New Roman"/>
                <w:color w:val="000000"/>
                <w:sz w:val="28"/>
                <w:szCs w:val="28"/>
                <w:lang w:val="uk-UA"/>
              </w:rPr>
              <w:t xml:space="preserve">; </w:t>
            </w:r>
          </w:p>
          <w:p w:rsidR="008D23B6" w:rsidRPr="008D23B6" w:rsidRDefault="00C451C7" w:rsidP="00501402">
            <w:pPr>
              <w:shd w:val="clear" w:color="auto" w:fill="FFFFFF"/>
              <w:spacing w:line="276" w:lineRule="auto"/>
              <w:jc w:val="both"/>
              <w:rPr>
                <w:rFonts w:ascii="Times New Roman" w:hAnsi="Times New Roman" w:cs="Times New Roman"/>
                <w:sz w:val="28"/>
                <w:szCs w:val="28"/>
                <w:lang w:val="uk-UA"/>
              </w:rPr>
            </w:pPr>
            <w:hyperlink r:id="rId198" w:tgtFrame="_blank" w:history="1">
              <w:r w:rsidR="00501402" w:rsidRPr="00501402">
                <w:rPr>
                  <w:rStyle w:val="a5"/>
                  <w:rFonts w:ascii="Times New Roman" w:hAnsi="Times New Roman" w:cs="Times New Roman"/>
                  <w:sz w:val="28"/>
                  <w:szCs w:val="28"/>
                </w:rPr>
                <w:t>http://amosovinstitute.org.ua/wp-content/uploads/2022/04/2021-2022-1.pdf</w:t>
              </w:r>
            </w:hyperlink>
            <w:r w:rsidR="008D23B6">
              <w:rPr>
                <w:rFonts w:ascii="Times New Roman" w:hAnsi="Times New Roman" w:cs="Times New Roman"/>
                <w:sz w:val="28"/>
                <w:szCs w:val="28"/>
                <w:lang w:val="uk-UA"/>
              </w:rPr>
              <w:t xml:space="preserve">) та </w:t>
            </w:r>
            <w:r w:rsidR="008D23B6" w:rsidRPr="001900E3">
              <w:rPr>
                <w:rFonts w:ascii="Times New Roman" w:hAnsi="Times New Roman"/>
                <w:sz w:val="28"/>
                <w:szCs w:val="26"/>
                <w:lang w:val="uk-UA"/>
              </w:rPr>
              <w:t>відомості обліку успішності</w:t>
            </w:r>
            <w:r w:rsidR="008D23B6">
              <w:rPr>
                <w:rFonts w:ascii="Times New Roman" w:hAnsi="Times New Roman"/>
                <w:sz w:val="28"/>
                <w:szCs w:val="26"/>
                <w:lang w:val="uk-UA"/>
              </w:rPr>
              <w:t xml:space="preserve"> (</w:t>
            </w:r>
            <w:hyperlink r:id="rId199" w:tgtFrame="_blank" w:history="1">
              <w:r w:rsidR="00501402" w:rsidRPr="00501402">
                <w:rPr>
                  <w:rStyle w:val="a5"/>
                  <w:rFonts w:ascii="Times New Roman" w:hAnsi="Times New Roman" w:cs="Times New Roman"/>
                  <w:sz w:val="28"/>
                  <w:szCs w:val="23"/>
                </w:rPr>
                <w:t>http://amosovinstitute.org.ua/wp-content/uploads/2022/04/fahovij-seminar-vidomosti-2020.pdf</w:t>
              </w:r>
            </w:hyperlink>
            <w:r w:rsidR="00501402">
              <w:rPr>
                <w:rFonts w:ascii="Times New Roman" w:hAnsi="Times New Roman" w:cs="Times New Roman"/>
                <w:color w:val="000000"/>
                <w:sz w:val="28"/>
                <w:szCs w:val="23"/>
                <w:lang w:val="uk-UA"/>
              </w:rPr>
              <w:t xml:space="preserve">; </w:t>
            </w:r>
            <w:hyperlink r:id="rId200" w:history="1">
              <w:r w:rsidR="008D57FE" w:rsidRPr="00D7285B">
                <w:rPr>
                  <w:rStyle w:val="a5"/>
                  <w:rFonts w:ascii="Times New Roman" w:hAnsi="Times New Roman" w:cs="Times New Roman"/>
                  <w:sz w:val="28"/>
                  <w:szCs w:val="23"/>
                </w:rPr>
                <w:t>http://amosovinstitute.org.ua/wp-content/uploads/2022/04/spets-kurs-reanimatologiya-vidomosti-2021-.pdf</w:t>
              </w:r>
            </w:hyperlink>
            <w:r w:rsidR="00501402">
              <w:rPr>
                <w:rFonts w:ascii="Times New Roman" w:hAnsi="Times New Roman" w:cs="Times New Roman"/>
                <w:color w:val="000000"/>
                <w:sz w:val="28"/>
                <w:szCs w:val="23"/>
                <w:lang w:val="uk-UA"/>
              </w:rPr>
              <w:t xml:space="preserve">; </w:t>
            </w:r>
            <w:hyperlink r:id="rId201" w:tgtFrame="_blank" w:history="1">
              <w:r w:rsidR="00501402" w:rsidRPr="00501402">
                <w:rPr>
                  <w:rStyle w:val="a5"/>
                  <w:rFonts w:ascii="Times New Roman" w:hAnsi="Times New Roman" w:cs="Times New Roman"/>
                  <w:sz w:val="28"/>
                  <w:szCs w:val="23"/>
                </w:rPr>
                <w:t>http://amosovinstitute.org.ua/wp-content/uploads/2022/04/spetskurs-kardiologiya-vidomost-2020i.pdf</w:t>
              </w:r>
            </w:hyperlink>
            <w:r w:rsidR="00501402">
              <w:rPr>
                <w:rFonts w:ascii="Times New Roman" w:hAnsi="Times New Roman" w:cs="Times New Roman"/>
                <w:color w:val="000000"/>
                <w:sz w:val="28"/>
                <w:szCs w:val="23"/>
                <w:lang w:val="uk-UA"/>
              </w:rPr>
              <w:t xml:space="preserve">; </w:t>
            </w:r>
            <w:hyperlink r:id="rId202" w:tgtFrame="_blank" w:history="1">
              <w:r w:rsidR="00501402" w:rsidRPr="00501402">
                <w:rPr>
                  <w:rStyle w:val="a5"/>
                  <w:rFonts w:ascii="Times New Roman" w:hAnsi="Times New Roman" w:cs="Times New Roman"/>
                  <w:sz w:val="28"/>
                  <w:szCs w:val="23"/>
                </w:rPr>
                <w:t>http://amosovinstitute.org.ua/wp-content/uploads/2022/04/vikladatska-praktika-vidomosti-2020.pdf</w:t>
              </w:r>
            </w:hyperlink>
            <w:r w:rsidR="00501402">
              <w:rPr>
                <w:rFonts w:ascii="Times New Roman" w:hAnsi="Times New Roman" w:cs="Times New Roman"/>
                <w:color w:val="000000"/>
                <w:sz w:val="28"/>
                <w:szCs w:val="23"/>
                <w:lang w:val="uk-UA"/>
              </w:rPr>
              <w:t xml:space="preserve">; </w:t>
            </w:r>
            <w:hyperlink r:id="rId203" w:tgtFrame="_blank" w:history="1">
              <w:r w:rsidR="00501402" w:rsidRPr="00501402">
                <w:rPr>
                  <w:rStyle w:val="a5"/>
                  <w:rFonts w:ascii="Times New Roman" w:hAnsi="Times New Roman" w:cs="Times New Roman"/>
                  <w:sz w:val="28"/>
                  <w:szCs w:val="23"/>
                </w:rPr>
                <w:t>http://amosovinstitute.org.ua/wp-content/uploads/2022/04/etika-ta-deontologiya-vidomosti-2021-.pdf</w:t>
              </w:r>
            </w:hyperlink>
            <w:r w:rsidR="00501402">
              <w:rPr>
                <w:rFonts w:ascii="Times New Roman" w:hAnsi="Times New Roman" w:cs="Times New Roman"/>
                <w:color w:val="000000"/>
                <w:sz w:val="28"/>
                <w:szCs w:val="23"/>
                <w:lang w:val="uk-UA"/>
              </w:rPr>
              <w:t xml:space="preserve">; </w:t>
            </w:r>
            <w:hyperlink r:id="rId204" w:tgtFrame="_blank" w:history="1">
              <w:r w:rsidR="00501402" w:rsidRPr="00501402">
                <w:rPr>
                  <w:rStyle w:val="a5"/>
                  <w:rFonts w:ascii="Times New Roman" w:hAnsi="Times New Roman" w:cs="Times New Roman"/>
                  <w:sz w:val="28"/>
                  <w:szCs w:val="23"/>
                </w:rPr>
                <w:t>http://amosovinstitute.org.ua/wp-content/uploads/2022/04/istoriya-SSH-vidomosti-2021.pdf</w:t>
              </w:r>
            </w:hyperlink>
            <w:r w:rsidR="00501402">
              <w:rPr>
                <w:rFonts w:ascii="Times New Roman" w:hAnsi="Times New Roman" w:cs="Times New Roman"/>
                <w:color w:val="000000"/>
                <w:sz w:val="28"/>
                <w:szCs w:val="23"/>
                <w:lang w:val="uk-UA"/>
              </w:rPr>
              <w:t xml:space="preserve">; </w:t>
            </w:r>
            <w:hyperlink r:id="rId205" w:tgtFrame="_blank" w:history="1">
              <w:r w:rsidR="00501402" w:rsidRPr="00501402">
                <w:rPr>
                  <w:rStyle w:val="a5"/>
                  <w:rFonts w:ascii="Times New Roman" w:hAnsi="Times New Roman" w:cs="Times New Roman"/>
                  <w:sz w:val="28"/>
                  <w:szCs w:val="23"/>
                </w:rPr>
                <w:t>http://amosovinstitute.org.ua/wp-content/uploads/2022/04/metodologiya-upravlinnya-vidomosti-2021.pdf</w:t>
              </w:r>
            </w:hyperlink>
            <w:r w:rsidR="00501402">
              <w:rPr>
                <w:rFonts w:ascii="Times New Roman" w:hAnsi="Times New Roman" w:cs="Times New Roman"/>
                <w:color w:val="000000"/>
                <w:sz w:val="28"/>
                <w:szCs w:val="23"/>
                <w:lang w:val="uk-UA"/>
              </w:rPr>
              <w:t xml:space="preserve">; </w:t>
            </w:r>
            <w:hyperlink r:id="rId206" w:tgtFrame="_blank" w:history="1">
              <w:r w:rsidR="00501402" w:rsidRPr="00501402">
                <w:rPr>
                  <w:rStyle w:val="a5"/>
                  <w:rFonts w:ascii="Times New Roman" w:hAnsi="Times New Roman" w:cs="Times New Roman"/>
                  <w:sz w:val="28"/>
                  <w:szCs w:val="23"/>
                </w:rPr>
                <w:t>http://amosovinstitute.org.ua/wp-content/uploads/2022/04/spetskurs-vidomosti-2021-.pdf</w:t>
              </w:r>
            </w:hyperlink>
            <w:r w:rsidR="008D23B6">
              <w:rPr>
                <w:rFonts w:ascii="Times New Roman" w:hAnsi="Times New Roman"/>
                <w:sz w:val="28"/>
                <w:szCs w:val="26"/>
                <w:lang w:val="uk-UA"/>
              </w:rPr>
              <w:t>).</w:t>
            </w:r>
            <w:r w:rsidR="00663325" w:rsidRPr="004B28AE">
              <w:rPr>
                <w:rFonts w:ascii="Times New Roman" w:hAnsi="Times New Roman" w:cs="Times New Roman"/>
                <w:sz w:val="28"/>
                <w:szCs w:val="28"/>
                <w:lang w:val="uk-UA"/>
              </w:rPr>
              <w:t xml:space="preserve"> </w:t>
            </w:r>
          </w:p>
          <w:p w:rsidR="008D23B6" w:rsidRDefault="00663325" w:rsidP="00A87D21">
            <w:pPr>
              <w:pStyle w:val="Default"/>
              <w:spacing w:line="276" w:lineRule="auto"/>
              <w:ind w:firstLine="916"/>
              <w:jc w:val="both"/>
              <w:rPr>
                <w:sz w:val="28"/>
                <w:szCs w:val="28"/>
                <w:lang w:val="uk-UA"/>
              </w:rPr>
            </w:pPr>
            <w:r w:rsidRPr="008D23B6">
              <w:rPr>
                <w:sz w:val="28"/>
                <w:szCs w:val="28"/>
                <w:lang w:val="uk-UA"/>
              </w:rPr>
              <w:t xml:space="preserve">Академічні досягнення аспіранта визначають за допомогою 100-бальної шкали оцінювання, згідно таблиці відповідності шкали оцінювання </w:t>
            </w:r>
            <w:r w:rsidRPr="00C052D6">
              <w:rPr>
                <w:sz w:val="28"/>
                <w:szCs w:val="28"/>
              </w:rPr>
              <w:t>ECTS</w:t>
            </w:r>
            <w:r w:rsidRPr="008D23B6">
              <w:rPr>
                <w:sz w:val="28"/>
                <w:szCs w:val="28"/>
                <w:lang w:val="uk-UA"/>
              </w:rPr>
              <w:t xml:space="preserve"> з національною системою оцінювання. Це забезпечує порівняння навчальних досягнень аспірантів, що навчаються в різних вищих навчальних закладах та їхнього академічного визнання. </w:t>
            </w:r>
            <w:r w:rsidRPr="00C052D6">
              <w:rPr>
                <w:sz w:val="28"/>
                <w:szCs w:val="28"/>
              </w:rPr>
              <w:t xml:space="preserve">Для </w:t>
            </w:r>
            <w:r w:rsidRPr="00C052D6">
              <w:rPr>
                <w:sz w:val="28"/>
                <w:szCs w:val="28"/>
              </w:rPr>
              <w:lastRenderedPageBreak/>
              <w:t xml:space="preserve">навчальної дисципліни, з якої навчальним планом передбачено іспит, підсумкова оцінка складається з оцінки поточного контролю результатів навчання та оцінки результатів навчання при проведенні підсумкового контролю. Для навчальної дисципліни, з якої передбачено залік, оцінка виставляється за результатами підсумкового контролю за 100-бальною шкалою оцінювання. </w:t>
            </w:r>
          </w:p>
          <w:p w:rsidR="008D23B6" w:rsidRDefault="00663325" w:rsidP="00A87D21">
            <w:pPr>
              <w:pStyle w:val="Default"/>
              <w:spacing w:line="276" w:lineRule="auto"/>
              <w:ind w:firstLine="916"/>
              <w:jc w:val="both"/>
              <w:rPr>
                <w:sz w:val="28"/>
                <w:szCs w:val="28"/>
                <w:lang w:val="uk-UA"/>
              </w:rPr>
            </w:pPr>
            <w:r w:rsidRPr="00C052D6">
              <w:rPr>
                <w:sz w:val="28"/>
                <w:szCs w:val="28"/>
              </w:rPr>
              <w:t>Аспіранту, який із поважних причин (за медичними показаннями, сімейними обставинами, у зв</w:t>
            </w:r>
            <w:r w:rsidR="00C052D6" w:rsidRPr="00C052D6">
              <w:rPr>
                <w:sz w:val="28"/>
                <w:szCs w:val="28"/>
              </w:rPr>
              <w:t>’</w:t>
            </w:r>
            <w:r w:rsidRPr="00C052D6">
              <w:rPr>
                <w:sz w:val="28"/>
                <w:szCs w:val="28"/>
              </w:rPr>
              <w:t>язку</w:t>
            </w:r>
            <w:r w:rsidR="00C052D6">
              <w:rPr>
                <w:sz w:val="28"/>
                <w:szCs w:val="28"/>
                <w:lang w:val="uk-UA"/>
              </w:rPr>
              <w:t xml:space="preserve"> </w:t>
            </w:r>
            <w:r w:rsidRPr="00C052D6">
              <w:rPr>
                <w:sz w:val="28"/>
                <w:szCs w:val="28"/>
              </w:rPr>
              <w:t xml:space="preserve">зі закордонним стажуванням, тощо), підтверджених документально, не мав можливості виконати контрольні заходи у межах навчальних дисциплін, встановлюється індивідуальний графік їх виконання. </w:t>
            </w:r>
          </w:p>
          <w:p w:rsidR="00A134BA" w:rsidRPr="008D23B6" w:rsidRDefault="00663325" w:rsidP="00A87D21">
            <w:pPr>
              <w:pStyle w:val="Default"/>
              <w:spacing w:line="276" w:lineRule="auto"/>
              <w:ind w:firstLine="916"/>
              <w:jc w:val="both"/>
              <w:rPr>
                <w:lang w:val="uk-UA"/>
              </w:rPr>
            </w:pPr>
            <w:r w:rsidRPr="008D23B6">
              <w:rPr>
                <w:sz w:val="28"/>
                <w:szCs w:val="28"/>
                <w:lang w:val="uk-UA"/>
              </w:rPr>
              <w:t>У межах дисциплін, що формують фахову підготовку, 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наукометричних баз. Кількість статей та їхня тематика узгоджується з науковим керівником.</w:t>
            </w:r>
            <w:r w:rsidRPr="008D23B6">
              <w:rPr>
                <w:sz w:val="26"/>
                <w:szCs w:val="26"/>
                <w:lang w:val="uk-UA"/>
              </w:rPr>
              <w:t xml:space="preserve"> </w:t>
            </w:r>
          </w:p>
        </w:tc>
      </w:tr>
      <w:tr w:rsidR="00A134BA" w:rsidRPr="008D079C" w:rsidTr="00340E06">
        <w:tc>
          <w:tcPr>
            <w:tcW w:w="14678" w:type="dxa"/>
          </w:tcPr>
          <w:p w:rsidR="00663325" w:rsidRPr="002C4407" w:rsidRDefault="00663325" w:rsidP="00A87D21">
            <w:pPr>
              <w:pStyle w:val="Default"/>
              <w:spacing w:line="276" w:lineRule="auto"/>
              <w:ind w:firstLine="916"/>
              <w:jc w:val="both"/>
              <w:rPr>
                <w:sz w:val="28"/>
                <w:szCs w:val="28"/>
              </w:rPr>
            </w:pPr>
            <w:r w:rsidRPr="002C4407">
              <w:rPr>
                <w:b/>
                <w:bCs/>
                <w:sz w:val="28"/>
                <w:szCs w:val="28"/>
              </w:rPr>
              <w:lastRenderedPageBreak/>
              <w:t xml:space="preserve">Яким чином забезпечуються чіткість та зрозумілість форм контрольних заходів та критеріїв оцінювання навчальних досягнень здобувачів вищої освіти? </w:t>
            </w:r>
          </w:p>
          <w:p w:rsidR="008D23B6" w:rsidRPr="00D84537" w:rsidRDefault="00663325" w:rsidP="008D57FE">
            <w:pPr>
              <w:shd w:val="clear" w:color="auto" w:fill="FFFFFF"/>
              <w:ind w:firstLine="743"/>
              <w:jc w:val="both"/>
              <w:rPr>
                <w:rFonts w:ascii="Times New Roman" w:hAnsi="Times New Roman" w:cs="Times New Roman"/>
                <w:sz w:val="28"/>
                <w:szCs w:val="28"/>
                <w:lang w:val="uk-UA"/>
              </w:rPr>
            </w:pPr>
            <w:r w:rsidRPr="00147192">
              <w:rPr>
                <w:rFonts w:ascii="Times New Roman" w:hAnsi="Times New Roman" w:cs="Times New Roman"/>
                <w:sz w:val="28"/>
                <w:szCs w:val="28"/>
              </w:rPr>
              <w:t xml:space="preserve">Згідно п. </w:t>
            </w:r>
            <w:r w:rsidR="002C4407" w:rsidRPr="00147192">
              <w:rPr>
                <w:rFonts w:ascii="Times New Roman" w:hAnsi="Times New Roman" w:cs="Times New Roman"/>
                <w:sz w:val="28"/>
                <w:szCs w:val="28"/>
                <w:lang w:val="uk-UA"/>
              </w:rPr>
              <w:t>7</w:t>
            </w:r>
            <w:r w:rsidRPr="00147192">
              <w:rPr>
                <w:rFonts w:ascii="Times New Roman" w:hAnsi="Times New Roman" w:cs="Times New Roman"/>
                <w:sz w:val="28"/>
                <w:szCs w:val="28"/>
              </w:rPr>
              <w:t xml:space="preserve"> </w:t>
            </w:r>
            <w:r w:rsidR="00DE0467" w:rsidRPr="00147192">
              <w:rPr>
                <w:rFonts w:ascii="Times New Roman" w:hAnsi="Times New Roman" w:cs="Times New Roman"/>
                <w:sz w:val="28"/>
                <w:szCs w:val="28"/>
                <w:lang w:val="uk-UA"/>
              </w:rPr>
              <w:t>положення</w:t>
            </w:r>
            <w:r w:rsidR="002C4407" w:rsidRPr="00147192">
              <w:rPr>
                <w:rFonts w:ascii="Times New Roman" w:hAnsi="Times New Roman" w:cs="Times New Roman"/>
                <w:color w:val="00B050"/>
                <w:sz w:val="28"/>
                <w:szCs w:val="28"/>
                <w:lang w:val="uk-UA"/>
              </w:rPr>
              <w:t xml:space="preserve"> </w:t>
            </w:r>
            <w:r w:rsidR="002C4407" w:rsidRPr="00147192">
              <w:rPr>
                <w:rFonts w:ascii="Times New Roman" w:hAnsi="Times New Roman" w:cs="Times New Roman"/>
                <w:sz w:val="28"/>
                <w:szCs w:val="28"/>
                <w:lang w:val="uk-UA"/>
              </w:rPr>
              <w:t>«Про</w:t>
            </w:r>
            <w:r w:rsidR="00DE0467" w:rsidRPr="00147192">
              <w:rPr>
                <w:rFonts w:ascii="Times New Roman" w:hAnsi="Times New Roman" w:cs="Times New Roman"/>
                <w:sz w:val="28"/>
                <w:szCs w:val="28"/>
                <w:lang w:val="uk-UA"/>
              </w:rPr>
              <w:t xml:space="preserve"> порядок</w:t>
            </w:r>
            <w:r w:rsidR="002C4407" w:rsidRPr="00147192">
              <w:rPr>
                <w:rFonts w:ascii="Times New Roman" w:hAnsi="Times New Roman" w:cs="Times New Roman"/>
                <w:sz w:val="28"/>
                <w:szCs w:val="28"/>
                <w:lang w:val="uk-UA"/>
              </w:rPr>
              <w:t xml:space="preserve"> підготовк</w:t>
            </w:r>
            <w:r w:rsidR="00DE0467" w:rsidRPr="00147192">
              <w:rPr>
                <w:rFonts w:ascii="Times New Roman" w:hAnsi="Times New Roman" w:cs="Times New Roman"/>
                <w:sz w:val="28"/>
                <w:szCs w:val="28"/>
                <w:lang w:val="uk-UA"/>
              </w:rPr>
              <w:t>и</w:t>
            </w:r>
            <w:r w:rsidR="002C4407" w:rsidRPr="00147192">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(освітнь-науковому рівні) вищої освіти у ДУ «НІССХ ім. </w:t>
            </w:r>
            <w:r w:rsidR="008D57FE">
              <w:rPr>
                <w:rFonts w:ascii="Times New Roman" w:hAnsi="Times New Roman" w:cs="Times New Roman"/>
                <w:sz w:val="28"/>
                <w:szCs w:val="28"/>
                <w:lang w:val="uk-UA"/>
              </w:rPr>
              <w:t xml:space="preserve">        </w:t>
            </w:r>
            <w:r w:rsidR="002C4407" w:rsidRPr="00147192">
              <w:rPr>
                <w:rFonts w:ascii="Times New Roman" w:hAnsi="Times New Roman" w:cs="Times New Roman"/>
                <w:sz w:val="28"/>
                <w:szCs w:val="28"/>
                <w:lang w:val="uk-UA"/>
              </w:rPr>
              <w:t>М. М. Амосова НАМН України» за спеціальністю 222 – Медицина (</w:t>
            </w:r>
            <w:hyperlink r:id="rId207" w:history="1">
              <w:r w:rsidR="002A6699" w:rsidRPr="00D60B74">
                <w:rPr>
                  <w:rStyle w:val="a5"/>
                  <w:rFonts w:ascii="Times New Roman" w:hAnsi="Times New Roman" w:cs="Times New Roman"/>
                  <w:sz w:val="28"/>
                  <w:szCs w:val="28"/>
                  <w:lang w:val="uk-UA"/>
                </w:rPr>
                <w:t>http://amosovinstitute.org.ua/wp-content/uploads/2022/04/Polozhennya-pro-poryadok-pidgotovki-PhD.pdf</w:t>
              </w:r>
            </w:hyperlink>
            <w:r w:rsidR="002C4407" w:rsidRPr="00147192">
              <w:rPr>
                <w:rFonts w:ascii="Times New Roman" w:hAnsi="Times New Roman" w:cs="Times New Roman"/>
                <w:sz w:val="28"/>
                <w:szCs w:val="28"/>
                <w:lang w:val="uk-UA"/>
              </w:rPr>
              <w:t>)</w:t>
            </w:r>
            <w:r w:rsidRPr="00147192">
              <w:rPr>
                <w:rFonts w:ascii="Times New Roman" w:hAnsi="Times New Roman" w:cs="Times New Roman"/>
                <w:sz w:val="28"/>
                <w:szCs w:val="28"/>
                <w:lang w:val="uk-UA"/>
              </w:rPr>
              <w:t xml:space="preserve"> оцінювання результатів навчання аспірантів прописуються відповідно кожної дисципліни у робочій програмі дисципліни</w:t>
            </w:r>
            <w:r w:rsidR="008D23B6" w:rsidRPr="00147192">
              <w:rPr>
                <w:rFonts w:ascii="Times New Roman" w:hAnsi="Times New Roman" w:cs="Times New Roman"/>
                <w:sz w:val="28"/>
                <w:szCs w:val="28"/>
                <w:lang w:val="uk-UA"/>
              </w:rPr>
              <w:t xml:space="preserve"> (</w:t>
            </w:r>
            <w:hyperlink r:id="rId208" w:tgtFrame="_blank" w:history="1">
              <w:r w:rsidR="00147192" w:rsidRPr="00147192">
                <w:rPr>
                  <w:rStyle w:val="a5"/>
                  <w:rFonts w:ascii="Times New Roman" w:hAnsi="Times New Roman" w:cs="Times New Roman"/>
                  <w:sz w:val="28"/>
                  <w:szCs w:val="28"/>
                </w:rPr>
                <w:t>http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amosovinstitute</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org</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wp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content</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uploads</w:t>
              </w:r>
              <w:r w:rsidR="00147192" w:rsidRPr="00147192">
                <w:rPr>
                  <w:rStyle w:val="a5"/>
                  <w:rFonts w:ascii="Times New Roman" w:hAnsi="Times New Roman" w:cs="Times New Roman"/>
                  <w:sz w:val="28"/>
                  <w:szCs w:val="28"/>
                  <w:lang w:val="uk-UA"/>
                </w:rPr>
                <w:t>/2022/04/</w:t>
              </w:r>
              <w:r w:rsidR="00147192" w:rsidRPr="00147192">
                <w:rPr>
                  <w:rStyle w:val="a5"/>
                  <w:rFonts w:ascii="Times New Roman" w:hAnsi="Times New Roman" w:cs="Times New Roman"/>
                  <w:sz w:val="28"/>
                  <w:szCs w:val="28"/>
                </w:rPr>
                <w:t>navchalnij</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plan</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ta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programa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spetskurs</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Reanimatologiya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pdf</w:t>
              </w:r>
            </w:hyperlink>
            <w:r w:rsidR="00147192">
              <w:rPr>
                <w:rFonts w:ascii="Times New Roman" w:hAnsi="Times New Roman" w:cs="Times New Roman"/>
                <w:color w:val="000000"/>
                <w:sz w:val="28"/>
                <w:szCs w:val="28"/>
                <w:lang w:val="uk-UA"/>
              </w:rPr>
              <w:t xml:space="preserve">; </w:t>
            </w:r>
            <w:hyperlink r:id="rId209" w:tgtFrame="_blank" w:history="1">
              <w:r w:rsidR="00147192" w:rsidRPr="00147192">
                <w:rPr>
                  <w:rStyle w:val="a5"/>
                  <w:rFonts w:ascii="Times New Roman" w:hAnsi="Times New Roman" w:cs="Times New Roman"/>
                  <w:sz w:val="28"/>
                  <w:szCs w:val="28"/>
                </w:rPr>
                <w:t>http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amosovinstitute</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org</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wp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content</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uploads</w:t>
              </w:r>
              <w:r w:rsidR="00147192" w:rsidRPr="00147192">
                <w:rPr>
                  <w:rStyle w:val="a5"/>
                  <w:rFonts w:ascii="Times New Roman" w:hAnsi="Times New Roman" w:cs="Times New Roman"/>
                  <w:sz w:val="28"/>
                  <w:szCs w:val="28"/>
                  <w:lang w:val="uk-UA"/>
                </w:rPr>
                <w:t>/2022/04/</w:t>
              </w:r>
              <w:r w:rsidR="00147192" w:rsidRPr="00147192">
                <w:rPr>
                  <w:rStyle w:val="a5"/>
                  <w:rFonts w:ascii="Times New Roman" w:hAnsi="Times New Roman" w:cs="Times New Roman"/>
                  <w:sz w:val="28"/>
                  <w:szCs w:val="28"/>
                </w:rPr>
                <w:t>navchalnij</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plan</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ta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programa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spetskurs</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Kardiologiya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pdf</w:t>
              </w:r>
            </w:hyperlink>
            <w:r w:rsidR="00147192">
              <w:rPr>
                <w:rFonts w:ascii="Times New Roman" w:hAnsi="Times New Roman" w:cs="Times New Roman"/>
                <w:color w:val="000000"/>
                <w:sz w:val="28"/>
                <w:szCs w:val="28"/>
                <w:lang w:val="uk-UA"/>
              </w:rPr>
              <w:t xml:space="preserve">; </w:t>
            </w:r>
            <w:hyperlink r:id="rId210" w:tgtFrame="_blank" w:history="1">
              <w:r w:rsidR="00147192" w:rsidRPr="00147192">
                <w:rPr>
                  <w:rStyle w:val="a5"/>
                  <w:rFonts w:ascii="Times New Roman" w:hAnsi="Times New Roman" w:cs="Times New Roman"/>
                  <w:sz w:val="28"/>
                  <w:szCs w:val="28"/>
                </w:rPr>
                <w:t>http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amosovinstitute</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org</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wp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content</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uploads</w:t>
              </w:r>
              <w:r w:rsidR="00147192" w:rsidRPr="00147192">
                <w:rPr>
                  <w:rStyle w:val="a5"/>
                  <w:rFonts w:ascii="Times New Roman" w:hAnsi="Times New Roman" w:cs="Times New Roman"/>
                  <w:sz w:val="28"/>
                  <w:szCs w:val="28"/>
                  <w:lang w:val="uk-UA"/>
                </w:rPr>
                <w:t>/2022/04/</w:t>
              </w:r>
              <w:r w:rsidR="00147192" w:rsidRPr="00147192">
                <w:rPr>
                  <w:rStyle w:val="a5"/>
                  <w:rFonts w:ascii="Times New Roman" w:hAnsi="Times New Roman" w:cs="Times New Roman"/>
                  <w:sz w:val="28"/>
                  <w:szCs w:val="28"/>
                </w:rPr>
                <w:t>navchalnij</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plan</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ta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programa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Etika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ta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deontologiya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pdf</w:t>
              </w:r>
            </w:hyperlink>
            <w:r w:rsidR="00147192">
              <w:rPr>
                <w:rFonts w:ascii="Times New Roman" w:hAnsi="Times New Roman" w:cs="Times New Roman"/>
                <w:color w:val="000000"/>
                <w:sz w:val="28"/>
                <w:szCs w:val="28"/>
                <w:lang w:val="uk-UA"/>
              </w:rPr>
              <w:t xml:space="preserve">; </w:t>
            </w:r>
            <w:hyperlink r:id="rId211" w:tgtFrame="_blank" w:history="1">
              <w:r w:rsidR="00147192" w:rsidRPr="00147192">
                <w:rPr>
                  <w:rStyle w:val="a5"/>
                  <w:rFonts w:ascii="Times New Roman" w:hAnsi="Times New Roman" w:cs="Times New Roman"/>
                  <w:sz w:val="28"/>
                  <w:szCs w:val="28"/>
                </w:rPr>
                <w:t>http</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amosovinstitute</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org</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ua</w:t>
              </w:r>
              <w:r w:rsidR="00147192" w:rsidRPr="00147192">
                <w:rPr>
                  <w:rStyle w:val="a5"/>
                  <w:rFonts w:ascii="Times New Roman" w:hAnsi="Times New Roman" w:cs="Times New Roman"/>
                  <w:sz w:val="28"/>
                  <w:szCs w:val="28"/>
                  <w:lang w:val="uk-UA"/>
                </w:rPr>
                <w:t>/</w:t>
              </w:r>
              <w:r w:rsidR="00147192" w:rsidRPr="00147192">
                <w:rPr>
                  <w:rStyle w:val="a5"/>
                  <w:rFonts w:ascii="Times New Roman" w:hAnsi="Times New Roman" w:cs="Times New Roman"/>
                  <w:sz w:val="28"/>
                  <w:szCs w:val="28"/>
                </w:rPr>
                <w:t>w</w:t>
              </w:r>
              <w:r w:rsidR="00147192" w:rsidRPr="00AA0F5D">
                <w:rPr>
                  <w:rStyle w:val="a5"/>
                  <w:rFonts w:ascii="Times New Roman" w:hAnsi="Times New Roman" w:cs="Times New Roman"/>
                  <w:sz w:val="28"/>
                  <w:szCs w:val="28"/>
                  <w:lang w:val="en-US"/>
                </w:rPr>
                <w:t>p</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content</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uploads</w:t>
              </w:r>
              <w:r w:rsidR="00147192" w:rsidRPr="00147192">
                <w:rPr>
                  <w:rStyle w:val="a5"/>
                  <w:rFonts w:ascii="Times New Roman" w:hAnsi="Times New Roman" w:cs="Times New Roman"/>
                  <w:sz w:val="28"/>
                  <w:szCs w:val="28"/>
                  <w:lang w:val="uk-UA"/>
                </w:rPr>
                <w:t>/2022/04/</w:t>
              </w:r>
              <w:r w:rsidR="00147192" w:rsidRPr="00AA0F5D">
                <w:rPr>
                  <w:rStyle w:val="a5"/>
                  <w:rFonts w:ascii="Times New Roman" w:hAnsi="Times New Roman" w:cs="Times New Roman"/>
                  <w:sz w:val="28"/>
                  <w:szCs w:val="28"/>
                  <w:lang w:val="en-US"/>
                </w:rPr>
                <w:t>Fahovij</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seminar</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VVS</w:t>
              </w:r>
              <w:r w:rsidR="00147192" w:rsidRPr="00147192">
                <w:rPr>
                  <w:rStyle w:val="a5"/>
                  <w:rFonts w:ascii="Times New Roman" w:hAnsi="Times New Roman" w:cs="Times New Roman"/>
                  <w:sz w:val="28"/>
                  <w:szCs w:val="28"/>
                  <w:lang w:val="uk-UA"/>
                </w:rPr>
                <w:t>_</w:t>
              </w:r>
              <w:r w:rsidR="00147192" w:rsidRPr="00AA0F5D">
                <w:rPr>
                  <w:rStyle w:val="a5"/>
                  <w:rFonts w:ascii="Times New Roman" w:hAnsi="Times New Roman" w:cs="Times New Roman"/>
                  <w:sz w:val="28"/>
                  <w:szCs w:val="28"/>
                  <w:lang w:val="en-US"/>
                </w:rPr>
                <w:t>CompressPdf</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pdf</w:t>
              </w:r>
            </w:hyperlink>
            <w:r w:rsidR="00147192">
              <w:rPr>
                <w:rFonts w:ascii="Times New Roman" w:hAnsi="Times New Roman" w:cs="Times New Roman"/>
                <w:color w:val="000000"/>
                <w:sz w:val="28"/>
                <w:szCs w:val="28"/>
                <w:lang w:val="uk-UA"/>
              </w:rPr>
              <w:t xml:space="preserve">; </w:t>
            </w:r>
            <w:hyperlink r:id="rId212" w:tgtFrame="_blank" w:history="1">
              <w:r w:rsidR="00147192" w:rsidRPr="00AA0F5D">
                <w:rPr>
                  <w:rStyle w:val="a5"/>
                  <w:rFonts w:ascii="Times New Roman" w:hAnsi="Times New Roman" w:cs="Times New Roman"/>
                  <w:sz w:val="28"/>
                  <w:szCs w:val="28"/>
                  <w:lang w:val="en-US"/>
                </w:rPr>
                <w:t>http</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amosovinstitute</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org</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ua</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wp</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content</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uploads</w:t>
              </w:r>
              <w:r w:rsidR="00147192" w:rsidRPr="00147192">
                <w:rPr>
                  <w:rStyle w:val="a5"/>
                  <w:rFonts w:ascii="Times New Roman" w:hAnsi="Times New Roman" w:cs="Times New Roman"/>
                  <w:sz w:val="28"/>
                  <w:szCs w:val="28"/>
                  <w:lang w:val="uk-UA"/>
                </w:rPr>
                <w:t>/2022/04/</w:t>
              </w:r>
              <w:r w:rsidR="00147192" w:rsidRPr="00AA0F5D">
                <w:rPr>
                  <w:rStyle w:val="a5"/>
                  <w:rFonts w:ascii="Times New Roman" w:hAnsi="Times New Roman" w:cs="Times New Roman"/>
                  <w:sz w:val="28"/>
                  <w:szCs w:val="28"/>
                  <w:lang w:val="en-US"/>
                </w:rPr>
                <w:t>Fahovij</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seminar</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Sudinna</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patologiya</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SN</w:t>
              </w:r>
              <w:r w:rsidR="00147192" w:rsidRPr="00147192">
                <w:rPr>
                  <w:rStyle w:val="a5"/>
                  <w:rFonts w:ascii="Times New Roman" w:hAnsi="Times New Roman" w:cs="Times New Roman"/>
                  <w:sz w:val="28"/>
                  <w:szCs w:val="28"/>
                  <w:lang w:val="uk-UA"/>
                </w:rPr>
                <w:t>_</w:t>
              </w:r>
              <w:r w:rsidR="00147192" w:rsidRPr="00AA0F5D">
                <w:rPr>
                  <w:rStyle w:val="a5"/>
                  <w:rFonts w:ascii="Times New Roman" w:hAnsi="Times New Roman" w:cs="Times New Roman"/>
                  <w:sz w:val="28"/>
                  <w:szCs w:val="28"/>
                  <w:lang w:val="en-US"/>
                </w:rPr>
                <w:t>CompressPdf</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pdf</w:t>
              </w:r>
            </w:hyperlink>
            <w:r w:rsidR="00147192">
              <w:rPr>
                <w:rFonts w:ascii="Times New Roman" w:hAnsi="Times New Roman" w:cs="Times New Roman"/>
                <w:color w:val="000000"/>
                <w:sz w:val="28"/>
                <w:szCs w:val="28"/>
                <w:lang w:val="uk-UA"/>
              </w:rPr>
              <w:t xml:space="preserve">; </w:t>
            </w:r>
            <w:hyperlink r:id="rId213" w:tgtFrame="_blank" w:history="1">
              <w:r w:rsidR="00147192" w:rsidRPr="00AA0F5D">
                <w:rPr>
                  <w:rStyle w:val="a5"/>
                  <w:rFonts w:ascii="Times New Roman" w:hAnsi="Times New Roman" w:cs="Times New Roman"/>
                  <w:sz w:val="28"/>
                  <w:szCs w:val="28"/>
                  <w:lang w:val="en-US"/>
                </w:rPr>
                <w:t>http</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amosovinstitute</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org</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ua</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wp</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content</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uploads</w:t>
              </w:r>
              <w:r w:rsidR="00147192" w:rsidRPr="00147192">
                <w:rPr>
                  <w:rStyle w:val="a5"/>
                  <w:rFonts w:ascii="Times New Roman" w:hAnsi="Times New Roman" w:cs="Times New Roman"/>
                  <w:sz w:val="28"/>
                  <w:szCs w:val="28"/>
                  <w:lang w:val="uk-UA"/>
                </w:rPr>
                <w:t>/2022/04/</w:t>
              </w:r>
              <w:r w:rsidR="00147192" w:rsidRPr="00AA0F5D">
                <w:rPr>
                  <w:rStyle w:val="a5"/>
                  <w:rFonts w:ascii="Times New Roman" w:hAnsi="Times New Roman" w:cs="Times New Roman"/>
                  <w:sz w:val="28"/>
                  <w:szCs w:val="28"/>
                  <w:lang w:val="en-US"/>
                </w:rPr>
                <w:t>Fahovij</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seminar</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IHS</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Nabuti</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vadi</w:t>
              </w:r>
              <w:r w:rsidR="00147192" w:rsidRPr="00147192">
                <w:rPr>
                  <w:rStyle w:val="a5"/>
                  <w:rFonts w:ascii="Times New Roman" w:hAnsi="Times New Roman" w:cs="Times New Roman"/>
                  <w:sz w:val="28"/>
                  <w:szCs w:val="28"/>
                  <w:lang w:val="uk-UA"/>
                </w:rPr>
                <w:t>_</w:t>
              </w:r>
              <w:r w:rsidR="00147192" w:rsidRPr="00AA0F5D">
                <w:rPr>
                  <w:rStyle w:val="a5"/>
                  <w:rFonts w:ascii="Times New Roman" w:hAnsi="Times New Roman" w:cs="Times New Roman"/>
                  <w:sz w:val="28"/>
                  <w:szCs w:val="28"/>
                  <w:lang w:val="en-US"/>
                </w:rPr>
                <w:t>CompressPdf</w:t>
              </w:r>
              <w:r w:rsidR="00147192" w:rsidRPr="00147192">
                <w:rPr>
                  <w:rStyle w:val="a5"/>
                  <w:rFonts w:ascii="Times New Roman" w:hAnsi="Times New Roman" w:cs="Times New Roman"/>
                  <w:sz w:val="28"/>
                  <w:szCs w:val="28"/>
                  <w:lang w:val="uk-UA"/>
                </w:rPr>
                <w:t>.</w:t>
              </w:r>
              <w:r w:rsidR="00147192" w:rsidRPr="00AA0F5D">
                <w:rPr>
                  <w:rStyle w:val="a5"/>
                  <w:rFonts w:ascii="Times New Roman" w:hAnsi="Times New Roman" w:cs="Times New Roman"/>
                  <w:sz w:val="28"/>
                  <w:szCs w:val="28"/>
                  <w:lang w:val="en-US"/>
                </w:rPr>
                <w:t>pdf</w:t>
              </w:r>
            </w:hyperlink>
            <w:r w:rsidR="00147192">
              <w:rPr>
                <w:rFonts w:ascii="Times New Roman" w:hAnsi="Times New Roman" w:cs="Times New Roman"/>
                <w:color w:val="000000"/>
                <w:sz w:val="28"/>
                <w:szCs w:val="28"/>
                <w:lang w:val="uk-UA"/>
              </w:rPr>
              <w:t xml:space="preserve">; </w:t>
            </w:r>
            <w:hyperlink r:id="rId214" w:tgtFrame="_blank" w:history="1">
              <w:r w:rsidR="00D46E33" w:rsidRPr="00AA0F5D">
                <w:rPr>
                  <w:rStyle w:val="a5"/>
                  <w:rFonts w:ascii="Times New Roman" w:hAnsi="Times New Roman" w:cs="Times New Roman"/>
                  <w:sz w:val="28"/>
                  <w:szCs w:val="28"/>
                  <w:lang w:val="en-US"/>
                </w:rPr>
                <w:t>http</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amosovinstitute</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org</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ua</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wp</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content</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uploads</w:t>
              </w:r>
              <w:r w:rsidR="00D46E33" w:rsidRPr="00D46E33">
                <w:rPr>
                  <w:rStyle w:val="a5"/>
                  <w:rFonts w:ascii="Times New Roman" w:hAnsi="Times New Roman" w:cs="Times New Roman"/>
                  <w:sz w:val="28"/>
                  <w:szCs w:val="28"/>
                  <w:lang w:val="uk-UA"/>
                </w:rPr>
                <w:t>/2022/04/</w:t>
              </w:r>
              <w:r w:rsidR="00D46E33" w:rsidRPr="00AA0F5D">
                <w:rPr>
                  <w:rStyle w:val="a5"/>
                  <w:rFonts w:ascii="Times New Roman" w:hAnsi="Times New Roman" w:cs="Times New Roman"/>
                  <w:sz w:val="28"/>
                  <w:szCs w:val="28"/>
                  <w:lang w:val="en-US"/>
                </w:rPr>
                <w:t>navchalnij</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plan</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ta</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programa</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Bazovo</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metodichnij</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kurs</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SSH</w:t>
              </w:r>
              <w:r w:rsidR="00D46E33" w:rsidRPr="00D46E33">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pdf</w:t>
              </w:r>
            </w:hyperlink>
            <w:r w:rsidR="008D57FE">
              <w:rPr>
                <w:lang w:val="uk-UA"/>
              </w:rPr>
              <w:t xml:space="preserve">; </w:t>
            </w:r>
            <w:hyperlink r:id="rId215" w:tgtFrame="_blank" w:history="1">
              <w:r w:rsidR="00D46E33" w:rsidRPr="00AA0F5D">
                <w:rPr>
                  <w:rStyle w:val="a5"/>
                  <w:rFonts w:ascii="Times New Roman" w:hAnsi="Times New Roman" w:cs="Times New Roman"/>
                  <w:sz w:val="28"/>
                  <w:szCs w:val="28"/>
                  <w:lang w:val="en-US"/>
                </w:rPr>
                <w:t>http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amosovinstitute</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org</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wp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content</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uploads</w:t>
              </w:r>
              <w:r w:rsidR="00D46E33" w:rsidRPr="009A6276">
                <w:rPr>
                  <w:rStyle w:val="a5"/>
                  <w:rFonts w:ascii="Times New Roman" w:hAnsi="Times New Roman" w:cs="Times New Roman"/>
                  <w:sz w:val="28"/>
                  <w:szCs w:val="28"/>
                  <w:lang w:val="uk-UA"/>
                </w:rPr>
                <w:t>/2022/04/</w:t>
              </w:r>
              <w:r w:rsidR="00D46E33" w:rsidRPr="00AA0F5D">
                <w:rPr>
                  <w:rStyle w:val="a5"/>
                  <w:rFonts w:ascii="Times New Roman" w:hAnsi="Times New Roman" w:cs="Times New Roman"/>
                  <w:sz w:val="28"/>
                  <w:szCs w:val="28"/>
                  <w:lang w:val="en-US"/>
                </w:rPr>
                <w:t>navchalnij</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plan</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ta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programa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Metodologiya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upravlinnya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naukovoyu</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diyalnistyu</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na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modeli</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SSH</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pdf</w:t>
              </w:r>
            </w:hyperlink>
            <w:r w:rsidR="00D46E33" w:rsidRPr="009A6276">
              <w:rPr>
                <w:rFonts w:ascii="Times New Roman" w:hAnsi="Times New Roman" w:cs="Times New Roman"/>
                <w:color w:val="000000"/>
                <w:sz w:val="28"/>
                <w:szCs w:val="28"/>
                <w:lang w:val="uk-UA"/>
              </w:rPr>
              <w:t xml:space="preserve">; </w:t>
            </w:r>
            <w:hyperlink r:id="rId216" w:tgtFrame="_blank" w:history="1">
              <w:r w:rsidR="00D46E33" w:rsidRPr="00AA0F5D">
                <w:rPr>
                  <w:rStyle w:val="a5"/>
                  <w:rFonts w:ascii="Times New Roman" w:hAnsi="Times New Roman" w:cs="Times New Roman"/>
                  <w:sz w:val="28"/>
                  <w:szCs w:val="28"/>
                  <w:lang w:val="en-US"/>
                </w:rPr>
                <w:t>http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amosovinstitute</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org</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wp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content</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uploads</w:t>
              </w:r>
              <w:r w:rsidR="00D46E33" w:rsidRPr="009A6276">
                <w:rPr>
                  <w:rStyle w:val="a5"/>
                  <w:rFonts w:ascii="Times New Roman" w:hAnsi="Times New Roman" w:cs="Times New Roman"/>
                  <w:sz w:val="28"/>
                  <w:szCs w:val="28"/>
                  <w:lang w:val="uk-UA"/>
                </w:rPr>
                <w:t>/2022/04/</w:t>
              </w:r>
              <w:r w:rsidR="00D46E33" w:rsidRPr="00AA0F5D">
                <w:rPr>
                  <w:rStyle w:val="a5"/>
                  <w:rFonts w:ascii="Times New Roman" w:hAnsi="Times New Roman" w:cs="Times New Roman"/>
                  <w:sz w:val="28"/>
                  <w:szCs w:val="28"/>
                  <w:lang w:val="en-US"/>
                </w:rPr>
                <w:t>navchalnij</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plan</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ta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programa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Spetskurs</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SSH</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pdf</w:t>
              </w:r>
            </w:hyperlink>
            <w:r w:rsidR="00D46E33" w:rsidRPr="009A6276">
              <w:rPr>
                <w:rFonts w:ascii="Times New Roman" w:hAnsi="Times New Roman" w:cs="Times New Roman"/>
                <w:color w:val="000000"/>
                <w:sz w:val="28"/>
                <w:szCs w:val="28"/>
                <w:lang w:val="uk-UA"/>
              </w:rPr>
              <w:t xml:space="preserve">; </w:t>
            </w:r>
            <w:hyperlink r:id="rId217" w:tgtFrame="_blank" w:history="1">
              <w:r w:rsidR="00D46E33" w:rsidRPr="00AA0F5D">
                <w:rPr>
                  <w:rStyle w:val="a5"/>
                  <w:rFonts w:ascii="Times New Roman" w:hAnsi="Times New Roman" w:cs="Times New Roman"/>
                  <w:sz w:val="28"/>
                  <w:szCs w:val="28"/>
                  <w:lang w:val="en-US"/>
                </w:rPr>
                <w:t>http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amosovinstitute</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org</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wp</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content</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uploads</w:t>
              </w:r>
              <w:r w:rsidR="00D46E33" w:rsidRPr="009A6276">
                <w:rPr>
                  <w:rStyle w:val="a5"/>
                  <w:rFonts w:ascii="Times New Roman" w:hAnsi="Times New Roman" w:cs="Times New Roman"/>
                  <w:sz w:val="28"/>
                  <w:szCs w:val="28"/>
                  <w:lang w:val="uk-UA"/>
                </w:rPr>
                <w:t>/2022/04/</w:t>
              </w:r>
              <w:r w:rsidR="00D46E33" w:rsidRPr="00AA0F5D">
                <w:rPr>
                  <w:rStyle w:val="a5"/>
                  <w:rFonts w:ascii="Times New Roman" w:hAnsi="Times New Roman" w:cs="Times New Roman"/>
                  <w:sz w:val="28"/>
                  <w:szCs w:val="28"/>
                  <w:lang w:val="en-US"/>
                </w:rPr>
                <w:t>navchalnij</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plan</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ta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programa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Istoriya</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SSH</w:t>
              </w:r>
              <w:r w:rsidR="00D46E33" w:rsidRPr="009A6276">
                <w:rPr>
                  <w:rStyle w:val="a5"/>
                  <w:rFonts w:ascii="Times New Roman" w:hAnsi="Times New Roman" w:cs="Times New Roman"/>
                  <w:sz w:val="28"/>
                  <w:szCs w:val="28"/>
                  <w:lang w:val="uk-UA"/>
                </w:rPr>
                <w:t>.</w:t>
              </w:r>
              <w:r w:rsidR="00D46E33" w:rsidRPr="00AA0F5D">
                <w:rPr>
                  <w:rStyle w:val="a5"/>
                  <w:rFonts w:ascii="Times New Roman" w:hAnsi="Times New Roman" w:cs="Times New Roman"/>
                  <w:sz w:val="28"/>
                  <w:szCs w:val="28"/>
                  <w:lang w:val="en-US"/>
                </w:rPr>
                <w:t>pdf</w:t>
              </w:r>
            </w:hyperlink>
            <w:r w:rsidR="00D84537">
              <w:rPr>
                <w:lang w:val="uk-UA"/>
              </w:rPr>
              <w:t xml:space="preserve">; </w:t>
            </w:r>
            <w:hyperlink r:id="rId218" w:history="1">
              <w:r w:rsidR="00D84537" w:rsidRPr="00D84537">
                <w:rPr>
                  <w:rStyle w:val="a5"/>
                  <w:rFonts w:ascii="Times New Roman" w:hAnsi="Times New Roman" w:cs="Times New Roman"/>
                  <w:sz w:val="28"/>
                  <w:szCs w:val="28"/>
                  <w:lang w:val="uk-UA"/>
                </w:rPr>
                <w:t>http://amosovinstitute.org.ua/wp-content/uploads/2022/04/navchalnij-plan-i-programa-Vikladatska-praktika.pdf</w:t>
              </w:r>
            </w:hyperlink>
            <w:r w:rsidR="00D84537" w:rsidRPr="00D84537">
              <w:rPr>
                <w:rFonts w:ascii="Times New Roman" w:hAnsi="Times New Roman" w:cs="Times New Roman"/>
                <w:sz w:val="28"/>
                <w:szCs w:val="28"/>
                <w:lang w:val="uk-UA"/>
              </w:rPr>
              <w:t xml:space="preserve"> </w:t>
            </w:r>
            <w:r w:rsidRPr="00D84537">
              <w:rPr>
                <w:rFonts w:ascii="Times New Roman" w:hAnsi="Times New Roman" w:cs="Times New Roman"/>
                <w:sz w:val="28"/>
                <w:szCs w:val="28"/>
                <w:lang w:val="uk-UA"/>
              </w:rPr>
              <w:t xml:space="preserve">. </w:t>
            </w:r>
          </w:p>
          <w:p w:rsidR="008D23B6" w:rsidRPr="00A87D21" w:rsidRDefault="00663325" w:rsidP="00A87D21">
            <w:pPr>
              <w:spacing w:line="276" w:lineRule="auto"/>
              <w:ind w:firstLine="919"/>
              <w:jc w:val="both"/>
              <w:rPr>
                <w:rFonts w:ascii="Times New Roman" w:hAnsi="Times New Roman" w:cs="Times New Roman"/>
                <w:sz w:val="28"/>
                <w:szCs w:val="28"/>
                <w:lang w:val="uk-UA"/>
              </w:rPr>
            </w:pPr>
            <w:r w:rsidRPr="00A87D21">
              <w:rPr>
                <w:rFonts w:ascii="Times New Roman" w:hAnsi="Times New Roman" w:cs="Times New Roman"/>
                <w:sz w:val="28"/>
                <w:szCs w:val="28"/>
              </w:rPr>
              <w:t>Проведення контрольних заходів відбувається упродовж першого</w:t>
            </w:r>
            <w:r w:rsidR="002C4407" w:rsidRPr="00A87D21">
              <w:rPr>
                <w:rFonts w:ascii="Times New Roman" w:hAnsi="Times New Roman" w:cs="Times New Roman"/>
                <w:sz w:val="28"/>
                <w:szCs w:val="28"/>
                <w:lang w:val="uk-UA"/>
              </w:rPr>
              <w:t>, другого та третього</w:t>
            </w:r>
            <w:r w:rsidRPr="00A87D21">
              <w:rPr>
                <w:rFonts w:ascii="Times New Roman" w:hAnsi="Times New Roman" w:cs="Times New Roman"/>
                <w:sz w:val="28"/>
                <w:szCs w:val="28"/>
              </w:rPr>
              <w:t xml:space="preserve"> навчального року наприкінці </w:t>
            </w:r>
            <w:r w:rsidR="002C4407" w:rsidRPr="00A87D21">
              <w:rPr>
                <w:rFonts w:ascii="Times New Roman" w:hAnsi="Times New Roman" w:cs="Times New Roman"/>
                <w:sz w:val="28"/>
                <w:szCs w:val="28"/>
                <w:lang w:val="uk-UA"/>
              </w:rPr>
              <w:t>кожн</w:t>
            </w:r>
            <w:r w:rsidRPr="00A87D21">
              <w:rPr>
                <w:rFonts w:ascii="Times New Roman" w:hAnsi="Times New Roman" w:cs="Times New Roman"/>
                <w:sz w:val="28"/>
                <w:szCs w:val="28"/>
              </w:rPr>
              <w:t xml:space="preserve">ого семестру за результатами вивчення дисциплін професійної підготовки. </w:t>
            </w:r>
          </w:p>
          <w:p w:rsidR="008D23B6" w:rsidRPr="00A87D21" w:rsidRDefault="00663325" w:rsidP="00A87D21">
            <w:pPr>
              <w:spacing w:line="276" w:lineRule="auto"/>
              <w:ind w:firstLine="919"/>
              <w:jc w:val="both"/>
              <w:rPr>
                <w:rFonts w:ascii="Times New Roman" w:hAnsi="Times New Roman" w:cs="Times New Roman"/>
                <w:sz w:val="28"/>
                <w:szCs w:val="28"/>
                <w:lang w:val="uk-UA"/>
              </w:rPr>
            </w:pPr>
            <w:r w:rsidRPr="00A87D21">
              <w:rPr>
                <w:rFonts w:ascii="Times New Roman" w:hAnsi="Times New Roman" w:cs="Times New Roman"/>
                <w:sz w:val="28"/>
                <w:szCs w:val="28"/>
              </w:rPr>
              <w:t>Контрольні заходи є необхідним елементом зворотного зв</w:t>
            </w:r>
            <w:r w:rsidR="002C4407" w:rsidRPr="00A87D21">
              <w:rPr>
                <w:rFonts w:ascii="Times New Roman" w:hAnsi="Times New Roman" w:cs="Times New Roman"/>
                <w:sz w:val="28"/>
                <w:szCs w:val="28"/>
              </w:rPr>
              <w:t>’</w:t>
            </w:r>
            <w:r w:rsidRPr="00A87D21">
              <w:rPr>
                <w:rFonts w:ascii="Times New Roman" w:hAnsi="Times New Roman" w:cs="Times New Roman"/>
                <w:sz w:val="28"/>
                <w:szCs w:val="28"/>
              </w:rPr>
              <w:t>язку</w:t>
            </w:r>
            <w:r w:rsidR="002C4407" w:rsidRPr="00A87D21">
              <w:rPr>
                <w:rFonts w:ascii="Times New Roman" w:hAnsi="Times New Roman" w:cs="Times New Roman"/>
                <w:sz w:val="28"/>
                <w:szCs w:val="28"/>
                <w:lang w:val="uk-UA"/>
              </w:rPr>
              <w:t xml:space="preserve"> </w:t>
            </w:r>
            <w:r w:rsidRPr="00A87D21">
              <w:rPr>
                <w:rFonts w:ascii="Times New Roman" w:hAnsi="Times New Roman" w:cs="Times New Roman"/>
                <w:sz w:val="28"/>
                <w:szCs w:val="28"/>
              </w:rPr>
              <w:t>у процесі навчання. Вони визначають відповідність рівня набутих здобувачами вищої освіти ступеня доктора філософії знань, умінь та навичок відповідно до вимог ОП «</w:t>
            </w:r>
            <w:r w:rsidR="002C4407" w:rsidRPr="00A87D21">
              <w:rPr>
                <w:rFonts w:ascii="Times New Roman" w:hAnsi="Times New Roman" w:cs="Times New Roman"/>
                <w:sz w:val="28"/>
                <w:szCs w:val="28"/>
                <w:lang w:val="uk-UA"/>
              </w:rPr>
              <w:t>Серцево-судинна хірургія</w:t>
            </w:r>
            <w:r w:rsidRPr="00A87D21">
              <w:rPr>
                <w:rFonts w:ascii="Times New Roman" w:hAnsi="Times New Roman" w:cs="Times New Roman"/>
                <w:sz w:val="28"/>
                <w:szCs w:val="28"/>
              </w:rPr>
              <w:t xml:space="preserve">». </w:t>
            </w:r>
          </w:p>
          <w:p w:rsidR="008D23B6" w:rsidRPr="00A87D21" w:rsidRDefault="00663325" w:rsidP="00A87D21">
            <w:pPr>
              <w:spacing w:line="276" w:lineRule="auto"/>
              <w:ind w:firstLine="919"/>
              <w:jc w:val="both"/>
              <w:rPr>
                <w:rFonts w:ascii="Times New Roman" w:hAnsi="Times New Roman" w:cs="Times New Roman"/>
                <w:sz w:val="28"/>
                <w:szCs w:val="28"/>
                <w:lang w:val="uk-UA"/>
              </w:rPr>
            </w:pPr>
            <w:r w:rsidRPr="00A87D21">
              <w:rPr>
                <w:rFonts w:ascii="Times New Roman" w:hAnsi="Times New Roman" w:cs="Times New Roman"/>
                <w:sz w:val="28"/>
                <w:szCs w:val="28"/>
              </w:rPr>
              <w:t xml:space="preserve">Атестація аспірантів проводиться раз на рік на засіданні </w:t>
            </w:r>
            <w:r w:rsidR="002C4407" w:rsidRPr="00A87D21">
              <w:rPr>
                <w:rFonts w:ascii="Times New Roman" w:hAnsi="Times New Roman" w:cs="Times New Roman"/>
                <w:sz w:val="28"/>
                <w:szCs w:val="28"/>
                <w:lang w:val="uk-UA"/>
              </w:rPr>
              <w:t>Вченої ради ДУ «НІССХ ім. М. М. Амосова НАМН України»</w:t>
            </w:r>
            <w:r w:rsidRPr="00A87D21">
              <w:rPr>
                <w:rFonts w:ascii="Times New Roman" w:hAnsi="Times New Roman" w:cs="Times New Roman"/>
                <w:sz w:val="28"/>
                <w:szCs w:val="28"/>
                <w:lang w:val="uk-UA"/>
              </w:rPr>
              <w:t xml:space="preserve">. Під час атестації аспіранта враховується виконання програмних вимог, як освітньої, так і наукової складових ОП. </w:t>
            </w:r>
          </w:p>
          <w:p w:rsidR="008D23B6" w:rsidRPr="00A87D21" w:rsidRDefault="00663325" w:rsidP="00A87D21">
            <w:pPr>
              <w:spacing w:line="276" w:lineRule="auto"/>
              <w:ind w:firstLine="919"/>
              <w:jc w:val="both"/>
              <w:rPr>
                <w:rFonts w:ascii="Times New Roman" w:hAnsi="Times New Roman" w:cs="Times New Roman"/>
                <w:sz w:val="28"/>
                <w:szCs w:val="28"/>
                <w:lang w:val="uk-UA"/>
              </w:rPr>
            </w:pPr>
            <w:r w:rsidRPr="00A87D21">
              <w:rPr>
                <w:rFonts w:ascii="Times New Roman" w:hAnsi="Times New Roman" w:cs="Times New Roman"/>
                <w:sz w:val="28"/>
                <w:szCs w:val="28"/>
              </w:rPr>
              <w:t>Кінцевим результатом навчання аспіранта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w:t>
            </w:r>
            <w:r w:rsidR="00064866" w:rsidRPr="00A87D21">
              <w:rPr>
                <w:rFonts w:ascii="Times New Roman" w:hAnsi="Times New Roman" w:cs="Times New Roman"/>
                <w:sz w:val="28"/>
                <w:szCs w:val="28"/>
                <w:lang w:val="uk-UA"/>
              </w:rPr>
              <w:t>22</w:t>
            </w:r>
            <w:r w:rsidRPr="00A87D21">
              <w:rPr>
                <w:rFonts w:ascii="Times New Roman" w:hAnsi="Times New Roman" w:cs="Times New Roman"/>
                <w:sz w:val="28"/>
                <w:szCs w:val="28"/>
              </w:rPr>
              <w:t>-</w:t>
            </w:r>
            <w:r w:rsidR="00064866" w:rsidRPr="00A87D21">
              <w:rPr>
                <w:rFonts w:ascii="Times New Roman" w:hAnsi="Times New Roman" w:cs="Times New Roman"/>
                <w:sz w:val="28"/>
                <w:szCs w:val="28"/>
                <w:lang w:val="uk-UA"/>
              </w:rPr>
              <w:t>Медицина</w:t>
            </w:r>
            <w:r w:rsidRPr="00A87D21">
              <w:rPr>
                <w:rFonts w:ascii="Times New Roman" w:hAnsi="Times New Roman" w:cs="Times New Roman"/>
                <w:sz w:val="28"/>
                <w:szCs w:val="28"/>
              </w:rPr>
              <w:t xml:space="preserve">. </w:t>
            </w:r>
          </w:p>
          <w:p w:rsidR="00A134BA" w:rsidRPr="008D23B6" w:rsidRDefault="00663325" w:rsidP="00A87D21">
            <w:pPr>
              <w:spacing w:line="276" w:lineRule="auto"/>
              <w:ind w:firstLine="919"/>
              <w:jc w:val="both"/>
              <w:rPr>
                <w:sz w:val="28"/>
                <w:szCs w:val="28"/>
                <w:lang w:val="uk-UA"/>
              </w:rPr>
            </w:pPr>
            <w:r w:rsidRPr="00A87D21">
              <w:rPr>
                <w:rFonts w:ascii="Times New Roman" w:hAnsi="Times New Roman" w:cs="Times New Roman"/>
                <w:sz w:val="28"/>
                <w:szCs w:val="28"/>
                <w:lang w:val="uk-UA"/>
              </w:rPr>
              <w:t>Оскільки постійно змінюються вимоги до оформлення і процедури захисту дисертаційних робіт, форма контрольного заходу «Захист дисертаційної роботи» роз</w:t>
            </w:r>
            <w:r w:rsidR="00064866" w:rsidRPr="00A87D21">
              <w:rPr>
                <w:rFonts w:ascii="Times New Roman" w:hAnsi="Times New Roman" w:cs="Times New Roman"/>
                <w:sz w:val="28"/>
                <w:szCs w:val="28"/>
                <w:lang w:val="uk-UA"/>
              </w:rPr>
              <w:t>’</w:t>
            </w:r>
            <w:r w:rsidRPr="00A87D21">
              <w:rPr>
                <w:rFonts w:ascii="Times New Roman" w:hAnsi="Times New Roman" w:cs="Times New Roman"/>
                <w:sz w:val="28"/>
                <w:szCs w:val="28"/>
                <w:lang w:val="uk-UA"/>
              </w:rPr>
              <w:t xml:space="preserve">яснюється керівниками аспірантів, завідувачем </w:t>
            </w:r>
            <w:r w:rsidR="00064866" w:rsidRPr="00A87D21">
              <w:rPr>
                <w:rFonts w:ascii="Times New Roman" w:hAnsi="Times New Roman" w:cs="Times New Roman"/>
                <w:sz w:val="28"/>
                <w:szCs w:val="28"/>
                <w:lang w:val="uk-UA"/>
              </w:rPr>
              <w:t xml:space="preserve">випускового відділу, </w:t>
            </w:r>
            <w:r w:rsidRPr="00A87D21">
              <w:rPr>
                <w:rFonts w:ascii="Times New Roman" w:hAnsi="Times New Roman" w:cs="Times New Roman"/>
                <w:sz w:val="28"/>
                <w:szCs w:val="28"/>
                <w:lang w:val="uk-UA"/>
              </w:rPr>
              <w:t>вченим секретарем спецради</w:t>
            </w:r>
            <w:r w:rsidR="008D23B6" w:rsidRPr="00A87D21">
              <w:rPr>
                <w:rFonts w:ascii="Times New Roman" w:hAnsi="Times New Roman" w:cs="Times New Roman"/>
                <w:sz w:val="28"/>
                <w:szCs w:val="28"/>
                <w:lang w:val="uk-UA"/>
              </w:rPr>
              <w:t xml:space="preserve"> (</w:t>
            </w:r>
            <w:hyperlink r:id="rId219" w:history="1">
              <w:r w:rsidR="002B46FA" w:rsidRPr="00A87D21">
                <w:rPr>
                  <w:rStyle w:val="a5"/>
                  <w:rFonts w:ascii="Times New Roman" w:hAnsi="Times New Roman" w:cs="Times New Roman"/>
                  <w:sz w:val="28"/>
                  <w:szCs w:val="28"/>
                  <w:lang w:val="uk-UA"/>
                </w:rPr>
                <w:t>https://zakon.rada.gov.ua/laws/show/261-2016</w:t>
              </w:r>
            </w:hyperlink>
            <w:r w:rsidR="002B46FA" w:rsidRPr="00A87D21">
              <w:rPr>
                <w:rFonts w:ascii="Times New Roman" w:hAnsi="Times New Roman" w:cs="Times New Roman"/>
                <w:sz w:val="28"/>
                <w:szCs w:val="28"/>
                <w:lang w:val="uk-UA"/>
              </w:rPr>
              <w:t xml:space="preserve">; </w:t>
            </w:r>
            <w:hyperlink r:id="rId220" w:history="1">
              <w:r w:rsidR="002B46FA" w:rsidRPr="00A87D21">
                <w:rPr>
                  <w:rStyle w:val="a5"/>
                  <w:rFonts w:ascii="Times New Roman" w:hAnsi="Times New Roman" w:cs="Times New Roman"/>
                  <w:sz w:val="28"/>
                  <w:szCs w:val="28"/>
                  <w:lang w:val="uk-UA"/>
                </w:rPr>
                <w:t>https://zakon.rada.gov.ua/laws/show/44-2022</w:t>
              </w:r>
            </w:hyperlink>
            <w:r w:rsidR="008D23B6" w:rsidRPr="00A87D21">
              <w:rPr>
                <w:rFonts w:ascii="Times New Roman" w:hAnsi="Times New Roman" w:cs="Times New Roman"/>
                <w:sz w:val="28"/>
                <w:szCs w:val="28"/>
                <w:lang w:val="uk-UA"/>
              </w:rPr>
              <w:t>)</w:t>
            </w:r>
            <w:r w:rsidRPr="00A87D21">
              <w:rPr>
                <w:rFonts w:ascii="Times New Roman" w:hAnsi="Times New Roman" w:cs="Times New Roman"/>
                <w:sz w:val="28"/>
                <w:szCs w:val="28"/>
                <w:lang w:val="uk-UA"/>
              </w:rPr>
              <w:t>.</w:t>
            </w:r>
            <w:r w:rsidRPr="008D23B6">
              <w:rPr>
                <w:sz w:val="28"/>
                <w:szCs w:val="28"/>
                <w:lang w:val="uk-UA"/>
              </w:rPr>
              <w:t xml:space="preserve"> </w:t>
            </w:r>
          </w:p>
        </w:tc>
      </w:tr>
      <w:tr w:rsidR="00A134BA" w:rsidTr="00340E06">
        <w:tc>
          <w:tcPr>
            <w:tcW w:w="14678" w:type="dxa"/>
          </w:tcPr>
          <w:p w:rsidR="00663325" w:rsidRPr="002C4407" w:rsidRDefault="00663325" w:rsidP="00A87D21">
            <w:pPr>
              <w:pStyle w:val="Default"/>
              <w:spacing w:line="276" w:lineRule="auto"/>
              <w:ind w:firstLine="774"/>
              <w:jc w:val="both"/>
              <w:rPr>
                <w:sz w:val="28"/>
                <w:szCs w:val="28"/>
              </w:rPr>
            </w:pPr>
            <w:r w:rsidRPr="002C4407">
              <w:rPr>
                <w:b/>
                <w:bCs/>
                <w:sz w:val="28"/>
                <w:szCs w:val="28"/>
              </w:rPr>
              <w:lastRenderedPageBreak/>
              <w:t xml:space="preserve">Яким чином і у які строки інформація про форми контрольних заходів та критерії оцінювання доводяться до здобувачів вищої освіти? </w:t>
            </w:r>
          </w:p>
          <w:p w:rsidR="008D23B6" w:rsidRDefault="00663325" w:rsidP="00A87D21">
            <w:pPr>
              <w:spacing w:line="276" w:lineRule="auto"/>
              <w:ind w:firstLine="916"/>
              <w:jc w:val="both"/>
              <w:rPr>
                <w:rFonts w:ascii="Times New Roman" w:hAnsi="Times New Roman" w:cs="Times New Roman"/>
                <w:sz w:val="28"/>
                <w:szCs w:val="28"/>
                <w:lang w:val="uk-UA"/>
              </w:rPr>
            </w:pPr>
            <w:r w:rsidRPr="002C4407">
              <w:rPr>
                <w:rFonts w:ascii="Times New Roman" w:hAnsi="Times New Roman" w:cs="Times New Roman"/>
                <w:sz w:val="28"/>
                <w:szCs w:val="28"/>
              </w:rPr>
              <w:t>Інформація про форми контрольних заходів та критерії оцінювання, а також інформація щодо ліквідації академічних заборгованостей та академічної різниці доводиться до здобувачів вищої освіти ступеня доктора філософії своєчасним повідомленням про них під час систематичних зустрічей з аспірант</w:t>
            </w:r>
            <w:r w:rsidR="00B2099B">
              <w:rPr>
                <w:rFonts w:ascii="Times New Roman" w:hAnsi="Times New Roman" w:cs="Times New Roman"/>
                <w:sz w:val="28"/>
                <w:szCs w:val="28"/>
                <w:lang w:val="uk-UA"/>
              </w:rPr>
              <w:t xml:space="preserve">ами </w:t>
            </w:r>
            <w:r w:rsidRPr="002C4407">
              <w:rPr>
                <w:rFonts w:ascii="Times New Roman" w:hAnsi="Times New Roman" w:cs="Times New Roman"/>
                <w:sz w:val="28"/>
                <w:szCs w:val="28"/>
              </w:rPr>
              <w:t xml:space="preserve">інституту, науковими керівниками; повідомленням про них викладачем на початку вивчення кожної навчальної дисципліни; нагадуванням у мережах дистанційного форми сповіщення. </w:t>
            </w:r>
          </w:p>
          <w:p w:rsidR="00D46E33" w:rsidRPr="00400453" w:rsidRDefault="00663325" w:rsidP="008D57FE">
            <w:pPr>
              <w:shd w:val="clear" w:color="auto" w:fill="FFFFFF"/>
              <w:ind w:firstLine="743"/>
              <w:jc w:val="both"/>
              <w:rPr>
                <w:rFonts w:ascii="Times New Roman" w:hAnsi="Times New Roman" w:cs="Times New Roman"/>
                <w:color w:val="000000"/>
                <w:sz w:val="28"/>
                <w:szCs w:val="28"/>
              </w:rPr>
            </w:pPr>
            <w:r w:rsidRPr="002C4407">
              <w:rPr>
                <w:rFonts w:ascii="Times New Roman" w:hAnsi="Times New Roman" w:cs="Times New Roman"/>
                <w:sz w:val="28"/>
                <w:szCs w:val="28"/>
              </w:rPr>
              <w:t xml:space="preserve">Наявність форм контролю та їх періодичність знаходить своє відображення у </w:t>
            </w:r>
            <w:r w:rsidRPr="00DE0467">
              <w:rPr>
                <w:rFonts w:ascii="Times New Roman" w:hAnsi="Times New Roman" w:cs="Times New Roman"/>
                <w:sz w:val="28"/>
                <w:szCs w:val="28"/>
              </w:rPr>
              <w:t>навчальн</w:t>
            </w:r>
            <w:r w:rsidR="00A87D21">
              <w:rPr>
                <w:rFonts w:ascii="Times New Roman" w:hAnsi="Times New Roman" w:cs="Times New Roman"/>
                <w:sz w:val="28"/>
                <w:szCs w:val="28"/>
                <w:lang w:val="uk-UA"/>
              </w:rPr>
              <w:t>их</w:t>
            </w:r>
            <w:r w:rsidRPr="00DE0467">
              <w:rPr>
                <w:rFonts w:ascii="Times New Roman" w:hAnsi="Times New Roman" w:cs="Times New Roman"/>
                <w:sz w:val="28"/>
                <w:szCs w:val="28"/>
              </w:rPr>
              <w:t xml:space="preserve"> план</w:t>
            </w:r>
            <w:r w:rsidR="00A87D21">
              <w:rPr>
                <w:rFonts w:ascii="Times New Roman" w:hAnsi="Times New Roman" w:cs="Times New Roman"/>
                <w:sz w:val="28"/>
                <w:szCs w:val="28"/>
                <w:lang w:val="uk-UA"/>
              </w:rPr>
              <w:t>ах і програмах та додатках до них: (</w:t>
            </w:r>
            <w:r w:rsidR="00A87D21" w:rsidRPr="00147192">
              <w:rPr>
                <w:rFonts w:ascii="Times New Roman" w:hAnsi="Times New Roman" w:cs="Times New Roman"/>
                <w:sz w:val="28"/>
                <w:szCs w:val="28"/>
                <w:lang w:val="uk-UA"/>
              </w:rPr>
              <w:t>(</w:t>
            </w:r>
            <w:hyperlink r:id="rId221"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navchalnij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plan</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ta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programa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spetskurs</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Reanimatologiya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2"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navchalnij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plan</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ta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programa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spetskurs</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Kardiologiya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3"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navchalnij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plan</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ta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programa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Etika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ta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lastRenderedPageBreak/>
                <w:t>deontologiya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4"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Fahovij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seminar</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VVS</w:t>
              </w:r>
              <w:r w:rsidR="00A87D21" w:rsidRPr="00147192">
                <w:rPr>
                  <w:rStyle w:val="a5"/>
                  <w:rFonts w:ascii="Times New Roman" w:hAnsi="Times New Roman" w:cs="Times New Roman"/>
                  <w:sz w:val="28"/>
                  <w:szCs w:val="28"/>
                  <w:lang w:val="uk-UA"/>
                </w:rPr>
                <w:t>_</w:t>
              </w:r>
              <w:r w:rsidR="00A87D21" w:rsidRPr="00147192">
                <w:rPr>
                  <w:rStyle w:val="a5"/>
                  <w:rFonts w:ascii="Times New Roman" w:hAnsi="Times New Roman" w:cs="Times New Roman"/>
                  <w:sz w:val="28"/>
                  <w:szCs w:val="28"/>
                </w:rPr>
                <w:t>CompressPdf</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5"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Fahovij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seminar</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Sudinna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patologiya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SN</w:t>
              </w:r>
              <w:r w:rsidR="00A87D21" w:rsidRPr="00147192">
                <w:rPr>
                  <w:rStyle w:val="a5"/>
                  <w:rFonts w:ascii="Times New Roman" w:hAnsi="Times New Roman" w:cs="Times New Roman"/>
                  <w:sz w:val="28"/>
                  <w:szCs w:val="28"/>
                  <w:lang w:val="uk-UA"/>
                </w:rPr>
                <w:t>_</w:t>
              </w:r>
              <w:r w:rsidR="00A87D21" w:rsidRPr="00147192">
                <w:rPr>
                  <w:rStyle w:val="a5"/>
                  <w:rFonts w:ascii="Times New Roman" w:hAnsi="Times New Roman" w:cs="Times New Roman"/>
                  <w:sz w:val="28"/>
                  <w:szCs w:val="28"/>
                </w:rPr>
                <w:t>CompressPdf</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6" w:tgtFrame="_blank" w:history="1">
              <w:r w:rsidR="00A87D21" w:rsidRPr="00147192">
                <w:rPr>
                  <w:rStyle w:val="a5"/>
                  <w:rFonts w:ascii="Times New Roman" w:hAnsi="Times New Roman" w:cs="Times New Roman"/>
                  <w:sz w:val="28"/>
                  <w:szCs w:val="28"/>
                </w:rPr>
                <w:t>http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amosovinstitute</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org</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ua</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wp</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content</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uploads</w:t>
              </w:r>
              <w:r w:rsidR="00A87D21" w:rsidRPr="00147192">
                <w:rPr>
                  <w:rStyle w:val="a5"/>
                  <w:rFonts w:ascii="Times New Roman" w:hAnsi="Times New Roman" w:cs="Times New Roman"/>
                  <w:sz w:val="28"/>
                  <w:szCs w:val="28"/>
                  <w:lang w:val="uk-UA"/>
                </w:rPr>
                <w:t>/2022/04/</w:t>
              </w:r>
              <w:r w:rsidR="00A87D21" w:rsidRPr="00147192">
                <w:rPr>
                  <w:rStyle w:val="a5"/>
                  <w:rFonts w:ascii="Times New Roman" w:hAnsi="Times New Roman" w:cs="Times New Roman"/>
                  <w:sz w:val="28"/>
                  <w:szCs w:val="28"/>
                </w:rPr>
                <w:t>Fahovij</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seminar</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IHS</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Nabuti</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vadi</w:t>
              </w:r>
              <w:r w:rsidR="00A87D21" w:rsidRPr="00147192">
                <w:rPr>
                  <w:rStyle w:val="a5"/>
                  <w:rFonts w:ascii="Times New Roman" w:hAnsi="Times New Roman" w:cs="Times New Roman"/>
                  <w:sz w:val="28"/>
                  <w:szCs w:val="28"/>
                  <w:lang w:val="uk-UA"/>
                </w:rPr>
                <w:t>_</w:t>
              </w:r>
              <w:r w:rsidR="00A87D21" w:rsidRPr="00147192">
                <w:rPr>
                  <w:rStyle w:val="a5"/>
                  <w:rFonts w:ascii="Times New Roman" w:hAnsi="Times New Roman" w:cs="Times New Roman"/>
                  <w:sz w:val="28"/>
                  <w:szCs w:val="28"/>
                </w:rPr>
                <w:t>CompressPdf</w:t>
              </w:r>
              <w:r w:rsidR="00A87D21" w:rsidRPr="00147192">
                <w:rPr>
                  <w:rStyle w:val="a5"/>
                  <w:rFonts w:ascii="Times New Roman" w:hAnsi="Times New Roman" w:cs="Times New Roman"/>
                  <w:sz w:val="28"/>
                  <w:szCs w:val="28"/>
                  <w:lang w:val="uk-UA"/>
                </w:rPr>
                <w:t>.</w:t>
              </w:r>
              <w:r w:rsidR="00A87D21" w:rsidRPr="00147192">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 xml:space="preserve">; </w:t>
            </w:r>
            <w:hyperlink r:id="rId227" w:tgtFrame="_blank" w:history="1">
              <w:r w:rsidR="00D46E33" w:rsidRPr="00400453">
                <w:rPr>
                  <w:rStyle w:val="a5"/>
                  <w:rFonts w:ascii="Times New Roman" w:hAnsi="Times New Roman" w:cs="Times New Roman"/>
                  <w:sz w:val="28"/>
                  <w:szCs w:val="28"/>
                </w:rPr>
                <w:t>http://amosovinstitute.org.ua/wp-content/uploads/2022/04/navchalnij-plan-ta-programa-Bazovo-metodichnij-kurs-SSH.pdf</w:t>
              </w:r>
            </w:hyperlink>
          </w:p>
          <w:p w:rsidR="00DE0467" w:rsidRDefault="00C451C7" w:rsidP="00D46E33">
            <w:pPr>
              <w:spacing w:line="276" w:lineRule="auto"/>
              <w:ind w:firstLine="916"/>
              <w:jc w:val="both"/>
              <w:rPr>
                <w:rFonts w:ascii="Times New Roman" w:hAnsi="Times New Roman" w:cs="Times New Roman"/>
                <w:sz w:val="28"/>
                <w:szCs w:val="28"/>
                <w:lang w:val="uk-UA"/>
              </w:rPr>
            </w:pPr>
            <w:hyperlink r:id="rId228" w:tgtFrame="_blank" w:history="1">
              <w:r w:rsidR="00D46E33" w:rsidRPr="00400453">
                <w:rPr>
                  <w:rStyle w:val="a5"/>
                  <w:rFonts w:ascii="Times New Roman" w:hAnsi="Times New Roman" w:cs="Times New Roman"/>
                  <w:sz w:val="28"/>
                  <w:szCs w:val="28"/>
                </w:rPr>
                <w:t>http://amosovinstitute.org.ua/wp-content/uploads/2022/04/navchalnij-plan-ta-programa-Metodologiya-upravlinnya-naukovoyu-diyalnistyu-na-modeli-SSH.pdf</w:t>
              </w:r>
            </w:hyperlink>
            <w:r w:rsidR="00D46E33">
              <w:rPr>
                <w:rFonts w:ascii="Times New Roman" w:hAnsi="Times New Roman" w:cs="Times New Roman"/>
                <w:color w:val="000000"/>
                <w:sz w:val="28"/>
                <w:szCs w:val="28"/>
              </w:rPr>
              <w:t xml:space="preserve">; </w:t>
            </w:r>
            <w:hyperlink r:id="rId229" w:tgtFrame="_blank" w:history="1">
              <w:r w:rsidR="00D46E3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230" w:tgtFrame="_blank" w:history="1">
              <w:r w:rsidR="00D46E33" w:rsidRPr="00400453">
                <w:rPr>
                  <w:rStyle w:val="a5"/>
                  <w:rFonts w:ascii="Times New Roman" w:hAnsi="Times New Roman" w:cs="Times New Roman"/>
                  <w:sz w:val="28"/>
                  <w:szCs w:val="28"/>
                </w:rPr>
                <w:t>http://amosovinstitute.org.ua/wp-content/uploads/2022/04/navchalnij-plan-ta-programa-Istoriya-SSH.pdf</w:t>
              </w:r>
            </w:hyperlink>
            <w:r w:rsidR="00A87D21">
              <w:rPr>
                <w:rFonts w:ascii="Times New Roman" w:hAnsi="Times New Roman" w:cs="Times New Roman"/>
                <w:sz w:val="28"/>
                <w:szCs w:val="28"/>
                <w:lang w:val="uk-UA"/>
              </w:rPr>
              <w:t xml:space="preserve">; </w:t>
            </w:r>
            <w:hyperlink r:id="rId231" w:history="1">
              <w:r w:rsidR="00D84537" w:rsidRPr="00D60B74">
                <w:rPr>
                  <w:rStyle w:val="a5"/>
                  <w:rFonts w:ascii="Times New Roman" w:hAnsi="Times New Roman" w:cs="Times New Roman"/>
                  <w:sz w:val="28"/>
                  <w:szCs w:val="28"/>
                  <w:lang w:val="uk-UA"/>
                </w:rPr>
                <w:t>http://amosovinstitute.org.ua/wp-content/uploads/2022/04/navchalnij-plan-i-programa-Vikladatska-praktika.pdf</w:t>
              </w:r>
            </w:hyperlink>
            <w:r w:rsidR="00D84537">
              <w:rPr>
                <w:rFonts w:ascii="Times New Roman" w:hAnsi="Times New Roman" w:cs="Times New Roman"/>
                <w:sz w:val="28"/>
                <w:szCs w:val="28"/>
                <w:lang w:val="uk-UA"/>
              </w:rPr>
              <w:t xml:space="preserve"> </w:t>
            </w:r>
            <w:r w:rsidR="00A87D21" w:rsidRPr="009A6276">
              <w:rPr>
                <w:rFonts w:ascii="Times New Roman" w:hAnsi="Times New Roman" w:cs="Times New Roman"/>
                <w:b/>
                <w:sz w:val="28"/>
                <w:szCs w:val="28"/>
                <w:lang w:val="uk-UA"/>
              </w:rPr>
              <w:t>додатки</w:t>
            </w:r>
            <w:r w:rsidR="00A87D21">
              <w:rPr>
                <w:rFonts w:ascii="Times New Roman" w:hAnsi="Times New Roman" w:cs="Times New Roman"/>
                <w:sz w:val="28"/>
                <w:szCs w:val="28"/>
                <w:lang w:val="uk-UA"/>
              </w:rPr>
              <w:t xml:space="preserve">: </w:t>
            </w:r>
            <w:hyperlink r:id="rId232"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bazovo</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metodichnij</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kurs</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3"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vikladatska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praktika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4"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metodologiya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uprav</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5"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istoriya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SSH</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6"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vikladatska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praktika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7"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etika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ta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deontologiya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8"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spets</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kurs</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SSH</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39"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kardiologiya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40"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reanimatologiya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41"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fah</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sem</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VVS</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42"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fah</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sem</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IHS</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sidRPr="00A572ED">
              <w:rPr>
                <w:rFonts w:ascii="Times New Roman" w:hAnsi="Times New Roman" w:cs="Times New Roman"/>
                <w:color w:val="000000"/>
                <w:sz w:val="28"/>
                <w:szCs w:val="28"/>
                <w:lang w:val="uk-UA"/>
              </w:rPr>
              <w:t xml:space="preserve">; </w:t>
            </w:r>
            <w:hyperlink r:id="rId243" w:tgtFrame="_blank" w:history="1">
              <w:r w:rsidR="00A87D21" w:rsidRPr="00A572ED">
                <w:rPr>
                  <w:rStyle w:val="a5"/>
                  <w:rFonts w:ascii="Times New Roman" w:hAnsi="Times New Roman" w:cs="Times New Roman"/>
                  <w:sz w:val="28"/>
                  <w:szCs w:val="28"/>
                </w:rPr>
                <w:t>http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amosovinstitute</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org</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wp</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content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uploads</w:t>
              </w:r>
              <w:r w:rsidR="00A87D21" w:rsidRPr="00A572ED">
                <w:rPr>
                  <w:rStyle w:val="a5"/>
                  <w:rFonts w:ascii="Times New Roman" w:hAnsi="Times New Roman" w:cs="Times New Roman"/>
                  <w:sz w:val="28"/>
                  <w:szCs w:val="28"/>
                  <w:lang w:val="uk-UA"/>
                </w:rPr>
                <w:t>/2022/04/</w:t>
              </w:r>
              <w:r w:rsidR="00A87D21" w:rsidRPr="00A572ED">
                <w:rPr>
                  <w:rStyle w:val="a5"/>
                  <w:rFonts w:ascii="Times New Roman" w:hAnsi="Times New Roman" w:cs="Times New Roman"/>
                  <w:sz w:val="28"/>
                  <w:szCs w:val="28"/>
                </w:rPr>
                <w:t>dodatok</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fahovij</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seminar</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Sudinna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patologiya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Sudinna</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nedostatnist</w:t>
              </w:r>
              <w:r w:rsidR="00A87D21" w:rsidRPr="00A572ED">
                <w:rPr>
                  <w:rStyle w:val="a5"/>
                  <w:rFonts w:ascii="Times New Roman" w:hAnsi="Times New Roman" w:cs="Times New Roman"/>
                  <w:sz w:val="28"/>
                  <w:szCs w:val="28"/>
                  <w:lang w:val="uk-UA"/>
                </w:rPr>
                <w:t>.</w:t>
              </w:r>
              <w:r w:rsidR="00A87D21" w:rsidRPr="00A572ED">
                <w:rPr>
                  <w:rStyle w:val="a5"/>
                  <w:rFonts w:ascii="Times New Roman" w:hAnsi="Times New Roman" w:cs="Times New Roman"/>
                  <w:sz w:val="28"/>
                  <w:szCs w:val="28"/>
                </w:rPr>
                <w:t>pdf</w:t>
              </w:r>
            </w:hyperlink>
            <w:r w:rsidR="00A87D21">
              <w:rPr>
                <w:rFonts w:ascii="Times New Roman" w:hAnsi="Times New Roman" w:cs="Times New Roman"/>
                <w:color w:val="000000"/>
                <w:sz w:val="28"/>
                <w:szCs w:val="28"/>
                <w:lang w:val="uk-UA"/>
              </w:rPr>
              <w:t>)</w:t>
            </w:r>
            <w:r w:rsidR="00663325" w:rsidRPr="002C4407">
              <w:rPr>
                <w:rFonts w:ascii="Times New Roman" w:hAnsi="Times New Roman" w:cs="Times New Roman"/>
                <w:sz w:val="28"/>
                <w:szCs w:val="28"/>
              </w:rPr>
              <w:t xml:space="preserve">, </w:t>
            </w:r>
            <w:r w:rsidR="00663325" w:rsidRPr="00DE0467">
              <w:rPr>
                <w:rFonts w:ascii="Times New Roman" w:hAnsi="Times New Roman" w:cs="Times New Roman"/>
                <w:sz w:val="28"/>
                <w:szCs w:val="28"/>
              </w:rPr>
              <w:t>інформація</w:t>
            </w:r>
            <w:r w:rsidR="00DE0467" w:rsidRPr="00DE0467">
              <w:rPr>
                <w:rFonts w:ascii="Times New Roman" w:hAnsi="Times New Roman" w:cs="Times New Roman"/>
                <w:sz w:val="28"/>
                <w:szCs w:val="28"/>
                <w:lang w:val="uk-UA"/>
              </w:rPr>
              <w:t xml:space="preserve"> періодично</w:t>
            </w:r>
            <w:r w:rsidR="00663325" w:rsidRPr="00DE0467">
              <w:rPr>
                <w:rFonts w:ascii="Times New Roman" w:hAnsi="Times New Roman" w:cs="Times New Roman"/>
                <w:sz w:val="28"/>
                <w:szCs w:val="28"/>
              </w:rPr>
              <w:t xml:space="preserve"> оновлюється</w:t>
            </w:r>
            <w:r w:rsidR="00663325" w:rsidRPr="002C4407">
              <w:rPr>
                <w:rFonts w:ascii="Times New Roman" w:hAnsi="Times New Roman" w:cs="Times New Roman"/>
                <w:sz w:val="28"/>
                <w:szCs w:val="28"/>
              </w:rPr>
              <w:t xml:space="preserve">. </w:t>
            </w:r>
          </w:p>
          <w:p w:rsidR="00A134BA" w:rsidRPr="002C4407" w:rsidRDefault="00663325" w:rsidP="00A87D21">
            <w:pPr>
              <w:spacing w:line="276" w:lineRule="auto"/>
              <w:ind w:firstLine="916"/>
              <w:jc w:val="both"/>
              <w:rPr>
                <w:rFonts w:ascii="Times New Roman" w:hAnsi="Times New Roman" w:cs="Times New Roman"/>
                <w:sz w:val="28"/>
                <w:szCs w:val="28"/>
              </w:rPr>
            </w:pPr>
            <w:r w:rsidRPr="002C4407">
              <w:rPr>
                <w:rFonts w:ascii="Times New Roman" w:hAnsi="Times New Roman" w:cs="Times New Roman"/>
                <w:sz w:val="28"/>
                <w:szCs w:val="28"/>
              </w:rPr>
              <w:t>На початку вивчення дисципліни представник</w:t>
            </w:r>
            <w:r w:rsidR="00B2099B">
              <w:rPr>
                <w:rFonts w:ascii="Times New Roman" w:hAnsi="Times New Roman" w:cs="Times New Roman"/>
                <w:sz w:val="28"/>
                <w:szCs w:val="28"/>
                <w:lang w:val="uk-UA"/>
              </w:rPr>
              <w:t xml:space="preserve"> від</w:t>
            </w:r>
            <w:r w:rsidRPr="002C4407">
              <w:rPr>
                <w:rFonts w:ascii="Times New Roman" w:hAnsi="Times New Roman" w:cs="Times New Roman"/>
                <w:sz w:val="28"/>
                <w:szCs w:val="28"/>
              </w:rPr>
              <w:t xml:space="preserve"> аспірант</w:t>
            </w:r>
            <w:r w:rsidR="00B2099B">
              <w:rPr>
                <w:rFonts w:ascii="Times New Roman" w:hAnsi="Times New Roman" w:cs="Times New Roman"/>
                <w:sz w:val="28"/>
                <w:szCs w:val="28"/>
                <w:lang w:val="uk-UA"/>
              </w:rPr>
              <w:t xml:space="preserve">ів </w:t>
            </w:r>
            <w:r w:rsidRPr="002C4407">
              <w:rPr>
                <w:rFonts w:ascii="Times New Roman" w:hAnsi="Times New Roman" w:cs="Times New Roman"/>
                <w:sz w:val="28"/>
                <w:szCs w:val="28"/>
              </w:rPr>
              <w:t xml:space="preserve">інституту та </w:t>
            </w:r>
            <w:r w:rsidR="00B2099B">
              <w:rPr>
                <w:rFonts w:ascii="Times New Roman" w:hAnsi="Times New Roman" w:cs="Times New Roman"/>
                <w:sz w:val="28"/>
                <w:szCs w:val="28"/>
                <w:lang w:val="uk-UA"/>
              </w:rPr>
              <w:t xml:space="preserve">особа відповідальна за складання навчальних планів проводять зустріч де </w:t>
            </w:r>
            <w:r w:rsidRPr="002C4407">
              <w:rPr>
                <w:rFonts w:ascii="Times New Roman" w:hAnsi="Times New Roman" w:cs="Times New Roman"/>
                <w:sz w:val="28"/>
                <w:szCs w:val="28"/>
              </w:rPr>
              <w:t xml:space="preserve">конкретно </w:t>
            </w:r>
            <w:r w:rsidR="00B2099B">
              <w:rPr>
                <w:rFonts w:ascii="Times New Roman" w:hAnsi="Times New Roman" w:cs="Times New Roman"/>
                <w:sz w:val="28"/>
                <w:szCs w:val="28"/>
                <w:lang w:val="uk-UA"/>
              </w:rPr>
              <w:t>обговорюють в</w:t>
            </w:r>
            <w:r w:rsidRPr="002C4407">
              <w:rPr>
                <w:rFonts w:ascii="Times New Roman" w:hAnsi="Times New Roman" w:cs="Times New Roman"/>
                <w:sz w:val="28"/>
                <w:szCs w:val="28"/>
              </w:rPr>
              <w:t xml:space="preserve">сі вимоги і процедури </w:t>
            </w:r>
            <w:r w:rsidR="00B2099B">
              <w:rPr>
                <w:rFonts w:ascii="Times New Roman" w:hAnsi="Times New Roman" w:cs="Times New Roman"/>
                <w:sz w:val="28"/>
                <w:szCs w:val="28"/>
                <w:lang w:val="uk-UA"/>
              </w:rPr>
              <w:t xml:space="preserve">де </w:t>
            </w:r>
            <w:r w:rsidRPr="002C4407">
              <w:rPr>
                <w:rFonts w:ascii="Times New Roman" w:hAnsi="Times New Roman" w:cs="Times New Roman"/>
                <w:sz w:val="28"/>
                <w:szCs w:val="28"/>
              </w:rPr>
              <w:t>ще раз нагадує</w:t>
            </w:r>
            <w:r w:rsidR="00B2099B">
              <w:rPr>
                <w:rFonts w:ascii="Times New Roman" w:hAnsi="Times New Roman" w:cs="Times New Roman"/>
                <w:sz w:val="28"/>
                <w:szCs w:val="28"/>
                <w:lang w:val="uk-UA"/>
              </w:rPr>
              <w:t>ться</w:t>
            </w:r>
            <w:r w:rsidRPr="002C4407">
              <w:rPr>
                <w:rFonts w:ascii="Times New Roman" w:hAnsi="Times New Roman" w:cs="Times New Roman"/>
                <w:sz w:val="28"/>
                <w:szCs w:val="28"/>
              </w:rPr>
              <w:t xml:space="preserve"> про форми контрольних заходів. </w:t>
            </w:r>
          </w:p>
        </w:tc>
      </w:tr>
      <w:tr w:rsidR="00A134BA" w:rsidTr="00340E06">
        <w:tc>
          <w:tcPr>
            <w:tcW w:w="14678" w:type="dxa"/>
          </w:tcPr>
          <w:p w:rsidR="00663325" w:rsidRPr="00A87D21" w:rsidRDefault="00663325" w:rsidP="00A87D21">
            <w:pPr>
              <w:pStyle w:val="Default"/>
              <w:spacing w:line="276" w:lineRule="auto"/>
              <w:ind w:firstLine="774"/>
              <w:jc w:val="both"/>
              <w:rPr>
                <w:sz w:val="28"/>
                <w:szCs w:val="28"/>
              </w:rPr>
            </w:pPr>
            <w:r w:rsidRPr="00A87D21">
              <w:rPr>
                <w:b/>
                <w:bCs/>
                <w:sz w:val="28"/>
                <w:szCs w:val="28"/>
              </w:rPr>
              <w:lastRenderedPageBreak/>
              <w:t xml:space="preserve">Яким чином форми атестації здобувачів вищої освіти відповідають вимогам стандарту вищої освіти (за наявності)? </w:t>
            </w:r>
          </w:p>
          <w:p w:rsidR="00A134BA" w:rsidRDefault="00663325" w:rsidP="00A87D21">
            <w:pPr>
              <w:spacing w:line="276" w:lineRule="auto"/>
              <w:ind w:firstLine="916"/>
              <w:jc w:val="both"/>
              <w:rPr>
                <w:rFonts w:ascii="Times New Roman" w:hAnsi="Times New Roman" w:cs="Times New Roman"/>
                <w:sz w:val="24"/>
              </w:rPr>
            </w:pPr>
            <w:r w:rsidRPr="00A87D21">
              <w:rPr>
                <w:rFonts w:ascii="Times New Roman" w:hAnsi="Times New Roman" w:cs="Times New Roman"/>
                <w:sz w:val="28"/>
                <w:szCs w:val="28"/>
              </w:rPr>
              <w:t>На час підготовки відомостей про самооцінювання освітньо-наукової програми «</w:t>
            </w:r>
            <w:r w:rsidR="00B2099B" w:rsidRPr="00A87D21">
              <w:rPr>
                <w:rFonts w:ascii="Times New Roman" w:hAnsi="Times New Roman" w:cs="Times New Roman"/>
                <w:sz w:val="28"/>
                <w:szCs w:val="28"/>
                <w:lang w:val="uk-UA"/>
              </w:rPr>
              <w:t>Серцево-судинна хірургія</w:t>
            </w:r>
            <w:r w:rsidRPr="00A87D21">
              <w:rPr>
                <w:rFonts w:ascii="Times New Roman" w:hAnsi="Times New Roman" w:cs="Times New Roman"/>
                <w:sz w:val="28"/>
                <w:szCs w:val="28"/>
              </w:rPr>
              <w:t>» зі спеціальності 2</w:t>
            </w:r>
            <w:r w:rsidR="00B2099B" w:rsidRPr="00A87D21">
              <w:rPr>
                <w:rFonts w:ascii="Times New Roman" w:hAnsi="Times New Roman" w:cs="Times New Roman"/>
                <w:sz w:val="28"/>
                <w:szCs w:val="28"/>
                <w:lang w:val="uk-UA"/>
              </w:rPr>
              <w:t>22</w:t>
            </w:r>
            <w:r w:rsidRPr="00A87D21">
              <w:rPr>
                <w:rFonts w:ascii="Times New Roman" w:hAnsi="Times New Roman" w:cs="Times New Roman"/>
                <w:sz w:val="28"/>
                <w:szCs w:val="28"/>
              </w:rPr>
              <w:t xml:space="preserve"> – </w:t>
            </w:r>
            <w:r w:rsidR="00B2099B" w:rsidRPr="00A87D21">
              <w:rPr>
                <w:rFonts w:ascii="Times New Roman" w:hAnsi="Times New Roman" w:cs="Times New Roman"/>
                <w:sz w:val="28"/>
                <w:szCs w:val="28"/>
                <w:lang w:val="uk-UA"/>
              </w:rPr>
              <w:t>Медицина</w:t>
            </w:r>
            <w:r w:rsidRPr="00A87D21">
              <w:rPr>
                <w:rFonts w:ascii="Times New Roman" w:hAnsi="Times New Roman" w:cs="Times New Roman"/>
                <w:sz w:val="28"/>
                <w:szCs w:val="28"/>
              </w:rPr>
              <w:t xml:space="preserve">, відповідний стандарт вищої освіти відсутній. Тому, при розробці, перегляді та затверджені освітньо-наукової програми, проектна група дотримувалася вимог Національної рамки кваліфікацій для відповідного кваліфікаційного рівня задля визначення програмних результатів навчання за освітньо-науковою </w:t>
            </w:r>
            <w:r w:rsidR="008D23B6" w:rsidRPr="00A87D21">
              <w:rPr>
                <w:rFonts w:ascii="Times New Roman" w:hAnsi="Times New Roman" w:cs="Times New Roman"/>
                <w:sz w:val="28"/>
                <w:szCs w:val="28"/>
              </w:rPr>
              <w:lastRenderedPageBreak/>
              <w:t>программою</w:t>
            </w:r>
            <w:r w:rsidR="008D23B6" w:rsidRPr="00A87D21">
              <w:rPr>
                <w:rFonts w:ascii="Times New Roman" w:hAnsi="Times New Roman" w:cs="Times New Roman"/>
                <w:sz w:val="28"/>
                <w:szCs w:val="28"/>
                <w:lang w:val="uk-UA"/>
              </w:rPr>
              <w:t xml:space="preserve">: </w:t>
            </w:r>
            <w:r w:rsidRPr="00A87D21">
              <w:rPr>
                <w:rFonts w:ascii="Times New Roman" w:hAnsi="Times New Roman" w:cs="Times New Roman"/>
                <w:sz w:val="28"/>
                <w:szCs w:val="28"/>
              </w:rPr>
              <w:t xml:space="preserve"> </w:t>
            </w:r>
            <w:r w:rsidR="008D23B6" w:rsidRPr="00A87D21">
              <w:rPr>
                <w:rFonts w:ascii="Times New Roman" w:hAnsi="Times New Roman" w:cs="Times New Roman"/>
                <w:sz w:val="28"/>
                <w:szCs w:val="28"/>
                <w:lang w:val="uk-UA"/>
              </w:rPr>
              <w:t xml:space="preserve">  </w:t>
            </w:r>
            <w:hyperlink r:id="rId244" w:anchor="n12" w:history="1">
              <w:r w:rsidR="00B2099B" w:rsidRPr="00B30DA2">
                <w:rPr>
                  <w:rStyle w:val="a5"/>
                  <w:rFonts w:ascii="Times New Roman" w:hAnsi="Times New Roman" w:cs="Times New Roman"/>
                  <w:color w:val="1F497D" w:themeColor="text2"/>
                  <w:sz w:val="28"/>
                  <w:szCs w:val="28"/>
                </w:rPr>
                <w:t>https://zakon.rada.gov.ua/laws/show/1341-2011-п/paran12#n12</w:t>
              </w:r>
            </w:hyperlink>
            <w:r w:rsidR="00A87D21" w:rsidRPr="00B30DA2">
              <w:rPr>
                <w:rFonts w:ascii="Times New Roman" w:hAnsi="Times New Roman" w:cs="Times New Roman"/>
                <w:color w:val="1F497D" w:themeColor="text2"/>
                <w:sz w:val="28"/>
                <w:szCs w:val="28"/>
                <w:lang w:val="uk-UA"/>
              </w:rPr>
              <w:t xml:space="preserve"> </w:t>
            </w:r>
            <w:r w:rsidR="002B46FA" w:rsidRPr="00B30DA2">
              <w:rPr>
                <w:rFonts w:ascii="Times New Roman" w:hAnsi="Times New Roman" w:cs="Times New Roman"/>
                <w:color w:val="1F497D" w:themeColor="text2"/>
                <w:sz w:val="28"/>
                <w:szCs w:val="28"/>
                <w:lang w:val="uk-UA"/>
              </w:rPr>
              <w:t xml:space="preserve">    </w:t>
            </w:r>
            <w:r w:rsidR="008D23B6" w:rsidRPr="00B30DA2">
              <w:rPr>
                <w:rFonts w:ascii="Times New Roman" w:hAnsi="Times New Roman" w:cs="Times New Roman"/>
                <w:color w:val="1F497D" w:themeColor="text2"/>
                <w:sz w:val="28"/>
                <w:szCs w:val="28"/>
                <w:lang w:val="uk-UA"/>
              </w:rPr>
              <w:t xml:space="preserve"> </w:t>
            </w:r>
            <w:r w:rsidR="00DE0467" w:rsidRPr="00B30DA2">
              <w:rPr>
                <w:rFonts w:ascii="Times New Roman" w:hAnsi="Times New Roman" w:cs="Times New Roman"/>
                <w:sz w:val="24"/>
              </w:rPr>
              <w:t xml:space="preserve"> </w:t>
            </w:r>
            <w:r w:rsidRPr="00B30DA2">
              <w:rPr>
                <w:rFonts w:ascii="Times New Roman" w:hAnsi="Times New Roman" w:cs="Times New Roman"/>
                <w:sz w:val="24"/>
              </w:rPr>
              <w:t xml:space="preserve"> </w:t>
            </w:r>
          </w:p>
        </w:tc>
      </w:tr>
      <w:tr w:rsidR="00A134BA" w:rsidRPr="008D079C" w:rsidTr="00340E06">
        <w:tc>
          <w:tcPr>
            <w:tcW w:w="14678" w:type="dxa"/>
          </w:tcPr>
          <w:p w:rsidR="00663325" w:rsidRPr="00A87D21" w:rsidRDefault="00663325" w:rsidP="00A87D21">
            <w:pPr>
              <w:pStyle w:val="Default"/>
              <w:spacing w:line="276" w:lineRule="auto"/>
              <w:ind w:firstLine="916"/>
              <w:jc w:val="both"/>
              <w:rPr>
                <w:sz w:val="28"/>
                <w:szCs w:val="28"/>
              </w:rPr>
            </w:pPr>
            <w:r w:rsidRPr="00A87D21">
              <w:rPr>
                <w:b/>
                <w:bCs/>
                <w:sz w:val="28"/>
                <w:szCs w:val="28"/>
              </w:rPr>
              <w:lastRenderedPageBreak/>
              <w:t xml:space="preserve">Яким документом ЗВО регулюється процедура проведення </w:t>
            </w:r>
            <w:r w:rsidRPr="00A87D21">
              <w:rPr>
                <w:b/>
                <w:bCs/>
                <w:color w:val="auto"/>
                <w:sz w:val="28"/>
                <w:szCs w:val="28"/>
              </w:rPr>
              <w:t>контрольних</w:t>
            </w:r>
            <w:r w:rsidRPr="00A87D21">
              <w:rPr>
                <w:b/>
                <w:bCs/>
                <w:sz w:val="28"/>
                <w:szCs w:val="28"/>
              </w:rPr>
              <w:t xml:space="preserve"> заходів? Яким чином забезпечується його доступність для учасників освітнього процесу? </w:t>
            </w:r>
          </w:p>
          <w:p w:rsidR="00A134BA" w:rsidRPr="0076609B" w:rsidRDefault="00663325" w:rsidP="00A87D21">
            <w:pPr>
              <w:spacing w:line="276" w:lineRule="auto"/>
              <w:ind w:firstLine="916"/>
              <w:jc w:val="both"/>
              <w:rPr>
                <w:rFonts w:ascii="Times New Roman" w:hAnsi="Times New Roman" w:cs="Times New Roman"/>
                <w:sz w:val="24"/>
                <w:lang w:val="uk-UA"/>
              </w:rPr>
            </w:pPr>
            <w:r w:rsidRPr="00A87D21">
              <w:rPr>
                <w:rFonts w:ascii="Times New Roman" w:hAnsi="Times New Roman" w:cs="Times New Roman"/>
                <w:sz w:val="28"/>
                <w:szCs w:val="28"/>
              </w:rPr>
              <w:t xml:space="preserve">Процедура проведення контрольних заходів щодо успішності навчання аспіранта в аспірантурі інституту регулюється відповідно до п. </w:t>
            </w:r>
            <w:r w:rsidR="00B2099B" w:rsidRPr="00A87D21">
              <w:rPr>
                <w:rFonts w:ascii="Times New Roman" w:hAnsi="Times New Roman" w:cs="Times New Roman"/>
                <w:sz w:val="28"/>
                <w:szCs w:val="28"/>
                <w:lang w:val="uk-UA"/>
              </w:rPr>
              <w:t>7</w:t>
            </w:r>
            <w:r w:rsidR="00264DE6" w:rsidRPr="00A87D21">
              <w:rPr>
                <w:rFonts w:ascii="Times New Roman" w:hAnsi="Times New Roman" w:cs="Times New Roman"/>
                <w:sz w:val="28"/>
                <w:szCs w:val="28"/>
                <w:lang w:val="uk-UA"/>
              </w:rPr>
              <w:t>, 9</w:t>
            </w:r>
            <w:r w:rsidRPr="00A87D21">
              <w:rPr>
                <w:rFonts w:ascii="Times New Roman" w:hAnsi="Times New Roman" w:cs="Times New Roman"/>
                <w:sz w:val="28"/>
                <w:szCs w:val="28"/>
              </w:rPr>
              <w:t xml:space="preserve"> </w:t>
            </w:r>
            <w:r w:rsidR="00DE0467" w:rsidRPr="00A87D21">
              <w:rPr>
                <w:rFonts w:ascii="Times New Roman" w:hAnsi="Times New Roman" w:cs="Times New Roman"/>
                <w:sz w:val="28"/>
                <w:szCs w:val="28"/>
                <w:lang w:val="uk-UA"/>
              </w:rPr>
              <w:t xml:space="preserve">положення </w:t>
            </w:r>
            <w:r w:rsidR="00B2099B" w:rsidRPr="00A87D21">
              <w:rPr>
                <w:rFonts w:ascii="Times New Roman" w:hAnsi="Times New Roman" w:cs="Times New Roman"/>
                <w:sz w:val="28"/>
                <w:szCs w:val="28"/>
                <w:lang w:val="uk-UA"/>
              </w:rPr>
              <w:t>«</w:t>
            </w:r>
            <w:r w:rsidR="00DE0467" w:rsidRPr="00A87D21">
              <w:rPr>
                <w:rFonts w:ascii="Times New Roman" w:hAnsi="Times New Roman" w:cs="Times New Roman"/>
                <w:sz w:val="28"/>
                <w:szCs w:val="28"/>
                <w:lang w:val="uk-UA"/>
              </w:rPr>
              <w:t>Про порядок</w:t>
            </w:r>
            <w:r w:rsidR="00B2099B" w:rsidRPr="00A87D21">
              <w:rPr>
                <w:rFonts w:ascii="Times New Roman" w:hAnsi="Times New Roman" w:cs="Times New Roman"/>
                <w:sz w:val="28"/>
                <w:szCs w:val="28"/>
                <w:lang w:val="uk-UA"/>
              </w:rPr>
              <w:t xml:space="preserve"> підготовк</w:t>
            </w:r>
            <w:r w:rsidR="00DE0467" w:rsidRPr="00A87D21">
              <w:rPr>
                <w:rFonts w:ascii="Times New Roman" w:hAnsi="Times New Roman" w:cs="Times New Roman"/>
                <w:sz w:val="28"/>
                <w:szCs w:val="28"/>
                <w:lang w:val="uk-UA"/>
              </w:rPr>
              <w:t>и</w:t>
            </w:r>
            <w:r w:rsidR="00B2099B" w:rsidRPr="00A87D21">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(освітнь-науковому рівні) вищої освіти у ДУ «НІССХ ім. М. М. Амосова НАМН України» за спеціальністю 222 – Медицина</w:t>
            </w:r>
            <w:r w:rsidR="0076609B" w:rsidRPr="00A87D21">
              <w:rPr>
                <w:rFonts w:ascii="Times New Roman" w:hAnsi="Times New Roman" w:cs="Times New Roman"/>
                <w:sz w:val="28"/>
                <w:szCs w:val="28"/>
                <w:lang w:val="uk-UA"/>
              </w:rPr>
              <w:t>.</w:t>
            </w:r>
            <w:r w:rsidR="00B2099B" w:rsidRPr="00A87D21">
              <w:rPr>
                <w:rFonts w:ascii="Times New Roman" w:hAnsi="Times New Roman" w:cs="Times New Roman"/>
                <w:sz w:val="28"/>
                <w:szCs w:val="28"/>
                <w:lang w:val="uk-UA"/>
              </w:rPr>
              <w:t xml:space="preserve"> </w:t>
            </w:r>
            <w:r w:rsidRPr="00A87D21">
              <w:rPr>
                <w:rFonts w:ascii="Times New Roman" w:hAnsi="Times New Roman" w:cs="Times New Roman"/>
                <w:sz w:val="28"/>
                <w:szCs w:val="28"/>
                <w:lang w:val="uk-UA"/>
              </w:rPr>
              <w:t xml:space="preserve">Його доступність для учасників освітнього процесу забезпечується веб-сторінкою інституту, яка містить інформацію щодо оприлюднення </w:t>
            </w:r>
            <w:r w:rsidR="00A259B5" w:rsidRPr="00A87D21">
              <w:rPr>
                <w:rFonts w:ascii="Times New Roman" w:hAnsi="Times New Roman" w:cs="Times New Roman"/>
                <w:sz w:val="28"/>
                <w:szCs w:val="28"/>
                <w:lang w:val="uk-UA"/>
              </w:rPr>
              <w:t>всієї нормативно-правової бази і наукового контенту</w:t>
            </w:r>
            <w:r w:rsidRPr="00A87D21">
              <w:rPr>
                <w:rFonts w:ascii="Times New Roman" w:hAnsi="Times New Roman" w:cs="Times New Roman"/>
                <w:sz w:val="28"/>
                <w:szCs w:val="28"/>
                <w:lang w:val="uk-UA"/>
              </w:rPr>
              <w:t xml:space="preserve"> (</w:t>
            </w:r>
            <w:hyperlink r:id="rId245" w:history="1">
              <w:r w:rsidR="002B46FA" w:rsidRPr="00B30DA2">
                <w:rPr>
                  <w:rStyle w:val="a5"/>
                  <w:rFonts w:ascii="Times New Roman" w:hAnsi="Times New Roman" w:cs="Times New Roman"/>
                  <w:sz w:val="28"/>
                  <w:szCs w:val="28"/>
                </w:rPr>
                <w:t>www</w:t>
              </w:r>
              <w:r w:rsidR="002B46FA" w:rsidRPr="00B30DA2">
                <w:rPr>
                  <w:rStyle w:val="a5"/>
                  <w:rFonts w:ascii="Times New Roman" w:hAnsi="Times New Roman" w:cs="Times New Roman"/>
                  <w:sz w:val="28"/>
                  <w:szCs w:val="28"/>
                  <w:lang w:val="uk-UA"/>
                </w:rPr>
                <w:t>.</w:t>
              </w:r>
              <w:r w:rsidR="002B46FA" w:rsidRPr="00B30DA2">
                <w:rPr>
                  <w:rStyle w:val="a5"/>
                  <w:rFonts w:ascii="Times New Roman" w:hAnsi="Times New Roman" w:cs="Times New Roman"/>
                  <w:sz w:val="28"/>
                  <w:szCs w:val="28"/>
                  <w:lang w:val="en-US"/>
                </w:rPr>
                <w:t>amosovinstitute</w:t>
              </w:r>
              <w:r w:rsidR="002B46FA" w:rsidRPr="00B30DA2">
                <w:rPr>
                  <w:rStyle w:val="a5"/>
                  <w:rFonts w:ascii="Times New Roman" w:hAnsi="Times New Roman" w:cs="Times New Roman"/>
                  <w:sz w:val="28"/>
                  <w:szCs w:val="28"/>
                  <w:lang w:val="uk-UA"/>
                </w:rPr>
                <w:t>.</w:t>
              </w:r>
              <w:r w:rsidR="002B46FA" w:rsidRPr="00B30DA2">
                <w:rPr>
                  <w:rStyle w:val="a5"/>
                  <w:rFonts w:ascii="Times New Roman" w:hAnsi="Times New Roman" w:cs="Times New Roman"/>
                  <w:sz w:val="28"/>
                  <w:szCs w:val="28"/>
                  <w:lang w:val="en-US"/>
                </w:rPr>
                <w:t>org</w:t>
              </w:r>
              <w:r w:rsidR="002B46FA" w:rsidRPr="00B30DA2">
                <w:rPr>
                  <w:rStyle w:val="a5"/>
                  <w:rFonts w:ascii="Times New Roman" w:hAnsi="Times New Roman" w:cs="Times New Roman"/>
                  <w:sz w:val="28"/>
                  <w:szCs w:val="28"/>
                  <w:lang w:val="uk-UA"/>
                </w:rPr>
                <w:t>.</w:t>
              </w:r>
              <w:r w:rsidR="002B46FA" w:rsidRPr="00B30DA2">
                <w:rPr>
                  <w:rStyle w:val="a5"/>
                  <w:rFonts w:ascii="Times New Roman" w:hAnsi="Times New Roman" w:cs="Times New Roman"/>
                  <w:sz w:val="28"/>
                  <w:szCs w:val="28"/>
                  <w:lang w:val="en-US"/>
                </w:rPr>
                <w:t>ua</w:t>
              </w:r>
            </w:hyperlink>
            <w:r w:rsidR="00ED6919" w:rsidRPr="00B30DA2">
              <w:rPr>
                <w:rFonts w:ascii="Times New Roman" w:hAnsi="Times New Roman" w:cs="Times New Roman"/>
                <w:sz w:val="28"/>
                <w:szCs w:val="28"/>
                <w:lang w:val="uk-UA"/>
              </w:rPr>
              <w:t xml:space="preserve">; </w:t>
            </w:r>
            <w:hyperlink r:id="rId246" w:history="1">
              <w:r w:rsidR="00ED6919" w:rsidRPr="00B30DA2">
                <w:rPr>
                  <w:rStyle w:val="a5"/>
                  <w:rFonts w:ascii="Times New Roman" w:hAnsi="Times New Roman" w:cs="Times New Roman"/>
                  <w:sz w:val="28"/>
                  <w:szCs w:val="28"/>
                  <w:lang w:val="uk-UA"/>
                </w:rPr>
                <w:t>https://amosovinstitute.org.ua/pidgotovka-naukovih-kadriv/</w:t>
              </w:r>
            </w:hyperlink>
            <w:r w:rsidR="0076609B" w:rsidRPr="00B30DA2">
              <w:rPr>
                <w:rFonts w:ascii="Times New Roman" w:hAnsi="Times New Roman" w:cs="Times New Roman"/>
                <w:sz w:val="28"/>
                <w:szCs w:val="28"/>
                <w:lang w:val="uk-UA"/>
              </w:rPr>
              <w:t>).</w:t>
            </w:r>
          </w:p>
        </w:tc>
      </w:tr>
      <w:tr w:rsidR="00A134BA" w:rsidTr="00340E06">
        <w:tc>
          <w:tcPr>
            <w:tcW w:w="14678" w:type="dxa"/>
          </w:tcPr>
          <w:p w:rsidR="00663325" w:rsidRPr="0076609B" w:rsidRDefault="00663325" w:rsidP="000D483B">
            <w:pPr>
              <w:pStyle w:val="Default"/>
              <w:spacing w:line="276" w:lineRule="auto"/>
              <w:ind w:firstLine="916"/>
              <w:jc w:val="both"/>
              <w:rPr>
                <w:sz w:val="28"/>
                <w:szCs w:val="28"/>
              </w:rPr>
            </w:pPr>
            <w:r w:rsidRPr="0076609B">
              <w:rPr>
                <w:b/>
                <w:bCs/>
                <w:sz w:val="28"/>
                <w:szCs w:val="28"/>
                <w:lang w:val="uk-UA"/>
              </w:rPr>
              <w:t>Яким чином ці процедури забезпечують об’єктивність екзаменаторів? Якими є процедури запобігання та врегулювання конфлікту інте</w:t>
            </w:r>
            <w:r w:rsidRPr="0076609B">
              <w:rPr>
                <w:b/>
                <w:bCs/>
                <w:sz w:val="28"/>
                <w:szCs w:val="28"/>
              </w:rPr>
              <w:t xml:space="preserve">ресів? Наведіть приклади застосування відповідних процедур на ОП </w:t>
            </w:r>
          </w:p>
          <w:p w:rsidR="00A259B5" w:rsidRDefault="00663325" w:rsidP="000D483B">
            <w:pPr>
              <w:spacing w:line="276" w:lineRule="auto"/>
              <w:ind w:firstLine="774"/>
              <w:jc w:val="both"/>
              <w:rPr>
                <w:rFonts w:ascii="Times New Roman" w:hAnsi="Times New Roman" w:cs="Times New Roman"/>
                <w:sz w:val="28"/>
                <w:szCs w:val="28"/>
                <w:lang w:val="uk-UA"/>
              </w:rPr>
            </w:pPr>
            <w:r w:rsidRPr="0076609B">
              <w:rPr>
                <w:rFonts w:ascii="Times New Roman" w:hAnsi="Times New Roman" w:cs="Times New Roman"/>
                <w:sz w:val="28"/>
                <w:szCs w:val="28"/>
              </w:rPr>
              <w:t>Підсумковий контроль успішності навчання аспіранта проводиться у формі іспиту за результатами вивчення таких обов</w:t>
            </w:r>
            <w:r w:rsidR="0076609B" w:rsidRPr="0076609B">
              <w:rPr>
                <w:rFonts w:ascii="Times New Roman" w:hAnsi="Times New Roman" w:cs="Times New Roman"/>
                <w:sz w:val="28"/>
                <w:szCs w:val="28"/>
              </w:rPr>
              <w:t>’</w:t>
            </w:r>
            <w:r w:rsidRPr="0076609B">
              <w:rPr>
                <w:rFonts w:ascii="Times New Roman" w:hAnsi="Times New Roman" w:cs="Times New Roman"/>
                <w:sz w:val="28"/>
                <w:szCs w:val="28"/>
              </w:rPr>
              <w:t xml:space="preserve">язкових дисциплін освітньої програми, як філософія та іноземна мова за професійним спрямуванням, а також </w:t>
            </w:r>
            <w:r w:rsidR="0076609B">
              <w:rPr>
                <w:rFonts w:ascii="Times New Roman" w:hAnsi="Times New Roman" w:cs="Times New Roman"/>
                <w:sz w:val="28"/>
                <w:szCs w:val="28"/>
                <w:lang w:val="uk-UA"/>
              </w:rPr>
              <w:t xml:space="preserve">проведення іспитів </w:t>
            </w:r>
            <w:r w:rsidRPr="0076609B">
              <w:rPr>
                <w:rFonts w:ascii="Times New Roman" w:hAnsi="Times New Roman" w:cs="Times New Roman"/>
                <w:sz w:val="28"/>
                <w:szCs w:val="28"/>
              </w:rPr>
              <w:t>за результатами вивчення дисциплін професійної підготовки та у формі заліку за результатами вивчення дисциплін</w:t>
            </w:r>
            <w:r w:rsidR="0076609B">
              <w:rPr>
                <w:rFonts w:ascii="Times New Roman" w:hAnsi="Times New Roman" w:cs="Times New Roman"/>
                <w:sz w:val="28"/>
                <w:szCs w:val="28"/>
                <w:lang w:val="uk-UA"/>
              </w:rPr>
              <w:t xml:space="preserve"> за вибором</w:t>
            </w:r>
            <w:r w:rsidRPr="0076609B">
              <w:rPr>
                <w:rFonts w:ascii="Times New Roman" w:hAnsi="Times New Roman" w:cs="Times New Roman"/>
                <w:sz w:val="28"/>
                <w:szCs w:val="28"/>
              </w:rPr>
              <w:t xml:space="preserve"> передбачених навчальним планом.</w:t>
            </w:r>
          </w:p>
          <w:p w:rsidR="00A259B5" w:rsidRDefault="00663325" w:rsidP="000D483B">
            <w:pPr>
              <w:spacing w:line="276" w:lineRule="auto"/>
              <w:ind w:firstLine="774"/>
              <w:jc w:val="both"/>
              <w:rPr>
                <w:rFonts w:ascii="Times New Roman" w:hAnsi="Times New Roman" w:cs="Times New Roman"/>
                <w:sz w:val="28"/>
                <w:szCs w:val="28"/>
                <w:lang w:val="uk-UA"/>
              </w:rPr>
            </w:pPr>
            <w:r w:rsidRPr="0076609B">
              <w:rPr>
                <w:rFonts w:ascii="Times New Roman" w:hAnsi="Times New Roman" w:cs="Times New Roman"/>
                <w:sz w:val="28"/>
                <w:szCs w:val="28"/>
              </w:rPr>
              <w:t>Щорічно аспірантура</w:t>
            </w:r>
            <w:r w:rsidR="0076609B">
              <w:rPr>
                <w:rFonts w:ascii="Times New Roman" w:hAnsi="Times New Roman" w:cs="Times New Roman"/>
                <w:sz w:val="28"/>
                <w:szCs w:val="28"/>
                <w:lang w:val="uk-UA"/>
              </w:rPr>
              <w:t xml:space="preserve"> у</w:t>
            </w:r>
            <w:r w:rsidRPr="0076609B">
              <w:rPr>
                <w:rFonts w:ascii="Times New Roman" w:hAnsi="Times New Roman" w:cs="Times New Roman"/>
                <w:sz w:val="28"/>
                <w:szCs w:val="28"/>
              </w:rPr>
              <w:t xml:space="preserve"> ДУ</w:t>
            </w:r>
            <w:r w:rsidR="0076609B">
              <w:rPr>
                <w:rFonts w:ascii="Times New Roman" w:hAnsi="Times New Roman" w:cs="Times New Roman"/>
                <w:sz w:val="28"/>
                <w:szCs w:val="28"/>
                <w:lang w:val="uk-UA"/>
              </w:rPr>
              <w:t xml:space="preserve"> «НІССХ ім. М. М. Амосова НАМН України»</w:t>
            </w:r>
            <w:r w:rsidRPr="0076609B">
              <w:rPr>
                <w:rFonts w:ascii="Times New Roman" w:hAnsi="Times New Roman" w:cs="Times New Roman"/>
                <w:sz w:val="28"/>
                <w:szCs w:val="28"/>
                <w:lang w:val="uk-UA"/>
              </w:rPr>
              <w:t xml:space="preserve"> за відсутності відповідних кафедр, укладає договори про надання додаткових освітніх послуг з оволодіння аспірантами інституту загальнонауковими (філософськими) та мовними компетентностями з </w:t>
            </w:r>
            <w:r w:rsidR="0076609B">
              <w:rPr>
                <w:rFonts w:ascii="Times New Roman" w:hAnsi="Times New Roman" w:cs="Times New Roman"/>
                <w:sz w:val="28"/>
                <w:szCs w:val="28"/>
                <w:lang w:val="uk-UA"/>
              </w:rPr>
              <w:t>Національним університетом охорони здоров</w:t>
            </w:r>
            <w:r w:rsidR="0076609B" w:rsidRPr="0076609B">
              <w:rPr>
                <w:rFonts w:ascii="Times New Roman" w:hAnsi="Times New Roman" w:cs="Times New Roman"/>
                <w:sz w:val="28"/>
                <w:szCs w:val="28"/>
                <w:lang w:val="uk-UA"/>
              </w:rPr>
              <w:t>’</w:t>
            </w:r>
            <w:r w:rsidR="0076609B">
              <w:rPr>
                <w:rFonts w:ascii="Times New Roman" w:hAnsi="Times New Roman" w:cs="Times New Roman"/>
                <w:sz w:val="28"/>
                <w:szCs w:val="28"/>
                <w:lang w:val="uk-UA"/>
              </w:rPr>
              <w:t xml:space="preserve">я </w:t>
            </w:r>
            <w:r w:rsidR="008D57FE">
              <w:rPr>
                <w:rFonts w:ascii="Times New Roman" w:hAnsi="Times New Roman" w:cs="Times New Roman"/>
                <w:sz w:val="28"/>
                <w:szCs w:val="28"/>
                <w:lang w:val="uk-UA"/>
              </w:rPr>
              <w:t xml:space="preserve">України </w:t>
            </w:r>
            <w:r w:rsidR="0076609B">
              <w:rPr>
                <w:rFonts w:ascii="Times New Roman" w:hAnsi="Times New Roman" w:cs="Times New Roman"/>
                <w:sz w:val="28"/>
                <w:szCs w:val="28"/>
                <w:lang w:val="uk-UA"/>
              </w:rPr>
              <w:t>ім</w:t>
            </w:r>
            <w:r w:rsidR="001141D2">
              <w:rPr>
                <w:rFonts w:ascii="Times New Roman" w:hAnsi="Times New Roman" w:cs="Times New Roman"/>
                <w:sz w:val="28"/>
                <w:szCs w:val="28"/>
                <w:lang w:val="uk-UA"/>
              </w:rPr>
              <w:t>ені</w:t>
            </w:r>
            <w:r w:rsidR="008D57FE">
              <w:rPr>
                <w:rFonts w:ascii="Times New Roman" w:hAnsi="Times New Roman" w:cs="Times New Roman"/>
                <w:sz w:val="28"/>
                <w:szCs w:val="28"/>
                <w:lang w:val="uk-UA"/>
              </w:rPr>
              <w:t xml:space="preserve">          </w:t>
            </w:r>
            <w:r w:rsidR="0076609B">
              <w:rPr>
                <w:rFonts w:ascii="Times New Roman" w:hAnsi="Times New Roman" w:cs="Times New Roman"/>
                <w:sz w:val="28"/>
                <w:szCs w:val="28"/>
                <w:lang w:val="uk-UA"/>
              </w:rPr>
              <w:t xml:space="preserve"> П. Л. Шупика МОЗ України, п</w:t>
            </w:r>
            <w:r w:rsidRPr="0076609B">
              <w:rPr>
                <w:rFonts w:ascii="Times New Roman" w:hAnsi="Times New Roman" w:cs="Times New Roman"/>
                <w:sz w:val="28"/>
                <w:szCs w:val="28"/>
                <w:lang w:val="uk-UA"/>
              </w:rPr>
              <w:t>ри цьому аспіранти інституту зобов'язані виконувати правила та вимоги щодо навчання вищого навчального закладу</w:t>
            </w:r>
            <w:r w:rsidR="0076609B">
              <w:rPr>
                <w:rFonts w:ascii="Times New Roman" w:hAnsi="Times New Roman" w:cs="Times New Roman"/>
                <w:sz w:val="28"/>
                <w:szCs w:val="28"/>
                <w:lang w:val="uk-UA"/>
              </w:rPr>
              <w:t xml:space="preserve"> - Національного університету охорони здоров</w:t>
            </w:r>
            <w:r w:rsidR="0076609B" w:rsidRPr="0076609B">
              <w:rPr>
                <w:rFonts w:ascii="Times New Roman" w:hAnsi="Times New Roman" w:cs="Times New Roman"/>
                <w:sz w:val="28"/>
                <w:szCs w:val="28"/>
                <w:lang w:val="uk-UA"/>
              </w:rPr>
              <w:t>’</w:t>
            </w:r>
            <w:r w:rsidR="0076609B">
              <w:rPr>
                <w:rFonts w:ascii="Times New Roman" w:hAnsi="Times New Roman" w:cs="Times New Roman"/>
                <w:sz w:val="28"/>
                <w:szCs w:val="28"/>
                <w:lang w:val="uk-UA"/>
              </w:rPr>
              <w:t xml:space="preserve">я </w:t>
            </w:r>
            <w:r w:rsidR="008D57FE">
              <w:rPr>
                <w:rFonts w:ascii="Times New Roman" w:hAnsi="Times New Roman" w:cs="Times New Roman"/>
                <w:sz w:val="28"/>
                <w:szCs w:val="28"/>
                <w:lang w:val="uk-UA"/>
              </w:rPr>
              <w:t xml:space="preserve">України </w:t>
            </w:r>
            <w:r w:rsidR="0076609B">
              <w:rPr>
                <w:rFonts w:ascii="Times New Roman" w:hAnsi="Times New Roman" w:cs="Times New Roman"/>
                <w:sz w:val="28"/>
                <w:szCs w:val="28"/>
                <w:lang w:val="uk-UA"/>
              </w:rPr>
              <w:t>ім. П. Л. Шупика МОЗ України</w:t>
            </w:r>
            <w:r w:rsidRPr="0076609B">
              <w:rPr>
                <w:rFonts w:ascii="Times New Roman" w:hAnsi="Times New Roman" w:cs="Times New Roman"/>
                <w:sz w:val="28"/>
                <w:szCs w:val="28"/>
                <w:lang w:val="uk-UA"/>
              </w:rPr>
              <w:t>.</w:t>
            </w:r>
          </w:p>
          <w:p w:rsidR="00A259B5" w:rsidRDefault="0076609B" w:rsidP="000D483B">
            <w:pPr>
              <w:spacing w:line="276" w:lineRule="auto"/>
              <w:ind w:firstLine="774"/>
              <w:jc w:val="both"/>
              <w:rPr>
                <w:rFonts w:ascii="Times New Roman" w:hAnsi="Times New Roman" w:cs="Times New Roman"/>
                <w:sz w:val="28"/>
                <w:szCs w:val="28"/>
                <w:lang w:val="uk-UA"/>
              </w:rPr>
            </w:pPr>
            <w:r>
              <w:rPr>
                <w:rFonts w:ascii="Times New Roman" w:hAnsi="Times New Roman" w:cs="Times New Roman"/>
                <w:sz w:val="28"/>
                <w:szCs w:val="28"/>
                <w:lang w:val="uk-UA"/>
              </w:rPr>
              <w:t>Іспити з ф</w:t>
            </w:r>
            <w:r w:rsidR="00663325" w:rsidRPr="0076609B">
              <w:rPr>
                <w:rFonts w:ascii="Times New Roman" w:hAnsi="Times New Roman" w:cs="Times New Roman"/>
                <w:sz w:val="28"/>
                <w:szCs w:val="28"/>
                <w:lang w:val="uk-UA"/>
              </w:rPr>
              <w:t>ахов</w:t>
            </w:r>
            <w:r>
              <w:rPr>
                <w:rFonts w:ascii="Times New Roman" w:hAnsi="Times New Roman" w:cs="Times New Roman"/>
                <w:sz w:val="28"/>
                <w:szCs w:val="28"/>
                <w:lang w:val="uk-UA"/>
              </w:rPr>
              <w:t>их дисциплін</w:t>
            </w:r>
            <w:r w:rsidR="00663325" w:rsidRPr="0076609B">
              <w:rPr>
                <w:rFonts w:ascii="Times New Roman" w:hAnsi="Times New Roman" w:cs="Times New Roman"/>
                <w:sz w:val="28"/>
                <w:szCs w:val="28"/>
                <w:lang w:val="uk-UA"/>
              </w:rPr>
              <w:t xml:space="preserve"> склада</w:t>
            </w:r>
            <w:r>
              <w:rPr>
                <w:rFonts w:ascii="Times New Roman" w:hAnsi="Times New Roman" w:cs="Times New Roman"/>
                <w:sz w:val="28"/>
                <w:szCs w:val="28"/>
                <w:lang w:val="uk-UA"/>
              </w:rPr>
              <w:t>ю</w:t>
            </w:r>
            <w:r w:rsidR="00663325" w:rsidRPr="0076609B">
              <w:rPr>
                <w:rFonts w:ascii="Times New Roman" w:hAnsi="Times New Roman" w:cs="Times New Roman"/>
                <w:sz w:val="28"/>
                <w:szCs w:val="28"/>
                <w:lang w:val="uk-UA"/>
              </w:rPr>
              <w:t xml:space="preserve">ться здобувачами вищої освіти ступеня доктора філософії </w:t>
            </w:r>
            <w:r>
              <w:rPr>
                <w:rFonts w:ascii="Times New Roman" w:hAnsi="Times New Roman" w:cs="Times New Roman"/>
                <w:sz w:val="28"/>
                <w:szCs w:val="28"/>
                <w:lang w:val="uk-UA"/>
              </w:rPr>
              <w:t>на базі</w:t>
            </w:r>
            <w:r w:rsidR="00663325" w:rsidRPr="0076609B">
              <w:rPr>
                <w:rFonts w:ascii="Times New Roman" w:hAnsi="Times New Roman" w:cs="Times New Roman"/>
                <w:sz w:val="28"/>
                <w:szCs w:val="28"/>
                <w:lang w:val="uk-UA"/>
              </w:rPr>
              <w:t xml:space="preserve"> ДУ</w:t>
            </w:r>
            <w:r>
              <w:rPr>
                <w:rFonts w:ascii="Times New Roman" w:hAnsi="Times New Roman" w:cs="Times New Roman"/>
                <w:sz w:val="28"/>
                <w:szCs w:val="28"/>
                <w:lang w:val="uk-UA"/>
              </w:rPr>
              <w:t xml:space="preserve"> «НІССХ ім. М. М. Амосова НАМН України»</w:t>
            </w:r>
            <w:r w:rsidR="00663325" w:rsidRPr="0076609B">
              <w:rPr>
                <w:rFonts w:ascii="Times New Roman" w:hAnsi="Times New Roman" w:cs="Times New Roman"/>
                <w:sz w:val="28"/>
                <w:szCs w:val="28"/>
                <w:lang w:val="uk-UA"/>
              </w:rPr>
              <w:t xml:space="preserve">. </w:t>
            </w:r>
          </w:p>
          <w:p w:rsidR="00A259B5" w:rsidRDefault="00663325" w:rsidP="000D483B">
            <w:pPr>
              <w:spacing w:line="276" w:lineRule="auto"/>
              <w:ind w:firstLine="774"/>
              <w:jc w:val="both"/>
              <w:rPr>
                <w:rFonts w:ascii="Times New Roman" w:hAnsi="Times New Roman" w:cs="Times New Roman"/>
                <w:sz w:val="28"/>
                <w:szCs w:val="28"/>
                <w:lang w:val="uk-UA"/>
              </w:rPr>
            </w:pPr>
            <w:r w:rsidRPr="00DB7A49">
              <w:rPr>
                <w:rFonts w:ascii="Times New Roman" w:hAnsi="Times New Roman" w:cs="Times New Roman"/>
                <w:sz w:val="28"/>
                <w:szCs w:val="28"/>
                <w:lang w:val="uk-UA"/>
              </w:rPr>
              <w:t>Екзаменаційна комісія з прийому іспиту</w:t>
            </w:r>
            <w:r w:rsidR="00DB7A49">
              <w:rPr>
                <w:rFonts w:ascii="Times New Roman" w:hAnsi="Times New Roman" w:cs="Times New Roman"/>
                <w:sz w:val="28"/>
                <w:szCs w:val="28"/>
                <w:lang w:val="uk-UA"/>
              </w:rPr>
              <w:t xml:space="preserve"> по кожній фаховій дисципліні </w:t>
            </w:r>
            <w:r w:rsidRPr="00DB7A49">
              <w:rPr>
                <w:rFonts w:ascii="Times New Roman" w:hAnsi="Times New Roman" w:cs="Times New Roman"/>
                <w:sz w:val="28"/>
                <w:szCs w:val="28"/>
                <w:lang w:val="uk-UA"/>
              </w:rPr>
              <w:t xml:space="preserve"> призначається </w:t>
            </w:r>
            <w:r w:rsidR="00DB7A49">
              <w:rPr>
                <w:rFonts w:ascii="Times New Roman" w:hAnsi="Times New Roman" w:cs="Times New Roman"/>
                <w:sz w:val="28"/>
                <w:szCs w:val="28"/>
                <w:lang w:val="uk-UA"/>
              </w:rPr>
              <w:t xml:space="preserve">директором </w:t>
            </w:r>
            <w:r w:rsidRPr="00DB7A49">
              <w:rPr>
                <w:rFonts w:ascii="Times New Roman" w:hAnsi="Times New Roman" w:cs="Times New Roman"/>
                <w:sz w:val="28"/>
                <w:szCs w:val="28"/>
                <w:lang w:val="uk-UA"/>
              </w:rPr>
              <w:t>інституту</w:t>
            </w:r>
            <w:r w:rsidR="00DB7A49">
              <w:rPr>
                <w:rFonts w:ascii="Times New Roman" w:hAnsi="Times New Roman" w:cs="Times New Roman"/>
                <w:sz w:val="28"/>
                <w:szCs w:val="28"/>
                <w:lang w:val="uk-UA"/>
              </w:rPr>
              <w:t xml:space="preserve"> – гарантом ОП</w:t>
            </w:r>
            <w:r w:rsidRPr="00DB7A49">
              <w:rPr>
                <w:rFonts w:ascii="Times New Roman" w:hAnsi="Times New Roman" w:cs="Times New Roman"/>
                <w:sz w:val="28"/>
                <w:szCs w:val="28"/>
                <w:lang w:val="uk-UA"/>
              </w:rPr>
              <w:t xml:space="preserve"> </w:t>
            </w:r>
            <w:r w:rsidR="00DB7A49">
              <w:rPr>
                <w:rFonts w:ascii="Times New Roman" w:hAnsi="Times New Roman" w:cs="Times New Roman"/>
                <w:sz w:val="28"/>
                <w:szCs w:val="28"/>
                <w:lang w:val="uk-UA"/>
              </w:rPr>
              <w:t>у</w:t>
            </w:r>
            <w:r w:rsidRPr="00DB7A49">
              <w:rPr>
                <w:rFonts w:ascii="Times New Roman" w:hAnsi="Times New Roman" w:cs="Times New Roman"/>
                <w:sz w:val="28"/>
                <w:szCs w:val="28"/>
                <w:lang w:val="uk-UA"/>
              </w:rPr>
              <w:t xml:space="preserve"> складі голови комісії і членів, з науково-педагогічних або наукових працівників, які працюють в інституті за основним місцем роботи та мають кваліфікацію відповідно до спеціальності 2</w:t>
            </w:r>
            <w:r w:rsidR="00DB7A49">
              <w:rPr>
                <w:rFonts w:ascii="Times New Roman" w:hAnsi="Times New Roman" w:cs="Times New Roman"/>
                <w:sz w:val="28"/>
                <w:szCs w:val="28"/>
                <w:lang w:val="uk-UA"/>
              </w:rPr>
              <w:t>22</w:t>
            </w:r>
            <w:r w:rsidRPr="00DB7A49">
              <w:rPr>
                <w:rFonts w:ascii="Times New Roman" w:hAnsi="Times New Roman" w:cs="Times New Roman"/>
                <w:sz w:val="28"/>
                <w:szCs w:val="28"/>
                <w:lang w:val="uk-UA"/>
              </w:rPr>
              <w:t xml:space="preserve"> - </w:t>
            </w:r>
            <w:r w:rsidR="00DB7A49">
              <w:rPr>
                <w:rFonts w:ascii="Times New Roman" w:hAnsi="Times New Roman" w:cs="Times New Roman"/>
                <w:sz w:val="28"/>
                <w:szCs w:val="28"/>
                <w:lang w:val="uk-UA"/>
              </w:rPr>
              <w:t>Медицина</w:t>
            </w:r>
            <w:r w:rsidRPr="00DB7A49">
              <w:rPr>
                <w:rFonts w:ascii="Times New Roman" w:hAnsi="Times New Roman" w:cs="Times New Roman"/>
                <w:sz w:val="28"/>
                <w:szCs w:val="28"/>
                <w:lang w:val="uk-UA"/>
              </w:rPr>
              <w:t xml:space="preserve">. </w:t>
            </w:r>
          </w:p>
          <w:p w:rsidR="00A259B5" w:rsidRDefault="00663325" w:rsidP="000D483B">
            <w:pPr>
              <w:spacing w:line="276" w:lineRule="auto"/>
              <w:ind w:firstLine="774"/>
              <w:jc w:val="both"/>
              <w:rPr>
                <w:rFonts w:ascii="Times New Roman" w:hAnsi="Times New Roman" w:cs="Times New Roman"/>
                <w:sz w:val="28"/>
                <w:szCs w:val="28"/>
                <w:lang w:val="uk-UA"/>
              </w:rPr>
            </w:pPr>
            <w:r w:rsidRPr="00DB7A49">
              <w:rPr>
                <w:rFonts w:ascii="Times New Roman" w:hAnsi="Times New Roman" w:cs="Times New Roman"/>
                <w:sz w:val="28"/>
                <w:szCs w:val="28"/>
                <w:lang w:val="uk-UA"/>
              </w:rPr>
              <w:lastRenderedPageBreak/>
              <w:t>Задля забезпечення об</w:t>
            </w:r>
            <w:r w:rsidR="00DB7A49" w:rsidRPr="00DB7A49">
              <w:rPr>
                <w:rFonts w:ascii="Times New Roman" w:hAnsi="Times New Roman" w:cs="Times New Roman"/>
                <w:sz w:val="28"/>
                <w:szCs w:val="28"/>
              </w:rPr>
              <w:t>’</w:t>
            </w:r>
            <w:r w:rsidRPr="00DB7A49">
              <w:rPr>
                <w:rFonts w:ascii="Times New Roman" w:hAnsi="Times New Roman" w:cs="Times New Roman"/>
                <w:sz w:val="28"/>
                <w:szCs w:val="28"/>
                <w:lang w:val="uk-UA"/>
              </w:rPr>
              <w:t>єктивн</w:t>
            </w:r>
            <w:r w:rsidR="00DB7A49">
              <w:rPr>
                <w:rFonts w:ascii="Times New Roman" w:hAnsi="Times New Roman" w:cs="Times New Roman"/>
                <w:sz w:val="28"/>
                <w:szCs w:val="28"/>
                <w:lang w:val="uk-UA"/>
              </w:rPr>
              <w:t>о</w:t>
            </w:r>
            <w:r w:rsidRPr="00DB7A49">
              <w:rPr>
                <w:rFonts w:ascii="Times New Roman" w:hAnsi="Times New Roman" w:cs="Times New Roman"/>
                <w:sz w:val="28"/>
                <w:szCs w:val="28"/>
                <w:lang w:val="uk-UA"/>
              </w:rPr>
              <w:t>ст</w:t>
            </w:r>
            <w:r w:rsidR="00DB7A49">
              <w:rPr>
                <w:rFonts w:ascii="Times New Roman" w:hAnsi="Times New Roman" w:cs="Times New Roman"/>
                <w:sz w:val="28"/>
                <w:szCs w:val="28"/>
                <w:lang w:val="uk-UA"/>
              </w:rPr>
              <w:t>і</w:t>
            </w:r>
            <w:r w:rsidRPr="00DB7A49">
              <w:rPr>
                <w:rFonts w:ascii="Times New Roman" w:hAnsi="Times New Roman" w:cs="Times New Roman"/>
                <w:sz w:val="28"/>
                <w:szCs w:val="28"/>
                <w:lang w:val="uk-UA"/>
              </w:rPr>
              <w:t xml:space="preserve"> екзаменаторів головою </w:t>
            </w:r>
            <w:r w:rsidRPr="00DB7A49">
              <w:rPr>
                <w:rFonts w:ascii="Times New Roman" w:hAnsi="Times New Roman" w:cs="Times New Roman"/>
                <w:sz w:val="28"/>
                <w:szCs w:val="28"/>
              </w:rPr>
              <w:t>комісії не може бути призначено наукового керівника аспіранта та близьких осіб аспіранта</w:t>
            </w:r>
            <w:r w:rsidR="00DB7A49">
              <w:rPr>
                <w:rFonts w:ascii="Times New Roman" w:hAnsi="Times New Roman" w:cs="Times New Roman"/>
                <w:sz w:val="28"/>
                <w:szCs w:val="28"/>
                <w:lang w:val="uk-UA"/>
              </w:rPr>
              <w:t>, а також, щороку проводяться зміни складу екзаменаційної комісії на менше ніж на 25 %</w:t>
            </w:r>
            <w:r w:rsidRPr="00DB7A49">
              <w:rPr>
                <w:rFonts w:ascii="Times New Roman" w:hAnsi="Times New Roman" w:cs="Times New Roman"/>
                <w:sz w:val="28"/>
                <w:szCs w:val="28"/>
              </w:rPr>
              <w:t xml:space="preserve">. </w:t>
            </w:r>
          </w:p>
          <w:p w:rsidR="00A134BA" w:rsidRDefault="00663325" w:rsidP="000D483B">
            <w:pPr>
              <w:spacing w:line="276" w:lineRule="auto"/>
              <w:ind w:firstLine="774"/>
              <w:jc w:val="both"/>
              <w:rPr>
                <w:rFonts w:ascii="Times New Roman" w:hAnsi="Times New Roman" w:cs="Times New Roman"/>
                <w:sz w:val="24"/>
              </w:rPr>
            </w:pPr>
            <w:r w:rsidRPr="00DB7A49">
              <w:rPr>
                <w:rFonts w:ascii="Times New Roman" w:hAnsi="Times New Roman" w:cs="Times New Roman"/>
                <w:sz w:val="28"/>
                <w:szCs w:val="28"/>
              </w:rPr>
              <w:t xml:space="preserve">Відповідальність за дотримання встановленого порядку проведення іспиту несе голова екзаменаційної комісії. </w:t>
            </w:r>
          </w:p>
        </w:tc>
      </w:tr>
      <w:tr w:rsidR="00A134BA" w:rsidTr="00340E06">
        <w:tc>
          <w:tcPr>
            <w:tcW w:w="14678" w:type="dxa"/>
          </w:tcPr>
          <w:p w:rsidR="00663325" w:rsidRPr="006C41F1" w:rsidRDefault="00663325" w:rsidP="000D483B">
            <w:pPr>
              <w:pStyle w:val="Default"/>
              <w:spacing w:line="276" w:lineRule="auto"/>
              <w:ind w:firstLine="916"/>
              <w:jc w:val="both"/>
              <w:rPr>
                <w:sz w:val="28"/>
                <w:szCs w:val="28"/>
              </w:rPr>
            </w:pPr>
            <w:r w:rsidRPr="006C41F1">
              <w:rPr>
                <w:b/>
                <w:bCs/>
                <w:sz w:val="28"/>
                <w:szCs w:val="28"/>
              </w:rPr>
              <w:lastRenderedPageBreak/>
              <w:t xml:space="preserve">Яким чином процедури ЗВО урегульовують порядок повторного проходження контрольних заходів? Наведіть приклади застосування відповідних правил на ОП </w:t>
            </w:r>
          </w:p>
          <w:p w:rsidR="00663325" w:rsidRPr="006C41F1" w:rsidRDefault="00663325" w:rsidP="000D483B">
            <w:pPr>
              <w:pStyle w:val="Default"/>
              <w:spacing w:line="276" w:lineRule="auto"/>
              <w:ind w:firstLine="916"/>
              <w:jc w:val="both"/>
              <w:rPr>
                <w:sz w:val="28"/>
                <w:szCs w:val="28"/>
              </w:rPr>
            </w:pPr>
            <w:r w:rsidRPr="006C41F1">
              <w:rPr>
                <w:sz w:val="28"/>
                <w:szCs w:val="28"/>
              </w:rPr>
              <w:t xml:space="preserve">Порядок повторного проходження контрольних заходів та ліквідації аспірантами академічної заборгованості викладено у п. </w:t>
            </w:r>
            <w:r w:rsidR="00264DE6">
              <w:rPr>
                <w:sz w:val="28"/>
                <w:szCs w:val="28"/>
                <w:lang w:val="uk-UA"/>
              </w:rPr>
              <w:t>8</w:t>
            </w:r>
            <w:r w:rsidRPr="006C41F1">
              <w:rPr>
                <w:sz w:val="28"/>
                <w:szCs w:val="28"/>
              </w:rPr>
              <w:t xml:space="preserve">-9 </w:t>
            </w:r>
            <w:r w:rsidR="00DE0467">
              <w:rPr>
                <w:sz w:val="28"/>
                <w:szCs w:val="28"/>
                <w:lang w:val="uk-UA"/>
              </w:rPr>
              <w:t xml:space="preserve">положення </w:t>
            </w:r>
            <w:r w:rsidR="00264DE6" w:rsidRPr="00DE0467">
              <w:rPr>
                <w:color w:val="auto"/>
                <w:sz w:val="28"/>
                <w:szCs w:val="26"/>
                <w:lang w:val="uk-UA"/>
              </w:rPr>
              <w:t xml:space="preserve">«Про </w:t>
            </w:r>
            <w:r w:rsidR="00DE0467" w:rsidRPr="00DE0467">
              <w:rPr>
                <w:color w:val="auto"/>
                <w:sz w:val="28"/>
                <w:szCs w:val="26"/>
                <w:lang w:val="uk-UA"/>
              </w:rPr>
              <w:t xml:space="preserve">порядок </w:t>
            </w:r>
            <w:r w:rsidR="00264DE6" w:rsidRPr="00DE0467">
              <w:rPr>
                <w:color w:val="auto"/>
                <w:sz w:val="28"/>
                <w:szCs w:val="26"/>
                <w:lang w:val="uk-UA"/>
              </w:rPr>
              <w:t>підготовк</w:t>
            </w:r>
            <w:r w:rsidR="00DE0467" w:rsidRPr="00DE0467">
              <w:rPr>
                <w:color w:val="auto"/>
                <w:sz w:val="28"/>
                <w:szCs w:val="26"/>
                <w:lang w:val="uk-UA"/>
              </w:rPr>
              <w:t>и</w:t>
            </w:r>
            <w:r w:rsidR="00264DE6" w:rsidRPr="00DE0467">
              <w:rPr>
                <w:color w:val="auto"/>
                <w:sz w:val="28"/>
                <w:szCs w:val="26"/>
                <w:lang w:val="uk-UA"/>
              </w:rPr>
              <w:t xml:space="preserve"> здобувачів вищої освіти ступеня доктора філософії, доктора наук та організацію освітньо-наукового процесу на третьому (освітнь-науковому рівні) вищої освіти</w:t>
            </w:r>
            <w:r w:rsidR="00264DE6" w:rsidRPr="002C4407">
              <w:rPr>
                <w:sz w:val="28"/>
                <w:szCs w:val="26"/>
                <w:lang w:val="uk-UA"/>
              </w:rPr>
              <w:t xml:space="preserve"> у ДУ «НІССХ ім. М. М. Амосова НАМН України» за спеціальністю 222 – Медицина</w:t>
            </w:r>
            <w:r w:rsidR="00264DE6" w:rsidRPr="006C41F1">
              <w:rPr>
                <w:sz w:val="28"/>
                <w:szCs w:val="28"/>
              </w:rPr>
              <w:t xml:space="preserve"> </w:t>
            </w:r>
            <w:r w:rsidRPr="006C41F1">
              <w:rPr>
                <w:sz w:val="28"/>
                <w:szCs w:val="28"/>
              </w:rPr>
              <w:t>(</w:t>
            </w:r>
            <w:hyperlink r:id="rId247" w:history="1">
              <w:r w:rsidR="002A6699" w:rsidRPr="00D60B74">
                <w:rPr>
                  <w:rStyle w:val="a5"/>
                  <w:sz w:val="28"/>
                  <w:szCs w:val="28"/>
                  <w:lang w:val="uk-UA"/>
                </w:rPr>
                <w:t>http://amosovinstitute.org.ua/wp-content/uploads/2022/04/Polozhennya-pro-poryadok-pidgotovki-PhD.pdf</w:t>
              </w:r>
            </w:hyperlink>
            <w:r w:rsidRPr="006C41F1">
              <w:rPr>
                <w:sz w:val="28"/>
                <w:szCs w:val="28"/>
              </w:rPr>
              <w:t>)</w:t>
            </w:r>
            <w:r w:rsidR="00264DE6">
              <w:rPr>
                <w:sz w:val="28"/>
                <w:szCs w:val="28"/>
                <w:lang w:val="uk-UA"/>
              </w:rPr>
              <w:t>.</w:t>
            </w:r>
            <w:r w:rsidRPr="006C41F1">
              <w:rPr>
                <w:sz w:val="28"/>
                <w:szCs w:val="28"/>
              </w:rPr>
              <w:t xml:space="preserve"> </w:t>
            </w:r>
          </w:p>
          <w:p w:rsidR="00A259B5" w:rsidRDefault="00663325" w:rsidP="000D483B">
            <w:pPr>
              <w:spacing w:line="276" w:lineRule="auto"/>
              <w:ind w:firstLine="774"/>
              <w:jc w:val="both"/>
              <w:rPr>
                <w:rFonts w:ascii="Times New Roman" w:hAnsi="Times New Roman" w:cs="Times New Roman"/>
                <w:sz w:val="28"/>
                <w:szCs w:val="28"/>
                <w:lang w:val="uk-UA"/>
              </w:rPr>
            </w:pPr>
            <w:r w:rsidRPr="006C41F1">
              <w:rPr>
                <w:rFonts w:ascii="Times New Roman" w:hAnsi="Times New Roman" w:cs="Times New Roman"/>
                <w:sz w:val="28"/>
                <w:szCs w:val="28"/>
              </w:rPr>
              <w:t xml:space="preserve">Академічною заборгованістю вважається заборгованість, що виникла у аспіранта в результаті одержанні незадовільної оцінки за результатами підсумкового контролю знань з навчальних дисциплін, які викладаються в інституті. </w:t>
            </w:r>
          </w:p>
          <w:p w:rsidR="00A134BA" w:rsidRPr="006C41F1" w:rsidRDefault="00663325" w:rsidP="000D483B">
            <w:pPr>
              <w:spacing w:line="276" w:lineRule="auto"/>
              <w:ind w:firstLine="774"/>
              <w:jc w:val="both"/>
              <w:rPr>
                <w:rFonts w:ascii="Times New Roman" w:hAnsi="Times New Roman" w:cs="Times New Roman"/>
                <w:sz w:val="28"/>
                <w:szCs w:val="28"/>
              </w:rPr>
            </w:pPr>
            <w:r w:rsidRPr="00A259B5">
              <w:rPr>
                <w:rFonts w:ascii="Times New Roman" w:hAnsi="Times New Roman" w:cs="Times New Roman"/>
                <w:sz w:val="28"/>
                <w:szCs w:val="28"/>
                <w:lang w:val="uk-UA"/>
              </w:rPr>
              <w:t xml:space="preserve">Завідувач </w:t>
            </w:r>
            <w:r w:rsidR="00264DE6">
              <w:rPr>
                <w:rFonts w:ascii="Times New Roman" w:hAnsi="Times New Roman" w:cs="Times New Roman"/>
                <w:sz w:val="28"/>
                <w:szCs w:val="28"/>
                <w:lang w:val="uk-UA"/>
              </w:rPr>
              <w:t xml:space="preserve">випускового відділу складає </w:t>
            </w:r>
            <w:r w:rsidRPr="00A259B5">
              <w:rPr>
                <w:rFonts w:ascii="Times New Roman" w:hAnsi="Times New Roman" w:cs="Times New Roman"/>
                <w:sz w:val="28"/>
                <w:szCs w:val="28"/>
                <w:lang w:val="uk-UA"/>
              </w:rPr>
              <w:t>комісію з ліквідації академічних заборгованостей та графік ліквідації заборгованостей</w:t>
            </w:r>
            <w:r w:rsidR="00264DE6" w:rsidRPr="001141D2">
              <w:rPr>
                <w:rFonts w:ascii="Times New Roman" w:hAnsi="Times New Roman" w:cs="Times New Roman"/>
                <w:sz w:val="28"/>
                <w:szCs w:val="28"/>
                <w:lang w:val="uk-UA"/>
              </w:rPr>
              <w:t xml:space="preserve"> та подає на розгляд</w:t>
            </w:r>
            <w:r w:rsidRPr="00A259B5">
              <w:rPr>
                <w:rFonts w:ascii="Times New Roman" w:hAnsi="Times New Roman" w:cs="Times New Roman"/>
                <w:sz w:val="28"/>
                <w:szCs w:val="28"/>
                <w:lang w:val="uk-UA"/>
              </w:rPr>
              <w:t xml:space="preserve">. </w:t>
            </w:r>
            <w:r w:rsidRPr="009260FA">
              <w:rPr>
                <w:rFonts w:ascii="Times New Roman" w:hAnsi="Times New Roman" w:cs="Times New Roman"/>
                <w:sz w:val="28"/>
                <w:szCs w:val="28"/>
                <w:lang w:val="uk-UA"/>
              </w:rPr>
              <w:t>Склад комісій та графік ліквідації затверджує заступник директора з наукової роботи</w:t>
            </w:r>
            <w:r w:rsidRPr="009260FA">
              <w:rPr>
                <w:rFonts w:ascii="Times New Roman" w:hAnsi="Times New Roman" w:cs="Times New Roman"/>
                <w:color w:val="FF0000"/>
                <w:sz w:val="28"/>
                <w:szCs w:val="28"/>
                <w:lang w:val="uk-UA"/>
              </w:rPr>
              <w:t xml:space="preserve"> </w:t>
            </w:r>
            <w:r w:rsidRPr="009260FA">
              <w:rPr>
                <w:rFonts w:ascii="Times New Roman" w:hAnsi="Times New Roman" w:cs="Times New Roman"/>
                <w:sz w:val="28"/>
                <w:szCs w:val="28"/>
                <w:lang w:val="uk-UA"/>
              </w:rPr>
              <w:t>ДУ</w:t>
            </w:r>
            <w:r w:rsidR="00264DE6">
              <w:rPr>
                <w:rFonts w:ascii="Times New Roman" w:hAnsi="Times New Roman" w:cs="Times New Roman"/>
                <w:sz w:val="28"/>
                <w:szCs w:val="28"/>
                <w:lang w:val="uk-UA"/>
              </w:rPr>
              <w:t xml:space="preserve"> «НІССХ ім. М. М. Амосова НАМН України»</w:t>
            </w:r>
            <w:r w:rsidRPr="009260FA">
              <w:rPr>
                <w:rFonts w:ascii="Times New Roman" w:hAnsi="Times New Roman" w:cs="Times New Roman"/>
                <w:sz w:val="28"/>
                <w:szCs w:val="28"/>
                <w:lang w:val="uk-UA"/>
              </w:rPr>
              <w:t xml:space="preserve">. Ліквідування академічної заборгованості з навчальної дисципліни аспіранти здійснюють у формі тестування за допомогою 100-бальної шкали оцінювання, як комплексну перевірку рівня знань та вмінь з конкретної дисципліни. </w:t>
            </w:r>
            <w:r w:rsidRPr="006C41F1">
              <w:rPr>
                <w:rFonts w:ascii="Times New Roman" w:hAnsi="Times New Roman" w:cs="Times New Roman"/>
                <w:sz w:val="28"/>
                <w:szCs w:val="28"/>
              </w:rPr>
              <w:t>За результатами проведення контрольного заходу комісія готує протокол, де фіксує дату проведення контрольного заходу та оцінку за відповіді. За наявності документально підтверджених поважних підстав відсутності аспіранта на контрольних заходах може бути встановлений індивідуальний графік ліквідації академічних заборгованостей. На час підготовки відомостей про самооцінювання ОП «</w:t>
            </w:r>
            <w:r w:rsidR="00264DE6">
              <w:rPr>
                <w:rFonts w:ascii="Times New Roman" w:hAnsi="Times New Roman" w:cs="Times New Roman"/>
                <w:sz w:val="28"/>
                <w:szCs w:val="28"/>
                <w:lang w:val="uk-UA"/>
              </w:rPr>
              <w:t>Серцево-судинна хірургія</w:t>
            </w:r>
            <w:r w:rsidRPr="006C41F1">
              <w:rPr>
                <w:rFonts w:ascii="Times New Roman" w:hAnsi="Times New Roman" w:cs="Times New Roman"/>
                <w:sz w:val="28"/>
                <w:szCs w:val="28"/>
              </w:rPr>
              <w:t xml:space="preserve">» випадків ліквідації аспірантами ДУ </w:t>
            </w:r>
            <w:r w:rsidR="00264DE6">
              <w:rPr>
                <w:rFonts w:ascii="Times New Roman" w:hAnsi="Times New Roman" w:cs="Times New Roman"/>
                <w:sz w:val="28"/>
                <w:szCs w:val="28"/>
                <w:lang w:val="uk-UA"/>
              </w:rPr>
              <w:t xml:space="preserve">«НІССХ ім. М. М. Амосова НАМН України» </w:t>
            </w:r>
            <w:r w:rsidRPr="006C41F1">
              <w:rPr>
                <w:rFonts w:ascii="Times New Roman" w:hAnsi="Times New Roman" w:cs="Times New Roman"/>
                <w:sz w:val="28"/>
                <w:szCs w:val="28"/>
              </w:rPr>
              <w:t xml:space="preserve">академічної заборгованості не було. </w:t>
            </w:r>
          </w:p>
        </w:tc>
      </w:tr>
      <w:tr w:rsidR="00663325" w:rsidTr="00340E06">
        <w:tc>
          <w:tcPr>
            <w:tcW w:w="14678" w:type="dxa"/>
          </w:tcPr>
          <w:p w:rsidR="00663325" w:rsidRPr="006C41F1" w:rsidRDefault="00663325" w:rsidP="000D483B">
            <w:pPr>
              <w:pStyle w:val="Default"/>
              <w:spacing w:line="276" w:lineRule="auto"/>
              <w:ind w:firstLine="916"/>
              <w:jc w:val="both"/>
              <w:rPr>
                <w:sz w:val="28"/>
                <w:szCs w:val="28"/>
              </w:rPr>
            </w:pPr>
            <w:r w:rsidRPr="006C41F1">
              <w:rPr>
                <w:b/>
                <w:bCs/>
                <w:sz w:val="28"/>
                <w:szCs w:val="28"/>
              </w:rPr>
              <w:t xml:space="preserve">Яким чином процедури ЗВО урегульовують порядок оскарження процедури та результатів проведення контрольних заходів? Наведіть приклади застосування відповідних правил на ОП </w:t>
            </w:r>
          </w:p>
          <w:p w:rsidR="00A259B5" w:rsidRDefault="00495C71" w:rsidP="000D483B">
            <w:pPr>
              <w:pStyle w:val="Default"/>
              <w:spacing w:line="276" w:lineRule="auto"/>
              <w:ind w:firstLine="916"/>
              <w:jc w:val="both"/>
              <w:rPr>
                <w:sz w:val="28"/>
                <w:szCs w:val="28"/>
                <w:lang w:val="uk-UA"/>
              </w:rPr>
            </w:pPr>
            <w:r w:rsidRPr="00264DE6">
              <w:rPr>
                <w:sz w:val="28"/>
                <w:szCs w:val="28"/>
              </w:rPr>
              <w:lastRenderedPageBreak/>
              <w:t xml:space="preserve">Аспірант, який не погоджується з оцінкою іспиту, має право звернутися з письмовою апеляцією у </w:t>
            </w:r>
            <w:r>
              <w:rPr>
                <w:sz w:val="28"/>
                <w:szCs w:val="28"/>
                <w:lang w:val="uk-UA"/>
              </w:rPr>
              <w:t xml:space="preserve">випусковий </w:t>
            </w:r>
            <w:r w:rsidRPr="00264DE6">
              <w:rPr>
                <w:sz w:val="28"/>
                <w:szCs w:val="28"/>
              </w:rPr>
              <w:t>відділ</w:t>
            </w:r>
            <w:r>
              <w:rPr>
                <w:sz w:val="28"/>
                <w:szCs w:val="28"/>
                <w:lang w:val="uk-UA"/>
              </w:rPr>
              <w:t xml:space="preserve"> інституту</w:t>
            </w:r>
            <w:r w:rsidRPr="00264DE6">
              <w:rPr>
                <w:sz w:val="28"/>
                <w:szCs w:val="28"/>
              </w:rPr>
              <w:t>.</w:t>
            </w:r>
            <w:r>
              <w:rPr>
                <w:sz w:val="28"/>
                <w:szCs w:val="28"/>
                <w:lang w:val="uk-UA"/>
              </w:rPr>
              <w:t xml:space="preserve">завідувач випускового відділу складає </w:t>
            </w:r>
            <w:r w:rsidRPr="001141D2">
              <w:rPr>
                <w:color w:val="auto"/>
                <w:sz w:val="28"/>
                <w:szCs w:val="28"/>
                <w:lang w:val="uk-UA"/>
              </w:rPr>
              <w:t xml:space="preserve">апеляційну </w:t>
            </w:r>
            <w:r w:rsidRPr="001141D2">
              <w:rPr>
                <w:color w:val="auto"/>
                <w:sz w:val="28"/>
                <w:szCs w:val="28"/>
              </w:rPr>
              <w:t xml:space="preserve">комісію та графік </w:t>
            </w:r>
            <w:r w:rsidRPr="001141D2">
              <w:rPr>
                <w:color w:val="auto"/>
                <w:sz w:val="28"/>
                <w:szCs w:val="28"/>
                <w:lang w:val="uk-UA"/>
              </w:rPr>
              <w:t>розгляду апеляції та подає на розгляд</w:t>
            </w:r>
            <w:r w:rsidRPr="006C41F1">
              <w:rPr>
                <w:sz w:val="28"/>
                <w:szCs w:val="28"/>
              </w:rPr>
              <w:t xml:space="preserve">. Склад </w:t>
            </w:r>
            <w:r>
              <w:rPr>
                <w:sz w:val="28"/>
                <w:szCs w:val="28"/>
                <w:lang w:val="uk-UA"/>
              </w:rPr>
              <w:t xml:space="preserve">апеляційної </w:t>
            </w:r>
            <w:r w:rsidRPr="006C41F1">
              <w:rPr>
                <w:sz w:val="28"/>
                <w:szCs w:val="28"/>
              </w:rPr>
              <w:t>комісі</w:t>
            </w:r>
            <w:r>
              <w:rPr>
                <w:sz w:val="28"/>
                <w:szCs w:val="28"/>
                <w:lang w:val="uk-UA"/>
              </w:rPr>
              <w:t>ї</w:t>
            </w:r>
            <w:r w:rsidRPr="006C41F1">
              <w:rPr>
                <w:sz w:val="28"/>
                <w:szCs w:val="28"/>
              </w:rPr>
              <w:t xml:space="preserve"> та</w:t>
            </w:r>
            <w:r>
              <w:rPr>
                <w:sz w:val="28"/>
                <w:szCs w:val="28"/>
                <w:lang w:val="uk-UA"/>
              </w:rPr>
              <w:t xml:space="preserve"> дату</w:t>
            </w:r>
            <w:r w:rsidRPr="006C41F1">
              <w:rPr>
                <w:sz w:val="28"/>
                <w:szCs w:val="28"/>
              </w:rPr>
              <w:t xml:space="preserve"> </w:t>
            </w:r>
            <w:r>
              <w:rPr>
                <w:sz w:val="28"/>
                <w:szCs w:val="28"/>
                <w:lang w:val="uk-UA"/>
              </w:rPr>
              <w:t xml:space="preserve">її розгляду </w:t>
            </w:r>
            <w:r w:rsidRPr="006C41F1">
              <w:rPr>
                <w:sz w:val="28"/>
                <w:szCs w:val="28"/>
              </w:rPr>
              <w:t xml:space="preserve"> затверджує </w:t>
            </w:r>
            <w:r w:rsidRPr="001141D2">
              <w:rPr>
                <w:color w:val="auto"/>
                <w:sz w:val="28"/>
                <w:szCs w:val="28"/>
              </w:rPr>
              <w:t xml:space="preserve">заступник директора з </w:t>
            </w:r>
            <w:r w:rsidR="001141D2" w:rsidRPr="001141D2">
              <w:rPr>
                <w:color w:val="auto"/>
                <w:sz w:val="28"/>
                <w:szCs w:val="28"/>
                <w:lang w:val="uk-UA"/>
              </w:rPr>
              <w:t>загальних питань</w:t>
            </w:r>
            <w:r w:rsidRPr="00264DE6">
              <w:rPr>
                <w:color w:val="FF0000"/>
                <w:sz w:val="28"/>
                <w:szCs w:val="28"/>
              </w:rPr>
              <w:t xml:space="preserve"> </w:t>
            </w:r>
            <w:r w:rsidRPr="006C41F1">
              <w:rPr>
                <w:sz w:val="28"/>
                <w:szCs w:val="28"/>
              </w:rPr>
              <w:t>ДУ</w:t>
            </w:r>
            <w:r>
              <w:rPr>
                <w:sz w:val="28"/>
                <w:szCs w:val="28"/>
                <w:lang w:val="uk-UA"/>
              </w:rPr>
              <w:t xml:space="preserve"> «НІССХ ім. М. М. Амосова НАМН України»</w:t>
            </w:r>
            <w:r w:rsidRPr="00495C71">
              <w:rPr>
                <w:sz w:val="28"/>
                <w:szCs w:val="28"/>
                <w:lang w:val="uk-UA"/>
              </w:rPr>
              <w:t>.</w:t>
            </w:r>
            <w:r>
              <w:rPr>
                <w:sz w:val="28"/>
                <w:szCs w:val="28"/>
                <w:lang w:val="uk-UA"/>
              </w:rPr>
              <w:t xml:space="preserve"> </w:t>
            </w:r>
          </w:p>
          <w:p w:rsidR="00663325" w:rsidRPr="006C41F1" w:rsidRDefault="00495C71" w:rsidP="000D483B">
            <w:pPr>
              <w:pStyle w:val="Default"/>
              <w:spacing w:line="276" w:lineRule="auto"/>
              <w:ind w:firstLine="916"/>
              <w:jc w:val="both"/>
              <w:rPr>
                <w:b/>
                <w:bCs/>
                <w:sz w:val="28"/>
                <w:szCs w:val="28"/>
              </w:rPr>
            </w:pPr>
            <w:r w:rsidRPr="00495C71">
              <w:rPr>
                <w:sz w:val="28"/>
                <w:szCs w:val="28"/>
                <w:lang w:val="uk-UA"/>
              </w:rPr>
              <w:t>В</w:t>
            </w:r>
            <w:r>
              <w:rPr>
                <w:sz w:val="28"/>
                <w:szCs w:val="28"/>
                <w:lang w:val="uk-UA"/>
              </w:rPr>
              <w:t>ідповідальний в</w:t>
            </w:r>
            <w:r w:rsidRPr="00495C71">
              <w:rPr>
                <w:sz w:val="28"/>
                <w:szCs w:val="28"/>
                <w:lang w:val="uk-UA"/>
              </w:rPr>
              <w:t xml:space="preserve">икладач з навчальної дисципліни </w:t>
            </w:r>
            <w:r>
              <w:rPr>
                <w:sz w:val="28"/>
                <w:szCs w:val="28"/>
                <w:lang w:val="uk-UA"/>
              </w:rPr>
              <w:t xml:space="preserve">з якої подано апеляцію </w:t>
            </w:r>
            <w:r w:rsidRPr="00495C71">
              <w:rPr>
                <w:sz w:val="28"/>
                <w:szCs w:val="28"/>
                <w:lang w:val="uk-UA"/>
              </w:rPr>
              <w:t xml:space="preserve">зобов’язаний </w:t>
            </w:r>
            <w:r>
              <w:rPr>
                <w:sz w:val="28"/>
                <w:szCs w:val="28"/>
                <w:lang w:val="uk-UA"/>
              </w:rPr>
              <w:t xml:space="preserve">її </w:t>
            </w:r>
            <w:r w:rsidRPr="00495C71">
              <w:rPr>
                <w:sz w:val="28"/>
                <w:szCs w:val="28"/>
                <w:lang w:val="uk-UA"/>
              </w:rPr>
              <w:t xml:space="preserve">розглянути у присутності аспіранта та прийняти остаточне рішення. </w:t>
            </w:r>
            <w:r w:rsidRPr="00D7309A">
              <w:rPr>
                <w:sz w:val="28"/>
                <w:szCs w:val="28"/>
                <w:lang w:val="uk-UA"/>
              </w:rPr>
              <w:t xml:space="preserve">Результат розгляду апеляції фіксується на письмовій роботі аспіранта і підтверджується підписами відповідних </w:t>
            </w:r>
            <w:r>
              <w:rPr>
                <w:sz w:val="28"/>
                <w:szCs w:val="28"/>
                <w:lang w:val="uk-UA"/>
              </w:rPr>
              <w:t>членів комісії</w:t>
            </w:r>
            <w:r w:rsidRPr="00D7309A">
              <w:rPr>
                <w:sz w:val="28"/>
                <w:szCs w:val="28"/>
                <w:lang w:val="uk-UA"/>
              </w:rPr>
              <w:t xml:space="preserve">, які розглядали апеляцію. </w:t>
            </w:r>
            <w:r w:rsidRPr="00264DE6">
              <w:rPr>
                <w:sz w:val="28"/>
                <w:szCs w:val="28"/>
              </w:rPr>
              <w:t xml:space="preserve">Аспірант, який не погоджується з результатами заліку, має право на перездачу заліку з цієї навчальної дисципліни ще раз, за результатами якого приймається остаточне рішення. Випадків оскарження результатів проведення контрольних заходів </w:t>
            </w:r>
            <w:r w:rsidR="00D7309A">
              <w:rPr>
                <w:sz w:val="28"/>
                <w:szCs w:val="28"/>
                <w:lang w:val="uk-UA"/>
              </w:rPr>
              <w:t>в</w:t>
            </w:r>
            <w:r w:rsidRPr="00264DE6">
              <w:rPr>
                <w:sz w:val="28"/>
                <w:szCs w:val="28"/>
              </w:rPr>
              <w:t xml:space="preserve"> ДУ</w:t>
            </w:r>
            <w:r w:rsidR="00D7309A">
              <w:rPr>
                <w:sz w:val="28"/>
                <w:szCs w:val="28"/>
                <w:lang w:val="uk-UA"/>
              </w:rPr>
              <w:t xml:space="preserve"> «НІССХ ім. М. М. Амосова НАМН України» </w:t>
            </w:r>
            <w:r w:rsidRPr="00264DE6">
              <w:rPr>
                <w:sz w:val="28"/>
                <w:szCs w:val="28"/>
              </w:rPr>
              <w:t xml:space="preserve">не було. </w:t>
            </w:r>
          </w:p>
        </w:tc>
      </w:tr>
      <w:tr w:rsidR="00663325" w:rsidRPr="006A104D" w:rsidTr="00340E06">
        <w:tc>
          <w:tcPr>
            <w:tcW w:w="14678" w:type="dxa"/>
          </w:tcPr>
          <w:tbl>
            <w:tblPr>
              <w:tblW w:w="14634" w:type="dxa"/>
              <w:tblBorders>
                <w:top w:val="nil"/>
                <w:left w:val="nil"/>
                <w:bottom w:val="nil"/>
                <w:right w:val="nil"/>
              </w:tblBorders>
              <w:tblLook w:val="0000"/>
            </w:tblPr>
            <w:tblGrid>
              <w:gridCol w:w="14634"/>
            </w:tblGrid>
            <w:tr w:rsidR="00663325" w:rsidRPr="006A104D" w:rsidTr="00147192">
              <w:trPr>
                <w:trHeight w:val="256"/>
              </w:trPr>
              <w:tc>
                <w:tcPr>
                  <w:tcW w:w="14634" w:type="dxa"/>
                </w:tcPr>
                <w:p w:rsidR="00663325" w:rsidRPr="006A104D" w:rsidRDefault="00663325" w:rsidP="000D483B">
                  <w:pPr>
                    <w:pStyle w:val="Default"/>
                    <w:spacing w:line="276" w:lineRule="auto"/>
                    <w:ind w:firstLine="808"/>
                    <w:jc w:val="both"/>
                    <w:rPr>
                      <w:sz w:val="28"/>
                      <w:szCs w:val="28"/>
                    </w:rPr>
                  </w:pPr>
                  <w:r w:rsidRPr="006A104D">
                    <w:rPr>
                      <w:b/>
                      <w:bCs/>
                      <w:sz w:val="28"/>
                      <w:szCs w:val="28"/>
                    </w:rPr>
                    <w:lastRenderedPageBreak/>
                    <w:t xml:space="preserve">Які документи ЗВО містять політику, стандарти і процедури дотримання академічної доброчесності? </w:t>
                  </w:r>
                </w:p>
              </w:tc>
            </w:tr>
            <w:tr w:rsidR="00663325" w:rsidRPr="008D079C" w:rsidTr="00147192">
              <w:trPr>
                <w:trHeight w:val="709"/>
              </w:trPr>
              <w:tc>
                <w:tcPr>
                  <w:tcW w:w="14634" w:type="dxa"/>
                </w:tcPr>
                <w:p w:rsidR="00A259B5" w:rsidRDefault="00663325" w:rsidP="000D483B">
                  <w:pPr>
                    <w:pStyle w:val="a9"/>
                    <w:spacing w:after="0"/>
                    <w:ind w:firstLine="808"/>
                    <w:jc w:val="both"/>
                    <w:rPr>
                      <w:rFonts w:ascii="Times New Roman" w:hAnsi="Times New Roman" w:cs="Times New Roman"/>
                      <w:sz w:val="28"/>
                      <w:szCs w:val="28"/>
                      <w:lang w:val="uk-UA"/>
                    </w:rPr>
                  </w:pPr>
                  <w:r w:rsidRPr="006A104D">
                    <w:rPr>
                      <w:rFonts w:ascii="Times New Roman" w:hAnsi="Times New Roman" w:cs="Times New Roman"/>
                      <w:sz w:val="28"/>
                      <w:szCs w:val="28"/>
                    </w:rPr>
                    <w:t>Документ, що міст</w:t>
                  </w:r>
                  <w:r w:rsidR="00A259B5">
                    <w:rPr>
                      <w:rFonts w:ascii="Times New Roman" w:hAnsi="Times New Roman" w:cs="Times New Roman"/>
                      <w:sz w:val="28"/>
                      <w:szCs w:val="28"/>
                      <w:lang w:val="uk-UA"/>
                    </w:rPr>
                    <w:t>и</w:t>
                  </w:r>
                  <w:r w:rsidRPr="006A104D">
                    <w:rPr>
                      <w:rFonts w:ascii="Times New Roman" w:hAnsi="Times New Roman" w:cs="Times New Roman"/>
                      <w:sz w:val="28"/>
                      <w:szCs w:val="28"/>
                    </w:rPr>
                    <w:t xml:space="preserve">ть політику, стандарти і процедури дотримання академічної доброчесності прописані у </w:t>
                  </w:r>
                  <w:r w:rsidR="00D7309A" w:rsidRPr="00DE0467">
                    <w:rPr>
                      <w:rFonts w:ascii="Times New Roman" w:hAnsi="Times New Roman" w:cs="Times New Roman"/>
                      <w:sz w:val="28"/>
                      <w:szCs w:val="28"/>
                      <w:lang w:val="uk-UA"/>
                    </w:rPr>
                    <w:t>Положенні про наукову і  академічну доброчесність у</w:t>
                  </w:r>
                  <w:r w:rsidR="00D7309A" w:rsidRPr="007F7DB8">
                    <w:rPr>
                      <w:rFonts w:ascii="Times New Roman" w:hAnsi="Times New Roman" w:cs="Times New Roman"/>
                      <w:sz w:val="28"/>
                      <w:szCs w:val="28"/>
                      <w:lang w:val="uk-UA"/>
                    </w:rPr>
                    <w:t xml:space="preserve"> Д</w:t>
                  </w:r>
                  <w:r w:rsidR="00F51020" w:rsidRPr="007F7DB8">
                    <w:rPr>
                      <w:rFonts w:ascii="Times New Roman" w:hAnsi="Times New Roman" w:cs="Times New Roman"/>
                      <w:sz w:val="28"/>
                      <w:szCs w:val="28"/>
                      <w:lang w:val="uk-UA"/>
                    </w:rPr>
                    <w:t>У</w:t>
                  </w:r>
                  <w:r w:rsidR="00D7309A" w:rsidRPr="007F7DB8">
                    <w:rPr>
                      <w:rFonts w:ascii="Times New Roman" w:hAnsi="Times New Roman" w:cs="Times New Roman"/>
                      <w:sz w:val="28"/>
                      <w:szCs w:val="28"/>
                      <w:lang w:val="uk-UA"/>
                    </w:rPr>
                    <w:t xml:space="preserve"> «</w:t>
                  </w:r>
                  <w:r w:rsidR="00F51020" w:rsidRPr="00F51020">
                    <w:rPr>
                      <w:rFonts w:ascii="Times New Roman" w:hAnsi="Times New Roman" w:cs="Times New Roman"/>
                      <w:sz w:val="28"/>
                      <w:szCs w:val="28"/>
                      <w:lang w:val="uk-UA"/>
                    </w:rPr>
                    <w:t>НІССХ ім. М. М. Амосова НАМН України</w:t>
                  </w:r>
                  <w:r w:rsidR="00D7309A" w:rsidRPr="00DE0467">
                    <w:rPr>
                      <w:rFonts w:ascii="Times New Roman" w:hAnsi="Times New Roman" w:cs="Times New Roman"/>
                      <w:sz w:val="28"/>
                      <w:szCs w:val="28"/>
                      <w:lang w:val="uk-UA"/>
                    </w:rPr>
                    <w:t xml:space="preserve">» </w:t>
                  </w:r>
                  <w:r w:rsidRPr="00DE0467">
                    <w:rPr>
                      <w:rFonts w:ascii="Times New Roman" w:hAnsi="Times New Roman" w:cs="Times New Roman"/>
                      <w:sz w:val="28"/>
                      <w:szCs w:val="28"/>
                      <w:lang w:val="uk-UA"/>
                    </w:rPr>
                    <w:t>(</w:t>
                  </w:r>
                  <w:hyperlink r:id="rId248" w:history="1">
                    <w:r w:rsidR="00147192" w:rsidRPr="00195844">
                      <w:rPr>
                        <w:rStyle w:val="a5"/>
                        <w:rFonts w:ascii="Times New Roman" w:hAnsi="Times New Roman" w:cs="Times New Roman"/>
                        <w:sz w:val="28"/>
                        <w:szCs w:val="28"/>
                        <w:lang w:val="uk-UA"/>
                      </w:rPr>
                      <w:t>http://amosovinstitute.org.ua/wp-content/uploads/2022/04/Polozhennya-pro-naukovu-ta-akademichnu-dobrochesnist.pdf</w:t>
                    </w:r>
                  </w:hyperlink>
                  <w:r w:rsidRPr="00F51020">
                    <w:rPr>
                      <w:rFonts w:ascii="Times New Roman" w:hAnsi="Times New Roman" w:cs="Times New Roman"/>
                      <w:sz w:val="28"/>
                      <w:szCs w:val="28"/>
                      <w:lang w:val="uk-UA"/>
                    </w:rPr>
                    <w:t>). Це внутрішні</w:t>
                  </w:r>
                  <w:r w:rsidR="006A104D">
                    <w:rPr>
                      <w:rFonts w:ascii="Times New Roman" w:hAnsi="Times New Roman" w:cs="Times New Roman"/>
                      <w:sz w:val="28"/>
                      <w:szCs w:val="28"/>
                      <w:lang w:val="uk-UA"/>
                    </w:rPr>
                    <w:t>й</w:t>
                  </w:r>
                  <w:r w:rsidRPr="00F51020">
                    <w:rPr>
                      <w:rFonts w:ascii="Times New Roman" w:hAnsi="Times New Roman" w:cs="Times New Roman"/>
                      <w:sz w:val="28"/>
                      <w:szCs w:val="28"/>
                      <w:lang w:val="uk-UA"/>
                    </w:rPr>
                    <w:t xml:space="preserve"> нормативн</w:t>
                  </w:r>
                  <w:r w:rsidR="006A104D">
                    <w:rPr>
                      <w:rFonts w:ascii="Times New Roman" w:hAnsi="Times New Roman" w:cs="Times New Roman"/>
                      <w:sz w:val="28"/>
                      <w:szCs w:val="28"/>
                      <w:lang w:val="uk-UA"/>
                    </w:rPr>
                    <w:t>ий</w:t>
                  </w:r>
                  <w:r w:rsidRPr="00F51020">
                    <w:rPr>
                      <w:rFonts w:ascii="Times New Roman" w:hAnsi="Times New Roman" w:cs="Times New Roman"/>
                      <w:sz w:val="28"/>
                      <w:szCs w:val="28"/>
                      <w:lang w:val="uk-UA"/>
                    </w:rPr>
                    <w:t xml:space="preserve"> документ, які спрямован</w:t>
                  </w:r>
                  <w:r w:rsidR="00F51020">
                    <w:rPr>
                      <w:rFonts w:ascii="Times New Roman" w:hAnsi="Times New Roman" w:cs="Times New Roman"/>
                      <w:sz w:val="28"/>
                      <w:szCs w:val="28"/>
                      <w:lang w:val="uk-UA"/>
                    </w:rPr>
                    <w:t>ий</w:t>
                  </w:r>
                  <w:r w:rsidRPr="00F51020">
                    <w:rPr>
                      <w:rFonts w:ascii="Times New Roman" w:hAnsi="Times New Roman" w:cs="Times New Roman"/>
                      <w:sz w:val="28"/>
                      <w:szCs w:val="28"/>
                      <w:lang w:val="uk-UA"/>
                    </w:rPr>
                    <w:t xml:space="preserve"> на дотримання норм і правил етичної поведінки вчених інституту, всіх учасників освітнього процесу та забезпечення якісних освітніх послуг для здобувачів вищої освіти ступеня доктора філософії, ступеня доктора наук. </w:t>
                  </w:r>
                </w:p>
                <w:p w:rsidR="00663325" w:rsidRPr="00F51020" w:rsidRDefault="004F544D" w:rsidP="000D483B">
                  <w:pPr>
                    <w:pStyle w:val="a9"/>
                    <w:spacing w:after="0"/>
                    <w:ind w:firstLine="808"/>
                    <w:jc w:val="both"/>
                    <w:rPr>
                      <w:rFonts w:ascii="Times New Roman" w:hAnsi="Times New Roman" w:cs="Times New Roman"/>
                      <w:sz w:val="28"/>
                      <w:szCs w:val="28"/>
                      <w:lang w:val="uk-UA"/>
                    </w:rPr>
                  </w:pPr>
                  <w:r w:rsidRPr="007F7DB8">
                    <w:rPr>
                      <w:rFonts w:ascii="Times New Roman" w:hAnsi="Times New Roman" w:cs="Times New Roman"/>
                      <w:sz w:val="28"/>
                      <w:szCs w:val="28"/>
                      <w:lang w:val="uk-UA"/>
                    </w:rPr>
                    <w:t>Положення про наукову і  академічну доброчесність</w:t>
                  </w:r>
                  <w:r w:rsidR="00663325" w:rsidRPr="00F51020">
                    <w:rPr>
                      <w:rFonts w:ascii="Times New Roman" w:hAnsi="Times New Roman" w:cs="Times New Roman"/>
                      <w:sz w:val="28"/>
                      <w:szCs w:val="28"/>
                      <w:lang w:val="uk-UA"/>
                    </w:rPr>
                    <w:t xml:space="preserve"> поляга</w:t>
                  </w:r>
                  <w:r w:rsidR="00F51020">
                    <w:rPr>
                      <w:rFonts w:ascii="Times New Roman" w:hAnsi="Times New Roman" w:cs="Times New Roman"/>
                      <w:sz w:val="28"/>
                      <w:szCs w:val="28"/>
                      <w:lang w:val="uk-UA"/>
                    </w:rPr>
                    <w:t>є</w:t>
                  </w:r>
                  <w:r w:rsidR="00663325" w:rsidRPr="00F51020">
                    <w:rPr>
                      <w:rFonts w:ascii="Times New Roman" w:hAnsi="Times New Roman" w:cs="Times New Roman"/>
                      <w:sz w:val="28"/>
                      <w:szCs w:val="28"/>
                      <w:lang w:val="uk-UA"/>
                    </w:rPr>
                    <w:t xml:space="preserve"> в утвердженні чесності й етичних цінностей в науковій діяльності та освітньому процесі в інституті, формуванні високої академічної культури, носіями якої повинні бути науково-педагогічні працівники та здобувачі вищої освіти ступеня доктора філософії та доктора наук, а також запобіганні порушенням академічної доброчесності. </w:t>
                  </w:r>
                </w:p>
              </w:tc>
            </w:tr>
            <w:tr w:rsidR="00663325" w:rsidRPr="006A104D" w:rsidTr="006638AE">
              <w:trPr>
                <w:trHeight w:val="5245"/>
              </w:trPr>
              <w:tc>
                <w:tcPr>
                  <w:tcW w:w="14634" w:type="dxa"/>
                </w:tcPr>
                <w:p w:rsidR="00663325" w:rsidRPr="006A104D" w:rsidRDefault="00663325" w:rsidP="000D483B">
                  <w:pPr>
                    <w:pStyle w:val="Default"/>
                    <w:spacing w:line="276" w:lineRule="auto"/>
                    <w:ind w:firstLine="808"/>
                    <w:jc w:val="both"/>
                    <w:rPr>
                      <w:sz w:val="28"/>
                      <w:szCs w:val="28"/>
                    </w:rPr>
                  </w:pPr>
                  <w:r w:rsidRPr="006A104D">
                    <w:rPr>
                      <w:b/>
                      <w:bCs/>
                      <w:sz w:val="28"/>
                      <w:szCs w:val="28"/>
                    </w:rPr>
                    <w:lastRenderedPageBreak/>
                    <w:t xml:space="preserve">Які технологічні рішення використовуються на ОП як інструменти протидії порушенням академічної доброчесності? </w:t>
                  </w:r>
                </w:p>
                <w:p w:rsidR="00A259B5" w:rsidRDefault="00663325" w:rsidP="000D483B">
                  <w:pPr>
                    <w:pStyle w:val="Default"/>
                    <w:spacing w:line="276" w:lineRule="auto"/>
                    <w:ind w:firstLine="808"/>
                    <w:jc w:val="both"/>
                    <w:rPr>
                      <w:sz w:val="28"/>
                      <w:szCs w:val="28"/>
                      <w:lang w:val="uk-UA"/>
                    </w:rPr>
                  </w:pPr>
                  <w:r w:rsidRPr="006A104D">
                    <w:rPr>
                      <w:sz w:val="28"/>
                      <w:szCs w:val="28"/>
                    </w:rPr>
                    <w:t>Забезпечення академічної доброчесності в інституті здійснюється шляхом проведення комплексу профілактичних заходів, які полягають в інформуванні науковців, аспірантів та докторантів про необхідність дотримання правил академічної етики та підвищення відповідальності за дотримання норм</w:t>
                  </w:r>
                  <w:r w:rsidR="00A259B5">
                    <w:rPr>
                      <w:sz w:val="28"/>
                      <w:szCs w:val="28"/>
                      <w:lang w:val="uk-UA"/>
                    </w:rPr>
                    <w:t>:</w:t>
                  </w:r>
                </w:p>
                <w:p w:rsidR="00A259B5" w:rsidRDefault="00A259B5" w:rsidP="000D483B">
                  <w:pPr>
                    <w:pStyle w:val="Default"/>
                    <w:spacing w:line="276" w:lineRule="auto"/>
                    <w:jc w:val="both"/>
                    <w:rPr>
                      <w:sz w:val="28"/>
                      <w:szCs w:val="28"/>
                      <w:lang w:val="uk-UA"/>
                    </w:rPr>
                  </w:pPr>
                  <w:r>
                    <w:rPr>
                      <w:sz w:val="28"/>
                      <w:szCs w:val="28"/>
                      <w:lang w:val="uk-UA"/>
                    </w:rPr>
                    <w:t>-</w:t>
                  </w:r>
                  <w:r w:rsidR="00663325" w:rsidRPr="00A259B5">
                    <w:rPr>
                      <w:sz w:val="28"/>
                      <w:szCs w:val="28"/>
                      <w:lang w:val="uk-UA"/>
                    </w:rPr>
                    <w:t xml:space="preserve"> цитування; </w:t>
                  </w:r>
                </w:p>
                <w:p w:rsidR="00A259B5" w:rsidRDefault="00A259B5" w:rsidP="000D483B">
                  <w:pPr>
                    <w:pStyle w:val="Default"/>
                    <w:spacing w:line="276" w:lineRule="auto"/>
                    <w:jc w:val="both"/>
                    <w:rPr>
                      <w:sz w:val="28"/>
                      <w:szCs w:val="28"/>
                      <w:lang w:val="uk-UA"/>
                    </w:rPr>
                  </w:pPr>
                  <w:r>
                    <w:rPr>
                      <w:sz w:val="28"/>
                      <w:szCs w:val="28"/>
                      <w:lang w:val="uk-UA"/>
                    </w:rPr>
                    <w:t xml:space="preserve">- </w:t>
                  </w:r>
                  <w:r w:rsidR="00663325" w:rsidRPr="00A259B5">
                    <w:rPr>
                      <w:sz w:val="28"/>
                      <w:szCs w:val="28"/>
                      <w:lang w:val="uk-UA"/>
                    </w:rPr>
                    <w:t>організації бібліотекою заходів з популяризації основ інформаційної культури;</w:t>
                  </w:r>
                </w:p>
                <w:p w:rsidR="00A259B5" w:rsidRDefault="00A259B5" w:rsidP="000D483B">
                  <w:pPr>
                    <w:pStyle w:val="Default"/>
                    <w:spacing w:line="276" w:lineRule="auto"/>
                    <w:jc w:val="both"/>
                    <w:rPr>
                      <w:sz w:val="28"/>
                      <w:szCs w:val="28"/>
                      <w:lang w:val="uk-UA"/>
                    </w:rPr>
                  </w:pPr>
                  <w:r>
                    <w:rPr>
                      <w:sz w:val="28"/>
                      <w:szCs w:val="28"/>
                      <w:lang w:val="uk-UA"/>
                    </w:rPr>
                    <w:t xml:space="preserve">- </w:t>
                  </w:r>
                  <w:r w:rsidR="00663325" w:rsidRPr="00A259B5">
                    <w:rPr>
                      <w:sz w:val="28"/>
                      <w:szCs w:val="28"/>
                      <w:lang w:val="uk-UA"/>
                    </w:rPr>
                    <w:t xml:space="preserve">формування, видання і розповсюдження інформації щодо належного оформлення посилань на використані джерела. </w:t>
                  </w:r>
                </w:p>
                <w:p w:rsidR="00A259B5" w:rsidRDefault="00663325" w:rsidP="000D483B">
                  <w:pPr>
                    <w:pStyle w:val="Default"/>
                    <w:spacing w:line="276" w:lineRule="auto"/>
                    <w:ind w:firstLine="808"/>
                    <w:jc w:val="both"/>
                    <w:rPr>
                      <w:sz w:val="28"/>
                      <w:szCs w:val="28"/>
                      <w:lang w:val="uk-UA"/>
                    </w:rPr>
                  </w:pPr>
                  <w:r w:rsidRPr="00A259B5">
                    <w:rPr>
                      <w:sz w:val="28"/>
                      <w:szCs w:val="28"/>
                      <w:lang w:val="uk-UA"/>
                    </w:rPr>
                    <w:t xml:space="preserve">Задля протидії порушення академічної доброчесності, через офіційний </w:t>
                  </w:r>
                  <w:r w:rsidRPr="006A104D">
                    <w:rPr>
                      <w:sz w:val="28"/>
                      <w:szCs w:val="28"/>
                    </w:rPr>
                    <w:t>web</w:t>
                  </w:r>
                  <w:r w:rsidRPr="00A259B5">
                    <w:rPr>
                      <w:sz w:val="28"/>
                      <w:szCs w:val="28"/>
                      <w:lang w:val="uk-UA"/>
                    </w:rPr>
                    <w:t xml:space="preserve">-сайт інституту, науковці, докторанти та аспіранти можуть бути ознайомленні із </w:t>
                  </w:r>
                  <w:r w:rsidR="00F51020" w:rsidRPr="00DE0467">
                    <w:rPr>
                      <w:color w:val="auto"/>
                      <w:sz w:val="28"/>
                      <w:szCs w:val="28"/>
                      <w:lang w:val="uk-UA"/>
                    </w:rPr>
                    <w:t xml:space="preserve">Положенням </w:t>
                  </w:r>
                  <w:r w:rsidR="00F51020" w:rsidRPr="00DE0467">
                    <w:rPr>
                      <w:color w:val="auto"/>
                      <w:sz w:val="28"/>
                      <w:szCs w:val="28"/>
                      <w:lang w:val="uk-UA"/>
                    </w:rPr>
                    <w:br/>
                    <w:t>про наукову і  академічну доброчесність</w:t>
                  </w:r>
                  <w:r w:rsidR="00F51020" w:rsidRPr="00F51020">
                    <w:rPr>
                      <w:sz w:val="28"/>
                      <w:szCs w:val="28"/>
                      <w:lang w:val="uk-UA"/>
                    </w:rPr>
                    <w:t xml:space="preserve"> </w:t>
                  </w:r>
                  <w:r w:rsidRPr="00A259B5">
                    <w:rPr>
                      <w:sz w:val="28"/>
                      <w:szCs w:val="28"/>
                      <w:lang w:val="uk-UA"/>
                    </w:rPr>
                    <w:t>в ДУ</w:t>
                  </w:r>
                  <w:r w:rsidR="004F544D" w:rsidRPr="006A104D">
                    <w:rPr>
                      <w:sz w:val="28"/>
                      <w:szCs w:val="28"/>
                      <w:lang w:val="uk-UA"/>
                    </w:rPr>
                    <w:t xml:space="preserve"> «НІССХ ім. М. М. Амосова НАМН України»</w:t>
                  </w:r>
                  <w:r w:rsidRPr="006A104D">
                    <w:rPr>
                      <w:sz w:val="28"/>
                      <w:szCs w:val="28"/>
                      <w:lang w:val="uk-UA"/>
                    </w:rPr>
                    <w:t xml:space="preserve"> (</w:t>
                  </w:r>
                  <w:hyperlink r:id="rId249" w:history="1">
                    <w:r w:rsidR="00A01BD0" w:rsidRPr="00195844">
                      <w:rPr>
                        <w:rStyle w:val="a5"/>
                        <w:sz w:val="28"/>
                        <w:szCs w:val="28"/>
                        <w:lang w:val="uk-UA"/>
                      </w:rPr>
                      <w:t>http://amosovinstitute.org.ua/wp-content/uploads/2022/04/Polozhennya-pro-naukovu-ta-akademichnu-dobrochesnist.pdf</w:t>
                    </w:r>
                  </w:hyperlink>
                  <w:r w:rsidRPr="006A104D">
                    <w:rPr>
                      <w:sz w:val="28"/>
                      <w:szCs w:val="28"/>
                      <w:lang w:val="uk-UA"/>
                    </w:rPr>
                    <w:t xml:space="preserve">). </w:t>
                  </w:r>
                </w:p>
                <w:p w:rsidR="00663325" w:rsidRPr="006A104D" w:rsidRDefault="00663325" w:rsidP="006638AE">
                  <w:pPr>
                    <w:shd w:val="clear" w:color="auto" w:fill="FFFFFF"/>
                    <w:jc w:val="both"/>
                    <w:rPr>
                      <w:sz w:val="28"/>
                      <w:szCs w:val="28"/>
                    </w:rPr>
                  </w:pPr>
                  <w:r w:rsidRPr="006638AE">
                    <w:rPr>
                      <w:rFonts w:ascii="Times New Roman" w:hAnsi="Times New Roman" w:cs="Times New Roman"/>
                      <w:sz w:val="28"/>
                      <w:szCs w:val="28"/>
                      <w:lang w:val="uk-UA"/>
                    </w:rPr>
                    <w:t xml:space="preserve">В інституті запроваджено наступні системи виявлення плагіату: </w:t>
                  </w:r>
                  <w:hyperlink r:id="rId250" w:tgtFrame="_blank" w:history="1">
                    <w:r w:rsidR="006638AE" w:rsidRPr="006638AE">
                      <w:rPr>
                        <w:rStyle w:val="a5"/>
                        <w:rFonts w:ascii="Times New Roman" w:hAnsi="Times New Roman" w:cs="Times New Roman"/>
                        <w:sz w:val="28"/>
                        <w:szCs w:val="28"/>
                      </w:rPr>
                      <w:t>https</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ua</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plagiart</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net</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perevirka</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tekstu</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na</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unikalnist</w:t>
                    </w:r>
                  </w:hyperlink>
                  <w:r w:rsidR="006638AE">
                    <w:rPr>
                      <w:rFonts w:ascii="Times New Roman" w:hAnsi="Times New Roman" w:cs="Times New Roman"/>
                      <w:color w:val="000000"/>
                      <w:sz w:val="28"/>
                      <w:szCs w:val="28"/>
                      <w:lang w:val="uk-UA"/>
                    </w:rPr>
                    <w:t xml:space="preserve">; </w:t>
                  </w:r>
                  <w:hyperlink r:id="rId251" w:tgtFrame="_blank" w:history="1">
                    <w:r w:rsidR="006638AE" w:rsidRPr="006638AE">
                      <w:rPr>
                        <w:rStyle w:val="a5"/>
                        <w:rFonts w:ascii="Times New Roman" w:hAnsi="Times New Roman" w:cs="Times New Roman"/>
                        <w:sz w:val="28"/>
                        <w:szCs w:val="28"/>
                      </w:rPr>
                      <w:t>https</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www</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etxt</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ru</w:t>
                    </w:r>
                    <w:r w:rsidR="006638AE" w:rsidRPr="006638AE">
                      <w:rPr>
                        <w:rStyle w:val="a5"/>
                        <w:rFonts w:ascii="Times New Roman" w:hAnsi="Times New Roman" w:cs="Times New Roman"/>
                        <w:sz w:val="28"/>
                        <w:szCs w:val="28"/>
                        <w:lang w:val="uk-UA"/>
                      </w:rPr>
                      <w:t>/</w:t>
                    </w:r>
                    <w:r w:rsidR="006638AE" w:rsidRPr="006638AE">
                      <w:rPr>
                        <w:rStyle w:val="a5"/>
                        <w:rFonts w:ascii="Times New Roman" w:hAnsi="Times New Roman" w:cs="Times New Roman"/>
                        <w:sz w:val="28"/>
                        <w:szCs w:val="28"/>
                      </w:rPr>
                      <w:t>antiplagiat</w:t>
                    </w:r>
                  </w:hyperlink>
                  <w:r w:rsidR="006638AE">
                    <w:rPr>
                      <w:rFonts w:ascii="Times New Roman" w:hAnsi="Times New Roman" w:cs="Times New Roman"/>
                      <w:color w:val="000000"/>
                      <w:sz w:val="28"/>
                      <w:szCs w:val="28"/>
                      <w:lang w:val="uk-UA"/>
                    </w:rPr>
                    <w:t xml:space="preserve">, </w:t>
                  </w:r>
                  <w:r w:rsidRPr="00DE0467">
                    <w:rPr>
                      <w:sz w:val="28"/>
                      <w:szCs w:val="28"/>
                      <w:lang w:val="uk-UA"/>
                    </w:rPr>
                    <w:t>,</w:t>
                  </w:r>
                  <w:r w:rsidRPr="006A104D">
                    <w:rPr>
                      <w:sz w:val="28"/>
                      <w:szCs w:val="28"/>
                      <w:lang w:val="uk-UA"/>
                    </w:rPr>
                    <w:t xml:space="preserve"> </w:t>
                  </w:r>
                  <w:r w:rsidRPr="006638AE">
                    <w:rPr>
                      <w:rFonts w:ascii="Times New Roman" w:hAnsi="Times New Roman" w:cs="Times New Roman"/>
                      <w:sz w:val="28"/>
                      <w:szCs w:val="28"/>
                      <w:lang w:val="uk-UA"/>
                    </w:rPr>
                    <w:t>які забезпечують перевірку дисертаційних робіт, наукових статей та тез доповідей, звітів, монографій і підручників на виявлення текстових збігів/ідентичності/схожості, перевірці роботи та формування звіту щодо подібності. Перевірку на академічний плагіат дисертаційних робіт здійснює відповідальна особа спеціалізованої вченої ради, яка завантажує електронний варіант</w:t>
                  </w:r>
                  <w:r w:rsidR="004F544D" w:rsidRPr="006638AE">
                    <w:rPr>
                      <w:rFonts w:ascii="Times New Roman" w:hAnsi="Times New Roman" w:cs="Times New Roman"/>
                      <w:sz w:val="28"/>
                      <w:szCs w:val="28"/>
                      <w:lang w:val="uk-UA"/>
                    </w:rPr>
                    <w:t xml:space="preserve"> </w:t>
                  </w:r>
                  <w:r w:rsidRPr="006638AE">
                    <w:rPr>
                      <w:rFonts w:ascii="Times New Roman" w:hAnsi="Times New Roman" w:cs="Times New Roman"/>
                      <w:sz w:val="28"/>
                      <w:szCs w:val="28"/>
                      <w:lang w:val="uk-UA"/>
                    </w:rPr>
                    <w:t xml:space="preserve">роботи до системи виявлення текстових збігів/ ідентичності/схожості для перевірки і отримання звіту. </w:t>
                  </w:r>
                  <w:r w:rsidRPr="006638AE">
                    <w:rPr>
                      <w:rFonts w:ascii="Times New Roman" w:hAnsi="Times New Roman" w:cs="Times New Roman"/>
                      <w:sz w:val="28"/>
                      <w:szCs w:val="28"/>
                    </w:rPr>
                    <w:t>Звіт подібності розглядає спецрад</w:t>
                  </w:r>
                  <w:r w:rsidR="00A259B5" w:rsidRPr="006638AE">
                    <w:rPr>
                      <w:rFonts w:ascii="Times New Roman" w:hAnsi="Times New Roman" w:cs="Times New Roman"/>
                      <w:sz w:val="28"/>
                      <w:szCs w:val="28"/>
                      <w:lang w:val="uk-UA"/>
                    </w:rPr>
                    <w:t>а</w:t>
                  </w:r>
                  <w:r w:rsidRPr="006638AE">
                    <w:rPr>
                      <w:rFonts w:ascii="Times New Roman" w:hAnsi="Times New Roman" w:cs="Times New Roman"/>
                      <w:sz w:val="28"/>
                      <w:szCs w:val="28"/>
                    </w:rPr>
                    <w:t xml:space="preserve">, яка вповноважена приймати рішення щодо допуску роботи до </w:t>
                  </w:r>
                  <w:r w:rsidR="00A259B5" w:rsidRPr="006638AE">
                    <w:rPr>
                      <w:rFonts w:ascii="Times New Roman" w:hAnsi="Times New Roman" w:cs="Times New Roman"/>
                      <w:sz w:val="28"/>
                      <w:szCs w:val="28"/>
                      <w:lang w:val="uk-UA"/>
                    </w:rPr>
                    <w:t>офіційного</w:t>
                  </w:r>
                  <w:r w:rsidR="006638AE">
                    <w:rPr>
                      <w:rFonts w:ascii="Times New Roman" w:hAnsi="Times New Roman" w:cs="Times New Roman"/>
                      <w:sz w:val="28"/>
                      <w:szCs w:val="28"/>
                      <w:lang w:val="uk-UA"/>
                    </w:rPr>
                    <w:t xml:space="preserve"> </w:t>
                  </w:r>
                  <w:r w:rsidRPr="006638AE">
                    <w:rPr>
                      <w:rFonts w:ascii="Times New Roman" w:hAnsi="Times New Roman" w:cs="Times New Roman"/>
                      <w:sz w:val="28"/>
                      <w:szCs w:val="28"/>
                    </w:rPr>
                    <w:t>захисту.</w:t>
                  </w:r>
                </w:p>
              </w:tc>
            </w:tr>
            <w:tr w:rsidR="00663325" w:rsidRPr="008A266F" w:rsidTr="00147192">
              <w:trPr>
                <w:trHeight w:val="863"/>
              </w:trPr>
              <w:tc>
                <w:tcPr>
                  <w:tcW w:w="14634" w:type="dxa"/>
                </w:tcPr>
                <w:p w:rsidR="00663325" w:rsidRPr="00C83A8D" w:rsidRDefault="00663325" w:rsidP="000D483B">
                  <w:pPr>
                    <w:pStyle w:val="Default"/>
                    <w:spacing w:line="276" w:lineRule="auto"/>
                    <w:ind w:firstLine="808"/>
                    <w:jc w:val="both"/>
                    <w:rPr>
                      <w:sz w:val="28"/>
                      <w:szCs w:val="28"/>
                    </w:rPr>
                  </w:pPr>
                  <w:r w:rsidRPr="00C83A8D">
                    <w:rPr>
                      <w:b/>
                      <w:bCs/>
                      <w:sz w:val="28"/>
                      <w:szCs w:val="28"/>
                    </w:rPr>
                    <w:t xml:space="preserve">Яким чином ЗВО популяризує академічну доброчесність серед здобувачів вищої освіти ОП? </w:t>
                  </w:r>
                </w:p>
                <w:p w:rsidR="00A259B5" w:rsidRPr="00C83A8D" w:rsidRDefault="00663325" w:rsidP="000D483B">
                  <w:pPr>
                    <w:pStyle w:val="Default"/>
                    <w:spacing w:line="276" w:lineRule="auto"/>
                    <w:ind w:firstLine="808"/>
                    <w:jc w:val="both"/>
                    <w:rPr>
                      <w:sz w:val="28"/>
                      <w:szCs w:val="28"/>
                      <w:lang w:val="uk-UA"/>
                    </w:rPr>
                  </w:pPr>
                  <w:r w:rsidRPr="00C83A8D">
                    <w:rPr>
                      <w:sz w:val="28"/>
                      <w:szCs w:val="28"/>
                    </w:rPr>
                    <w:t>Задля популяризації академічної доброчесності серед здобувачів вищої освіти ступеня доктора філософії та ступеня доктора наук, наукові керівники</w:t>
                  </w:r>
                  <w:r w:rsidR="004F544D" w:rsidRPr="00C83A8D">
                    <w:rPr>
                      <w:sz w:val="28"/>
                      <w:szCs w:val="28"/>
                      <w:lang w:val="uk-UA"/>
                    </w:rPr>
                    <w:t>/к</w:t>
                  </w:r>
                  <w:r w:rsidRPr="00C83A8D">
                    <w:rPr>
                      <w:sz w:val="28"/>
                      <w:szCs w:val="28"/>
                    </w:rPr>
                    <w:t>онсультанти в обов</w:t>
                  </w:r>
                  <w:r w:rsidR="004F544D" w:rsidRPr="00C83A8D">
                    <w:rPr>
                      <w:sz w:val="28"/>
                      <w:szCs w:val="28"/>
                    </w:rPr>
                    <w:t>’</w:t>
                  </w:r>
                  <w:r w:rsidRPr="00C83A8D">
                    <w:rPr>
                      <w:sz w:val="28"/>
                      <w:szCs w:val="28"/>
                    </w:rPr>
                    <w:t xml:space="preserve">язковому порядку ознайомлюють молодих науковців із </w:t>
                  </w:r>
                  <w:r w:rsidR="00F51020" w:rsidRPr="00C83A8D">
                    <w:rPr>
                      <w:color w:val="auto"/>
                      <w:sz w:val="28"/>
                      <w:szCs w:val="28"/>
                      <w:lang w:val="uk-UA"/>
                    </w:rPr>
                    <w:t>Положенням про наукову і  академічну доброчесність</w:t>
                  </w:r>
                  <w:r w:rsidRPr="00C83A8D">
                    <w:rPr>
                      <w:sz w:val="28"/>
                      <w:szCs w:val="28"/>
                    </w:rPr>
                    <w:t xml:space="preserve"> в ДУ </w:t>
                  </w:r>
                  <w:r w:rsidR="004F544D" w:rsidRPr="00C83A8D">
                    <w:rPr>
                      <w:sz w:val="28"/>
                      <w:szCs w:val="28"/>
                      <w:lang w:val="uk-UA"/>
                    </w:rPr>
                    <w:t>«Н</w:t>
                  </w:r>
                  <w:r w:rsidRPr="00C83A8D">
                    <w:rPr>
                      <w:sz w:val="28"/>
                      <w:szCs w:val="28"/>
                    </w:rPr>
                    <w:t>І</w:t>
                  </w:r>
                  <w:r w:rsidR="004F544D" w:rsidRPr="00C83A8D">
                    <w:rPr>
                      <w:sz w:val="28"/>
                      <w:szCs w:val="28"/>
                      <w:lang w:val="uk-UA"/>
                    </w:rPr>
                    <w:t>ССХ ім. М. М. Амосова НАМН України»</w:t>
                  </w:r>
                  <w:r w:rsidR="00DE0467" w:rsidRPr="00C83A8D">
                    <w:rPr>
                      <w:sz w:val="28"/>
                      <w:szCs w:val="28"/>
                      <w:lang w:val="uk-UA"/>
                    </w:rPr>
                    <w:t xml:space="preserve"> (</w:t>
                  </w:r>
                  <w:hyperlink r:id="rId252" w:history="1">
                    <w:r w:rsidR="00A01BD0" w:rsidRPr="00C83A8D">
                      <w:rPr>
                        <w:rStyle w:val="a5"/>
                        <w:sz w:val="28"/>
                        <w:szCs w:val="28"/>
                        <w:lang w:val="uk-UA"/>
                      </w:rPr>
                      <w:t>http://amosovinstitute.org.ua/wp-content/uploads/2022/04/Polozhennya-pro-naukovu-ta-akademichnu-dobrochesnist.pdf</w:t>
                    </w:r>
                  </w:hyperlink>
                  <w:r w:rsidR="00DE0467" w:rsidRPr="00C83A8D">
                    <w:rPr>
                      <w:sz w:val="28"/>
                      <w:szCs w:val="28"/>
                      <w:lang w:val="uk-UA"/>
                    </w:rPr>
                    <w:t>)</w:t>
                  </w:r>
                  <w:r w:rsidRPr="00C83A8D">
                    <w:rPr>
                      <w:sz w:val="28"/>
                      <w:szCs w:val="28"/>
                    </w:rPr>
                    <w:t xml:space="preserve">, на усіх етапах виконання наукових робіт контролюють та попереджують факти академічного плагіату. </w:t>
                  </w:r>
                </w:p>
                <w:p w:rsidR="008A266F" w:rsidRPr="00C83A8D" w:rsidRDefault="00663325" w:rsidP="000D483B">
                  <w:pPr>
                    <w:spacing w:after="0"/>
                    <w:ind w:firstLine="808"/>
                    <w:jc w:val="both"/>
                    <w:rPr>
                      <w:rFonts w:ascii="Times New Roman" w:hAnsi="Times New Roman" w:cs="Times New Roman"/>
                      <w:sz w:val="28"/>
                      <w:szCs w:val="28"/>
                      <w:lang w:val="uk-UA"/>
                    </w:rPr>
                  </w:pPr>
                  <w:r w:rsidRPr="00C83A8D">
                    <w:rPr>
                      <w:rFonts w:ascii="Times New Roman" w:hAnsi="Times New Roman" w:cs="Times New Roman"/>
                      <w:sz w:val="28"/>
                      <w:szCs w:val="28"/>
                      <w:lang w:val="uk-UA"/>
                    </w:rPr>
                    <w:t>Популяризації академічної доброчесності у аспірантів сприяє обов</w:t>
                  </w:r>
                  <w:r w:rsidR="004F544D" w:rsidRPr="00C83A8D">
                    <w:rPr>
                      <w:rFonts w:ascii="Times New Roman" w:hAnsi="Times New Roman" w:cs="Times New Roman"/>
                      <w:sz w:val="28"/>
                      <w:szCs w:val="28"/>
                      <w:lang w:val="uk-UA"/>
                    </w:rPr>
                    <w:t>’</w:t>
                  </w:r>
                  <w:r w:rsidRPr="00C83A8D">
                    <w:rPr>
                      <w:rFonts w:ascii="Times New Roman" w:hAnsi="Times New Roman" w:cs="Times New Roman"/>
                      <w:sz w:val="28"/>
                      <w:szCs w:val="28"/>
                      <w:lang w:val="uk-UA"/>
                    </w:rPr>
                    <w:t>язкова навчальна дисципліна «</w:t>
                  </w:r>
                  <w:r w:rsidR="00A259B5" w:rsidRPr="00C83A8D">
                    <w:rPr>
                      <w:rFonts w:ascii="Times New Roman" w:hAnsi="Times New Roman" w:cs="Times New Roman"/>
                      <w:color w:val="000000"/>
                      <w:sz w:val="28"/>
                      <w:szCs w:val="28"/>
                      <w:lang w:val="uk-UA" w:eastAsia="uk-UA"/>
                    </w:rPr>
                    <w:t xml:space="preserve">Презентація </w:t>
                  </w:r>
                  <w:r w:rsidR="00A259B5" w:rsidRPr="00C83A8D">
                    <w:rPr>
                      <w:rFonts w:ascii="Times New Roman" w:hAnsi="Times New Roman" w:cs="Times New Roman"/>
                      <w:color w:val="000000"/>
                      <w:sz w:val="28"/>
                      <w:szCs w:val="28"/>
                      <w:lang w:val="uk-UA" w:eastAsia="uk-UA"/>
                    </w:rPr>
                    <w:lastRenderedPageBreak/>
                    <w:t>результатів наукових досліджень. Реєстрація прав інтелектуальної власності</w:t>
                  </w:r>
                  <w:r w:rsidR="004F544D" w:rsidRPr="00C83A8D">
                    <w:rPr>
                      <w:rFonts w:ascii="Times New Roman" w:hAnsi="Times New Roman" w:cs="Times New Roman"/>
                      <w:sz w:val="28"/>
                      <w:szCs w:val="28"/>
                      <w:lang w:val="uk-UA"/>
                    </w:rPr>
                    <w:t>», яка читається аспірантам на базі Національного університету охорони здоров</w:t>
                  </w:r>
                  <w:r w:rsidR="004F544D" w:rsidRPr="00C83A8D">
                    <w:rPr>
                      <w:rFonts w:ascii="Times New Roman" w:hAnsi="Times New Roman" w:cs="Times New Roman"/>
                      <w:sz w:val="28"/>
                      <w:szCs w:val="28"/>
                    </w:rPr>
                    <w:t>’</w:t>
                  </w:r>
                  <w:r w:rsidR="004F544D" w:rsidRPr="00C83A8D">
                    <w:rPr>
                      <w:rFonts w:ascii="Times New Roman" w:hAnsi="Times New Roman" w:cs="Times New Roman"/>
                      <w:sz w:val="28"/>
                      <w:szCs w:val="28"/>
                      <w:lang w:val="uk-UA"/>
                    </w:rPr>
                    <w:t>я</w:t>
                  </w:r>
                  <w:r w:rsidR="004F544D" w:rsidRPr="00C83A8D">
                    <w:rPr>
                      <w:rFonts w:ascii="Times New Roman" w:hAnsi="Times New Roman" w:cs="Times New Roman"/>
                      <w:sz w:val="28"/>
                      <w:szCs w:val="28"/>
                    </w:rPr>
                    <w:t xml:space="preserve"> </w:t>
                  </w:r>
                  <w:r w:rsidR="00FD21A6">
                    <w:rPr>
                      <w:rFonts w:ascii="Times New Roman" w:hAnsi="Times New Roman" w:cs="Times New Roman"/>
                      <w:sz w:val="28"/>
                      <w:szCs w:val="28"/>
                      <w:lang w:val="uk-UA"/>
                    </w:rPr>
                    <w:t xml:space="preserve">України </w:t>
                  </w:r>
                  <w:r w:rsidR="004F544D" w:rsidRPr="00C83A8D">
                    <w:rPr>
                      <w:rFonts w:ascii="Times New Roman" w:hAnsi="Times New Roman" w:cs="Times New Roman"/>
                      <w:sz w:val="28"/>
                      <w:szCs w:val="28"/>
                      <w:lang w:val="uk-UA"/>
                    </w:rPr>
                    <w:t>ім. П. Л. Шупика МОЗ України</w:t>
                  </w:r>
                  <w:r w:rsidRPr="00C83A8D">
                    <w:rPr>
                      <w:rFonts w:ascii="Times New Roman" w:hAnsi="Times New Roman" w:cs="Times New Roman"/>
                      <w:sz w:val="28"/>
                      <w:szCs w:val="28"/>
                      <w:lang w:val="uk-UA"/>
                    </w:rPr>
                    <w:t>.</w:t>
                  </w:r>
                  <w:r w:rsidR="004F544D" w:rsidRPr="00C83A8D">
                    <w:rPr>
                      <w:rFonts w:ascii="Times New Roman" w:hAnsi="Times New Roman" w:cs="Times New Roman"/>
                      <w:sz w:val="28"/>
                      <w:szCs w:val="28"/>
                      <w:lang w:val="uk-UA"/>
                    </w:rPr>
                    <w:t xml:space="preserve"> </w:t>
                  </w:r>
                </w:p>
                <w:p w:rsidR="00663325" w:rsidRPr="00C83A8D" w:rsidRDefault="00663325" w:rsidP="000D483B">
                  <w:pPr>
                    <w:spacing w:after="0"/>
                    <w:ind w:firstLine="808"/>
                    <w:jc w:val="both"/>
                    <w:rPr>
                      <w:rFonts w:ascii="Times New Roman" w:hAnsi="Times New Roman" w:cs="Times New Roman"/>
                      <w:b/>
                      <w:bCs/>
                      <w:sz w:val="28"/>
                      <w:szCs w:val="28"/>
                      <w:lang w:val="uk-UA"/>
                    </w:rPr>
                  </w:pPr>
                  <w:r w:rsidRPr="00C83A8D">
                    <w:rPr>
                      <w:rFonts w:ascii="Times New Roman" w:hAnsi="Times New Roman" w:cs="Times New Roman"/>
                      <w:sz w:val="28"/>
                      <w:szCs w:val="28"/>
                      <w:lang w:val="uk-UA"/>
                    </w:rPr>
                    <w:t>Організація обов</w:t>
                  </w:r>
                  <w:r w:rsidR="004F544D" w:rsidRPr="00C83A8D">
                    <w:rPr>
                      <w:rFonts w:ascii="Times New Roman" w:hAnsi="Times New Roman" w:cs="Times New Roman"/>
                      <w:sz w:val="28"/>
                      <w:szCs w:val="28"/>
                      <w:lang w:val="uk-UA"/>
                    </w:rPr>
                    <w:t>’</w:t>
                  </w:r>
                  <w:r w:rsidRPr="00C83A8D">
                    <w:rPr>
                      <w:rFonts w:ascii="Times New Roman" w:hAnsi="Times New Roman" w:cs="Times New Roman"/>
                      <w:sz w:val="28"/>
                      <w:szCs w:val="28"/>
                      <w:lang w:val="uk-UA"/>
                    </w:rPr>
                    <w:t xml:space="preserve">язкової перевірки на академічний плагіат дисертаційних робіт на етапі представлення </w:t>
                  </w:r>
                  <w:r w:rsidR="004F544D" w:rsidRPr="00C83A8D">
                    <w:rPr>
                      <w:rFonts w:ascii="Times New Roman" w:hAnsi="Times New Roman" w:cs="Times New Roman"/>
                      <w:sz w:val="28"/>
                      <w:szCs w:val="28"/>
                      <w:lang w:val="uk-UA"/>
                    </w:rPr>
                    <w:t xml:space="preserve">їх </w:t>
                  </w:r>
                  <w:r w:rsidRPr="00C83A8D">
                    <w:rPr>
                      <w:rFonts w:ascii="Times New Roman" w:hAnsi="Times New Roman" w:cs="Times New Roman"/>
                      <w:sz w:val="28"/>
                      <w:szCs w:val="28"/>
                      <w:lang w:val="uk-UA"/>
                    </w:rPr>
                    <w:t>д</w:t>
                  </w:r>
                  <w:r w:rsidR="004F544D" w:rsidRPr="00C83A8D">
                    <w:rPr>
                      <w:rFonts w:ascii="Times New Roman" w:hAnsi="Times New Roman" w:cs="Times New Roman"/>
                      <w:sz w:val="28"/>
                      <w:szCs w:val="28"/>
                      <w:lang w:val="uk-UA"/>
                    </w:rPr>
                    <w:t>о</w:t>
                  </w:r>
                  <w:r w:rsidRPr="00C83A8D">
                    <w:rPr>
                      <w:rFonts w:ascii="Times New Roman" w:hAnsi="Times New Roman" w:cs="Times New Roman"/>
                      <w:sz w:val="28"/>
                      <w:szCs w:val="28"/>
                      <w:lang w:val="uk-UA"/>
                    </w:rPr>
                    <w:t xml:space="preserve"> розгляду спеціалізованою</w:t>
                  </w:r>
                  <w:r w:rsidR="00230E1C" w:rsidRPr="00C83A8D">
                    <w:rPr>
                      <w:rFonts w:ascii="Times New Roman" w:hAnsi="Times New Roman" w:cs="Times New Roman"/>
                      <w:sz w:val="28"/>
                      <w:szCs w:val="28"/>
                      <w:lang w:val="uk-UA"/>
                    </w:rPr>
                    <w:t xml:space="preserve"> вченою </w:t>
                  </w:r>
                  <w:r w:rsidRPr="00C83A8D">
                    <w:rPr>
                      <w:rFonts w:ascii="Times New Roman" w:hAnsi="Times New Roman" w:cs="Times New Roman"/>
                      <w:sz w:val="28"/>
                      <w:szCs w:val="28"/>
                      <w:lang w:val="uk-UA"/>
                    </w:rPr>
                    <w:t>радою, рукописей статей, тез доповідей (конференцій, семінарів, з</w:t>
                  </w:r>
                  <w:r w:rsidR="004F544D" w:rsidRPr="00C83A8D">
                    <w:rPr>
                      <w:rFonts w:ascii="Times New Roman" w:hAnsi="Times New Roman" w:cs="Times New Roman"/>
                      <w:sz w:val="28"/>
                      <w:szCs w:val="28"/>
                      <w:lang w:val="uk-UA"/>
                    </w:rPr>
                    <w:t>’</w:t>
                  </w:r>
                  <w:r w:rsidRPr="00C83A8D">
                    <w:rPr>
                      <w:rFonts w:ascii="Times New Roman" w:hAnsi="Times New Roman" w:cs="Times New Roman"/>
                      <w:sz w:val="28"/>
                      <w:szCs w:val="28"/>
                      <w:lang w:val="uk-UA"/>
                    </w:rPr>
                    <w:t xml:space="preserve">їздів, конгресів, тощо) сприяє формуванню академічної доброчесності, дотриманню вимог наукової етики та поваги до інтелектуальних надбань, впровадженню практики належного цитування у аспірантів </w:t>
                  </w:r>
                  <w:r w:rsidR="00ED3586" w:rsidRPr="00C83A8D">
                    <w:rPr>
                      <w:rFonts w:ascii="Times New Roman" w:hAnsi="Times New Roman" w:cs="Times New Roman"/>
                      <w:sz w:val="28"/>
                      <w:szCs w:val="28"/>
                      <w:lang w:val="uk-UA"/>
                    </w:rPr>
                    <w:t>ДУ «НІССХ ім. М. М. Амосова НАМН України»</w:t>
                  </w:r>
                  <w:r w:rsidRPr="00C83A8D">
                    <w:rPr>
                      <w:rFonts w:ascii="Times New Roman" w:hAnsi="Times New Roman" w:cs="Times New Roman"/>
                      <w:sz w:val="28"/>
                      <w:szCs w:val="28"/>
                      <w:lang w:val="uk-UA"/>
                    </w:rPr>
                    <w:t xml:space="preserve">. </w:t>
                  </w:r>
                </w:p>
              </w:tc>
            </w:tr>
            <w:tr w:rsidR="00663325" w:rsidRPr="006A104D" w:rsidTr="007F6713">
              <w:trPr>
                <w:trHeight w:val="707"/>
              </w:trPr>
              <w:tc>
                <w:tcPr>
                  <w:tcW w:w="14634" w:type="dxa"/>
                </w:tcPr>
                <w:p w:rsidR="00663325" w:rsidRPr="00C83A8D" w:rsidRDefault="00663325" w:rsidP="00C83A8D">
                  <w:pPr>
                    <w:pStyle w:val="Default"/>
                    <w:spacing w:line="276" w:lineRule="auto"/>
                    <w:ind w:firstLine="808"/>
                    <w:jc w:val="both"/>
                    <w:rPr>
                      <w:sz w:val="28"/>
                      <w:szCs w:val="28"/>
                    </w:rPr>
                  </w:pPr>
                  <w:r w:rsidRPr="00C83A8D">
                    <w:rPr>
                      <w:b/>
                      <w:bCs/>
                      <w:sz w:val="28"/>
                      <w:szCs w:val="28"/>
                    </w:rPr>
                    <w:lastRenderedPageBreak/>
                    <w:t xml:space="preserve">Яким чином ЗВО реагує на порушення академічної доброчесності? Наведіть приклади відповідних ситуацій щодо здобувачів вищої освіти відповідної ОП </w:t>
                  </w:r>
                </w:p>
                <w:p w:rsidR="008A266F" w:rsidRPr="00F85009" w:rsidRDefault="00663325" w:rsidP="00F85009">
                  <w:pPr>
                    <w:pStyle w:val="Default"/>
                    <w:spacing w:line="276" w:lineRule="auto"/>
                    <w:ind w:firstLine="808"/>
                    <w:jc w:val="both"/>
                    <w:rPr>
                      <w:b/>
                      <w:bCs/>
                      <w:sz w:val="28"/>
                      <w:szCs w:val="28"/>
                      <w:lang w:val="uk-UA"/>
                    </w:rPr>
                  </w:pPr>
                  <w:r w:rsidRPr="00C83A8D">
                    <w:rPr>
                      <w:sz w:val="28"/>
                      <w:szCs w:val="28"/>
                    </w:rPr>
                    <w:t xml:space="preserve">Згідно положень Закону України «Про освіту» порушеннями академічної доброчесності вважаються: </w:t>
                  </w:r>
                  <w:r w:rsidRPr="00F85009">
                    <w:rPr>
                      <w:sz w:val="28"/>
                      <w:szCs w:val="28"/>
                      <w:lang w:val="uk-UA"/>
                    </w:rPr>
                    <w:t>академічний плагіат</w:t>
                  </w:r>
                  <w:r w:rsidR="008A266F" w:rsidRPr="00F85009">
                    <w:rPr>
                      <w:sz w:val="28"/>
                      <w:szCs w:val="28"/>
                      <w:lang w:val="uk-UA"/>
                    </w:rPr>
                    <w:t>;</w:t>
                  </w:r>
                  <w:r w:rsidR="00F85009" w:rsidRPr="00F85009">
                    <w:rPr>
                      <w:sz w:val="28"/>
                      <w:szCs w:val="28"/>
                      <w:lang w:val="uk-UA"/>
                    </w:rPr>
                    <w:t xml:space="preserve"> </w:t>
                  </w:r>
                  <w:r w:rsidR="008A266F" w:rsidRPr="00F85009">
                    <w:rPr>
                      <w:sz w:val="28"/>
                      <w:szCs w:val="28"/>
                      <w:lang w:val="uk-UA"/>
                    </w:rPr>
                    <w:t>самоплагіат;</w:t>
                  </w:r>
                  <w:r w:rsidR="00F85009" w:rsidRPr="00F85009">
                    <w:rPr>
                      <w:sz w:val="28"/>
                      <w:szCs w:val="28"/>
                      <w:lang w:val="uk-UA"/>
                    </w:rPr>
                    <w:t xml:space="preserve"> </w:t>
                  </w:r>
                  <w:r w:rsidRPr="00F85009">
                    <w:rPr>
                      <w:sz w:val="28"/>
                      <w:szCs w:val="28"/>
                      <w:lang w:val="uk-UA"/>
                    </w:rPr>
                    <w:t>фабрикація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фальсифікація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списування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обман</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хабарництво</w:t>
                  </w:r>
                  <w:r w:rsidR="008A266F" w:rsidRPr="00F85009">
                    <w:rPr>
                      <w:sz w:val="28"/>
                      <w:szCs w:val="28"/>
                      <w:lang w:val="uk-UA"/>
                    </w:rPr>
                    <w:t>;</w:t>
                  </w:r>
                  <w:r w:rsidR="00F85009" w:rsidRPr="00F85009">
                    <w:rPr>
                      <w:sz w:val="28"/>
                      <w:szCs w:val="28"/>
                      <w:lang w:val="uk-UA"/>
                    </w:rPr>
                    <w:t xml:space="preserve"> </w:t>
                  </w:r>
                  <w:r w:rsidRPr="00F85009">
                    <w:rPr>
                      <w:sz w:val="28"/>
                      <w:szCs w:val="28"/>
                      <w:lang w:val="uk-UA"/>
                    </w:rPr>
                    <w:t>необ</w:t>
                  </w:r>
                  <w:r w:rsidR="006A104D" w:rsidRPr="00F85009">
                    <w:rPr>
                      <w:sz w:val="28"/>
                      <w:szCs w:val="28"/>
                      <w:lang w:val="uk-UA"/>
                    </w:rPr>
                    <w:t>’</w:t>
                  </w:r>
                  <w:r w:rsidRPr="00F85009">
                    <w:rPr>
                      <w:sz w:val="28"/>
                      <w:szCs w:val="28"/>
                      <w:lang w:val="uk-UA"/>
                    </w:rPr>
                    <w:t xml:space="preserve">єктивне оцінювання. </w:t>
                  </w:r>
                </w:p>
                <w:p w:rsidR="008A266F" w:rsidRPr="00C83A8D" w:rsidRDefault="00663325" w:rsidP="00F85009">
                  <w:pPr>
                    <w:pStyle w:val="Default"/>
                    <w:spacing w:line="276" w:lineRule="auto"/>
                    <w:ind w:firstLine="805"/>
                    <w:jc w:val="both"/>
                    <w:rPr>
                      <w:sz w:val="28"/>
                      <w:szCs w:val="28"/>
                      <w:lang w:val="uk-UA"/>
                    </w:rPr>
                  </w:pPr>
                  <w:r w:rsidRPr="00C83A8D">
                    <w:rPr>
                      <w:sz w:val="28"/>
                      <w:szCs w:val="28"/>
                      <w:lang w:val="uk-UA"/>
                    </w:rPr>
                    <w:t>Відповідно до п.</w:t>
                  </w:r>
                  <w:r w:rsidR="006A104D" w:rsidRPr="00C83A8D">
                    <w:rPr>
                      <w:sz w:val="28"/>
                      <w:szCs w:val="28"/>
                      <w:lang w:val="uk-UA"/>
                    </w:rPr>
                    <w:t>5.5</w:t>
                  </w:r>
                  <w:r w:rsidR="00F85009">
                    <w:rPr>
                      <w:sz w:val="28"/>
                      <w:szCs w:val="28"/>
                      <w:lang w:val="uk-UA"/>
                    </w:rPr>
                    <w:t xml:space="preserve"> </w:t>
                  </w:r>
                  <w:r w:rsidR="006A104D" w:rsidRPr="00C83A8D">
                    <w:rPr>
                      <w:color w:val="auto"/>
                      <w:sz w:val="28"/>
                      <w:szCs w:val="28"/>
                      <w:lang w:val="uk-UA"/>
                    </w:rPr>
                    <w:t>Положення</w:t>
                  </w:r>
                  <w:r w:rsidR="006A104D" w:rsidRPr="00C83A8D">
                    <w:rPr>
                      <w:color w:val="auto"/>
                      <w:sz w:val="28"/>
                      <w:szCs w:val="28"/>
                      <w:lang w:val="uk-UA"/>
                    </w:rPr>
                    <w:br/>
                    <w:t>про наукову і  академічну доброчесність у Державній установі</w:t>
                  </w:r>
                  <w:r w:rsidR="006A104D" w:rsidRPr="00C83A8D">
                    <w:rPr>
                      <w:color w:val="FF0000"/>
                      <w:sz w:val="28"/>
                      <w:szCs w:val="28"/>
                      <w:lang w:val="uk-UA"/>
                    </w:rPr>
                    <w:t xml:space="preserve"> </w:t>
                  </w:r>
                  <w:r w:rsidR="006A104D" w:rsidRPr="00C83A8D">
                    <w:rPr>
                      <w:color w:val="auto"/>
                      <w:sz w:val="28"/>
                      <w:szCs w:val="28"/>
                      <w:lang w:val="uk-UA"/>
                    </w:rPr>
                    <w:t>«Національний інститут серцево-судинної хірургії імені М. М. Амосова Національної академії медичних наук України»</w:t>
                  </w:r>
                  <w:r w:rsidR="006A104D" w:rsidRPr="00C83A8D">
                    <w:rPr>
                      <w:sz w:val="28"/>
                      <w:szCs w:val="28"/>
                      <w:lang w:val="uk-UA"/>
                    </w:rPr>
                    <w:t xml:space="preserve"> (</w:t>
                  </w:r>
                  <w:hyperlink r:id="rId253" w:history="1">
                    <w:r w:rsidR="00C83A8D" w:rsidRPr="00195844">
                      <w:rPr>
                        <w:rStyle w:val="a5"/>
                        <w:sz w:val="28"/>
                        <w:szCs w:val="28"/>
                        <w:lang w:val="uk-UA"/>
                      </w:rPr>
                      <w:t>http://amosovinstitute.org.ua/wp-content/uploads/2022/04/Polozhennya-pro-naukovu-ta-akademichnu-dobrochesnist.pdf</w:t>
                    </w:r>
                  </w:hyperlink>
                  <w:r w:rsidR="006A104D" w:rsidRPr="00C83A8D">
                    <w:rPr>
                      <w:sz w:val="28"/>
                      <w:szCs w:val="28"/>
                      <w:lang w:val="uk-UA"/>
                    </w:rPr>
                    <w:t>)</w:t>
                  </w:r>
                  <w:r w:rsidRPr="00C83A8D">
                    <w:rPr>
                      <w:sz w:val="28"/>
                      <w:szCs w:val="28"/>
                      <w:lang w:val="uk-UA"/>
                    </w:rPr>
                    <w:t xml:space="preserve">, за порушення академічної доброчесності аспіранти можуть бути притягнені до такої академічної відповідальності, як повторне проходження оцінювання, повторне проходження відповідного освітнього компонента освітньої програми, відрахування. </w:t>
                  </w:r>
                  <w:r w:rsidRPr="00C83A8D">
                    <w:rPr>
                      <w:sz w:val="28"/>
                      <w:szCs w:val="28"/>
                    </w:rPr>
                    <w:t xml:space="preserve">Також, за порушення академічної доброчесності науковцям, аспірантам та докторантами може бути відмовлено/позбавлено у присудженні наукового ступеня чи присвоєнні вченого звання, позбавлення права брати участь у роботі визначених законом органів чи займати визначені законом посади та ін. </w:t>
                  </w:r>
                </w:p>
                <w:p w:rsidR="008A266F" w:rsidRPr="00C83A8D" w:rsidRDefault="00663325" w:rsidP="00F85009">
                  <w:pPr>
                    <w:pStyle w:val="Default"/>
                    <w:spacing w:line="276" w:lineRule="auto"/>
                    <w:ind w:firstLine="805"/>
                    <w:jc w:val="both"/>
                    <w:rPr>
                      <w:sz w:val="28"/>
                      <w:szCs w:val="28"/>
                      <w:lang w:val="uk-UA"/>
                    </w:rPr>
                  </w:pPr>
                  <w:r w:rsidRPr="00C83A8D">
                    <w:rPr>
                      <w:sz w:val="28"/>
                      <w:szCs w:val="28"/>
                      <w:lang w:val="uk-UA"/>
                    </w:rPr>
                    <w:t xml:space="preserve">Розгляд факту порушення академічної доброчесності проводиться конфіденційно з інформуванням про хід розгляду справи лише членів спеціально призначеної комісії, вищестоящих посадових осіб та особи, що підозрюється у скоєнні порушення академічної доброчесності. </w:t>
                  </w:r>
                  <w:r w:rsidRPr="00C83A8D">
                    <w:rPr>
                      <w:sz w:val="28"/>
                      <w:szCs w:val="28"/>
                    </w:rPr>
                    <w:t xml:space="preserve">Якщо виявлено не зазначені автором запозичення,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w:t>
                  </w:r>
                </w:p>
                <w:p w:rsidR="00663325" w:rsidRPr="00C83A8D" w:rsidRDefault="00663325" w:rsidP="00F85009">
                  <w:pPr>
                    <w:pStyle w:val="Default"/>
                    <w:spacing w:line="276" w:lineRule="auto"/>
                    <w:ind w:firstLine="805"/>
                    <w:jc w:val="both"/>
                    <w:rPr>
                      <w:b/>
                      <w:bCs/>
                      <w:sz w:val="28"/>
                      <w:szCs w:val="28"/>
                    </w:rPr>
                  </w:pPr>
                  <w:r w:rsidRPr="00C83A8D">
                    <w:rPr>
                      <w:sz w:val="28"/>
                      <w:szCs w:val="28"/>
                    </w:rPr>
                    <w:t xml:space="preserve">Однак, на час підготовки відомостей про ОП, випадків порушення академічної доброчесності здобувачами </w:t>
                  </w:r>
                  <w:r w:rsidRPr="00C83A8D">
                    <w:rPr>
                      <w:sz w:val="28"/>
                      <w:szCs w:val="28"/>
                    </w:rPr>
                    <w:lastRenderedPageBreak/>
                    <w:t>вищої освіти не було</w:t>
                  </w:r>
                  <w:r w:rsidR="00230E1C" w:rsidRPr="00C83A8D">
                    <w:rPr>
                      <w:sz w:val="28"/>
                      <w:szCs w:val="28"/>
                      <w:lang w:val="uk-UA"/>
                    </w:rPr>
                    <w:t>.</w:t>
                  </w:r>
                </w:p>
              </w:tc>
            </w:tr>
          </w:tbl>
          <w:p w:rsidR="00663325" w:rsidRPr="006A104D" w:rsidRDefault="00663325" w:rsidP="006A104D">
            <w:pPr>
              <w:pStyle w:val="Default"/>
              <w:jc w:val="both"/>
              <w:rPr>
                <w:b/>
                <w:bCs/>
                <w:sz w:val="28"/>
                <w:szCs w:val="28"/>
              </w:rPr>
            </w:pPr>
          </w:p>
        </w:tc>
      </w:tr>
    </w:tbl>
    <w:p w:rsidR="007F6713" w:rsidRDefault="007F6713" w:rsidP="00667DCD">
      <w:pPr>
        <w:pStyle w:val="Default"/>
        <w:ind w:left="284"/>
        <w:jc w:val="both"/>
        <w:rPr>
          <w:b/>
          <w:bCs/>
          <w:sz w:val="28"/>
          <w:szCs w:val="28"/>
          <w:lang w:val="uk-UA"/>
        </w:rPr>
      </w:pPr>
    </w:p>
    <w:p w:rsidR="00663325" w:rsidRDefault="00663325" w:rsidP="00667DCD">
      <w:pPr>
        <w:pStyle w:val="Default"/>
        <w:ind w:left="284"/>
        <w:jc w:val="both"/>
        <w:rPr>
          <w:b/>
          <w:bCs/>
          <w:sz w:val="28"/>
          <w:szCs w:val="28"/>
          <w:lang w:val="uk-UA"/>
        </w:rPr>
      </w:pPr>
      <w:r w:rsidRPr="006A104D">
        <w:rPr>
          <w:b/>
          <w:bCs/>
          <w:sz w:val="28"/>
          <w:szCs w:val="28"/>
        </w:rPr>
        <w:t xml:space="preserve">6. Людські ресурси </w:t>
      </w:r>
    </w:p>
    <w:p w:rsidR="008A266F" w:rsidRPr="008A266F" w:rsidRDefault="008A266F" w:rsidP="00667DCD">
      <w:pPr>
        <w:pStyle w:val="Default"/>
        <w:ind w:left="284"/>
        <w:jc w:val="both"/>
        <w:rPr>
          <w:b/>
          <w:bCs/>
          <w:sz w:val="28"/>
          <w:szCs w:val="28"/>
          <w:lang w:val="uk-UA"/>
        </w:rPr>
      </w:pPr>
    </w:p>
    <w:tbl>
      <w:tblPr>
        <w:tblStyle w:val="a4"/>
        <w:tblW w:w="0" w:type="auto"/>
        <w:tblInd w:w="392" w:type="dxa"/>
        <w:tblLook w:val="04A0"/>
      </w:tblPr>
      <w:tblGrid>
        <w:gridCol w:w="14317"/>
      </w:tblGrid>
      <w:tr w:rsidR="0078789B" w:rsidTr="00545AA9">
        <w:tc>
          <w:tcPr>
            <w:tcW w:w="14317" w:type="dxa"/>
          </w:tcPr>
          <w:p w:rsidR="0078789B" w:rsidRPr="00F85009" w:rsidRDefault="0078789B" w:rsidP="00F85009">
            <w:pPr>
              <w:pStyle w:val="Default"/>
              <w:spacing w:line="276" w:lineRule="auto"/>
              <w:ind w:firstLine="884"/>
              <w:jc w:val="both"/>
              <w:rPr>
                <w:sz w:val="28"/>
                <w:szCs w:val="28"/>
              </w:rPr>
            </w:pPr>
            <w:r w:rsidRPr="00F85009">
              <w:rPr>
                <w:b/>
                <w:bCs/>
                <w:sz w:val="28"/>
                <w:szCs w:val="28"/>
              </w:rPr>
              <w:t xml:space="preserve">Яким чином під час конкурсного добору викладачів ОП забезпечується необхідний рівень їх професіоналізму </w:t>
            </w:r>
          </w:p>
          <w:p w:rsidR="008A266F" w:rsidRPr="00F85009" w:rsidRDefault="0078789B" w:rsidP="00F85009">
            <w:pPr>
              <w:spacing w:line="276" w:lineRule="auto"/>
              <w:ind w:firstLine="884"/>
              <w:jc w:val="both"/>
              <w:rPr>
                <w:rFonts w:ascii="Times New Roman" w:hAnsi="Times New Roman" w:cs="Times New Roman"/>
                <w:sz w:val="28"/>
                <w:szCs w:val="28"/>
                <w:lang w:val="uk-UA"/>
              </w:rPr>
            </w:pPr>
            <w:r w:rsidRPr="00F85009">
              <w:rPr>
                <w:rFonts w:ascii="Times New Roman" w:hAnsi="Times New Roman" w:cs="Times New Roman"/>
                <w:sz w:val="28"/>
                <w:szCs w:val="28"/>
              </w:rPr>
              <w:t xml:space="preserve">До навчання аспірантів у ДУ </w:t>
            </w:r>
            <w:r w:rsidR="006B64AA" w:rsidRPr="00F85009">
              <w:rPr>
                <w:rFonts w:ascii="Times New Roman" w:hAnsi="Times New Roman" w:cs="Times New Roman"/>
                <w:sz w:val="28"/>
                <w:szCs w:val="28"/>
                <w:lang w:val="uk-UA"/>
              </w:rPr>
              <w:t xml:space="preserve">«НІССХ ім. М. М. Амосова НАМН України» </w:t>
            </w:r>
            <w:r w:rsidRPr="00F85009">
              <w:rPr>
                <w:rFonts w:ascii="Times New Roman" w:hAnsi="Times New Roman" w:cs="Times New Roman"/>
                <w:sz w:val="28"/>
                <w:szCs w:val="28"/>
                <w:lang w:val="uk-UA"/>
              </w:rPr>
              <w:t xml:space="preserve">залучаються високопрофесіональні науковці: 2 </w:t>
            </w:r>
            <w:r w:rsidR="006B64AA" w:rsidRPr="00F85009">
              <w:rPr>
                <w:rFonts w:ascii="Times New Roman" w:hAnsi="Times New Roman" w:cs="Times New Roman"/>
                <w:sz w:val="28"/>
                <w:szCs w:val="28"/>
                <w:lang w:val="uk-UA"/>
              </w:rPr>
              <w:t xml:space="preserve">– чл.-кор. НАН України, </w:t>
            </w:r>
            <w:r w:rsidR="00A40E4B">
              <w:rPr>
                <w:rFonts w:ascii="Times New Roman" w:hAnsi="Times New Roman" w:cs="Times New Roman"/>
                <w:sz w:val="28"/>
                <w:szCs w:val="28"/>
                <w:lang w:val="uk-UA"/>
              </w:rPr>
              <w:t>2</w:t>
            </w:r>
            <w:r w:rsidR="00F91F4D" w:rsidRPr="00F85009">
              <w:rPr>
                <w:rFonts w:ascii="Times New Roman" w:hAnsi="Times New Roman" w:cs="Times New Roman"/>
                <w:sz w:val="28"/>
                <w:szCs w:val="28"/>
                <w:lang w:val="uk-UA"/>
              </w:rPr>
              <w:t xml:space="preserve"> - </w:t>
            </w:r>
            <w:r w:rsidRPr="00F85009">
              <w:rPr>
                <w:rFonts w:ascii="Times New Roman" w:hAnsi="Times New Roman" w:cs="Times New Roman"/>
                <w:sz w:val="28"/>
                <w:szCs w:val="28"/>
                <w:lang w:val="uk-UA"/>
              </w:rPr>
              <w:t>академіка НА</w:t>
            </w:r>
            <w:r w:rsidR="006B64AA" w:rsidRPr="00F85009">
              <w:rPr>
                <w:rFonts w:ascii="Times New Roman" w:hAnsi="Times New Roman" w:cs="Times New Roman"/>
                <w:sz w:val="28"/>
                <w:szCs w:val="28"/>
                <w:lang w:val="uk-UA"/>
              </w:rPr>
              <w:t>М</w:t>
            </w:r>
            <w:r w:rsidRPr="00F85009">
              <w:rPr>
                <w:rFonts w:ascii="Times New Roman" w:hAnsi="Times New Roman" w:cs="Times New Roman"/>
                <w:sz w:val="28"/>
                <w:szCs w:val="28"/>
                <w:lang w:val="uk-UA"/>
              </w:rPr>
              <w:t>Н України,</w:t>
            </w:r>
            <w:r w:rsidR="00A40E4B">
              <w:rPr>
                <w:rFonts w:ascii="Times New Roman" w:hAnsi="Times New Roman" w:cs="Times New Roman"/>
                <w:sz w:val="28"/>
                <w:szCs w:val="28"/>
                <w:lang w:val="uk-UA"/>
              </w:rPr>
              <w:t xml:space="preserve"> 1 – чл.-кор. НАМН України,</w:t>
            </w:r>
            <w:r w:rsidRPr="00F85009">
              <w:rPr>
                <w:rFonts w:ascii="Times New Roman" w:hAnsi="Times New Roman" w:cs="Times New Roman"/>
                <w:sz w:val="28"/>
                <w:szCs w:val="28"/>
                <w:lang w:val="uk-UA"/>
              </w:rPr>
              <w:t xml:space="preserve"> </w:t>
            </w:r>
            <w:r w:rsidR="00F91F4D" w:rsidRPr="00F85009">
              <w:rPr>
                <w:rFonts w:ascii="Times New Roman" w:hAnsi="Times New Roman" w:cs="Times New Roman"/>
                <w:sz w:val="28"/>
                <w:szCs w:val="28"/>
                <w:lang w:val="uk-UA"/>
              </w:rPr>
              <w:t>18 –</w:t>
            </w:r>
            <w:r w:rsidRPr="00F85009">
              <w:rPr>
                <w:rFonts w:ascii="Times New Roman" w:hAnsi="Times New Roman" w:cs="Times New Roman"/>
                <w:sz w:val="28"/>
                <w:szCs w:val="28"/>
                <w:lang w:val="uk-UA"/>
              </w:rPr>
              <w:t xml:space="preserve"> докторів</w:t>
            </w:r>
            <w:r w:rsidR="00F91F4D" w:rsidRPr="00F85009">
              <w:rPr>
                <w:rFonts w:ascii="Times New Roman" w:hAnsi="Times New Roman" w:cs="Times New Roman"/>
                <w:sz w:val="28"/>
                <w:szCs w:val="28"/>
                <w:lang w:val="uk-UA"/>
              </w:rPr>
              <w:t xml:space="preserve"> медичних наук, 5 – професорів, </w:t>
            </w:r>
            <w:r w:rsidRPr="00F85009">
              <w:rPr>
                <w:rFonts w:ascii="Times New Roman" w:hAnsi="Times New Roman" w:cs="Times New Roman"/>
                <w:sz w:val="28"/>
                <w:szCs w:val="28"/>
                <w:lang w:val="uk-UA"/>
              </w:rPr>
              <w:t xml:space="preserve"> і </w:t>
            </w:r>
            <w:r w:rsidR="00F91F4D" w:rsidRPr="00F85009">
              <w:rPr>
                <w:rFonts w:ascii="Times New Roman" w:hAnsi="Times New Roman" w:cs="Times New Roman"/>
                <w:sz w:val="28"/>
                <w:szCs w:val="28"/>
                <w:lang w:val="uk-UA"/>
              </w:rPr>
              <w:t>3</w:t>
            </w:r>
            <w:r w:rsidRPr="00F85009">
              <w:rPr>
                <w:rFonts w:ascii="Times New Roman" w:hAnsi="Times New Roman" w:cs="Times New Roman"/>
                <w:sz w:val="28"/>
                <w:szCs w:val="28"/>
                <w:lang w:val="uk-UA"/>
              </w:rPr>
              <w:t xml:space="preserve"> кандидат</w:t>
            </w:r>
            <w:r w:rsidR="00F91F4D" w:rsidRPr="00F85009">
              <w:rPr>
                <w:rFonts w:ascii="Times New Roman" w:hAnsi="Times New Roman" w:cs="Times New Roman"/>
                <w:sz w:val="28"/>
                <w:szCs w:val="28"/>
                <w:lang w:val="uk-UA"/>
              </w:rPr>
              <w:t>и</w:t>
            </w:r>
            <w:r w:rsidRPr="00F85009">
              <w:rPr>
                <w:rFonts w:ascii="Times New Roman" w:hAnsi="Times New Roman" w:cs="Times New Roman"/>
                <w:sz w:val="28"/>
                <w:szCs w:val="28"/>
                <w:lang w:val="uk-UA"/>
              </w:rPr>
              <w:t xml:space="preserve">  наук. Наявний штат науковців повністю забезпечує потребу аспірантури у викладачах ОП (</w:t>
            </w:r>
            <w:hyperlink r:id="rId254" w:history="1">
              <w:r w:rsidR="009673AA" w:rsidRPr="0052593D">
                <w:rPr>
                  <w:rStyle w:val="a5"/>
                  <w:rFonts w:ascii="Times New Roman" w:hAnsi="Times New Roman" w:cs="Times New Roman"/>
                  <w:sz w:val="28"/>
                  <w:szCs w:val="28"/>
                  <w:lang w:val="uk-UA"/>
                </w:rPr>
                <w:t>http://amosovinstitute.org.ua/wp-content/uploads/2022/04/osvitno-naukova-programa_compressed.pdf</w:t>
              </w:r>
            </w:hyperlink>
            <w:r w:rsidRPr="00F85009">
              <w:rPr>
                <w:rFonts w:ascii="Times New Roman" w:hAnsi="Times New Roman" w:cs="Times New Roman"/>
                <w:sz w:val="28"/>
                <w:szCs w:val="28"/>
                <w:lang w:val="uk-UA"/>
              </w:rPr>
              <w:t xml:space="preserve">) та керівників. </w:t>
            </w:r>
          </w:p>
          <w:p w:rsidR="008A266F" w:rsidRPr="00F85009" w:rsidRDefault="0078789B" w:rsidP="00F85009">
            <w:pPr>
              <w:spacing w:line="276" w:lineRule="auto"/>
              <w:ind w:firstLine="885"/>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 xml:space="preserve">Всі викладачі ОП – наукові співробітники інституту працюють над виконанням фундаментальних та прикладних </w:t>
            </w:r>
            <w:r w:rsidR="00F91F4D" w:rsidRPr="00F85009">
              <w:rPr>
                <w:rFonts w:ascii="Times New Roman" w:hAnsi="Times New Roman" w:cs="Times New Roman"/>
                <w:sz w:val="28"/>
                <w:szCs w:val="28"/>
                <w:lang w:val="uk-UA"/>
              </w:rPr>
              <w:t xml:space="preserve">науково-дослідних </w:t>
            </w:r>
            <w:r w:rsidR="003F0E4D" w:rsidRPr="00F85009">
              <w:rPr>
                <w:rFonts w:ascii="Times New Roman" w:hAnsi="Times New Roman" w:cs="Times New Roman"/>
                <w:sz w:val="28"/>
                <w:szCs w:val="28"/>
                <w:lang w:val="uk-UA"/>
              </w:rPr>
              <w:t>робіт щодо профілактики, вдосконалення діагностики, розробки хірургічних методів діагностики і лікування найпоширеніших хвороб системи кровообігу</w:t>
            </w:r>
            <w:r w:rsidRPr="00F85009">
              <w:rPr>
                <w:rFonts w:ascii="Times New Roman" w:hAnsi="Times New Roman" w:cs="Times New Roman"/>
                <w:sz w:val="28"/>
                <w:szCs w:val="28"/>
                <w:lang w:val="uk-UA"/>
              </w:rPr>
              <w:t xml:space="preserve">. </w:t>
            </w:r>
          </w:p>
          <w:p w:rsidR="008A266F" w:rsidRPr="00F85009" w:rsidRDefault="0078789B" w:rsidP="00F85009">
            <w:pPr>
              <w:spacing w:line="276" w:lineRule="auto"/>
              <w:ind w:firstLine="885"/>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Науковий керівник</w:t>
            </w:r>
            <w:r w:rsidR="003F0E4D" w:rsidRPr="00F85009">
              <w:rPr>
                <w:rFonts w:ascii="Times New Roman" w:hAnsi="Times New Roman" w:cs="Times New Roman"/>
                <w:sz w:val="28"/>
                <w:szCs w:val="28"/>
                <w:lang w:val="uk-UA"/>
              </w:rPr>
              <w:t xml:space="preserve"> </w:t>
            </w:r>
            <w:r w:rsidRPr="00F85009">
              <w:rPr>
                <w:rFonts w:ascii="Times New Roman" w:hAnsi="Times New Roman" w:cs="Times New Roman"/>
                <w:sz w:val="28"/>
                <w:szCs w:val="28"/>
                <w:lang w:val="uk-UA"/>
              </w:rPr>
              <w:t>аспіранту призначається на умовах конкурсного добору, зокрема за відповідністю напрямку наукових досліджень, шифру спеціальності, ключових слів у публікаціях, й насамперед, наявності ступеня доктора наук</w:t>
            </w:r>
            <w:r w:rsidR="003F0E4D" w:rsidRPr="00F85009">
              <w:rPr>
                <w:rFonts w:ascii="Times New Roman" w:hAnsi="Times New Roman" w:cs="Times New Roman"/>
                <w:sz w:val="28"/>
                <w:szCs w:val="28"/>
                <w:lang w:val="uk-UA"/>
              </w:rPr>
              <w:t xml:space="preserve"> у відповідності до пп. Положення «Про наукове керівництво аспірантів та осіб, які прикріплені для підготовки дисертації на здобуття наукового ступеня доктора філософії, наукового консультування докторантів  в ДУ «НІССХ ім. М.</w:t>
            </w:r>
            <w:r w:rsidR="00A40E4B">
              <w:rPr>
                <w:rFonts w:ascii="Times New Roman" w:hAnsi="Times New Roman" w:cs="Times New Roman"/>
                <w:sz w:val="28"/>
                <w:szCs w:val="28"/>
                <w:lang w:val="uk-UA"/>
              </w:rPr>
              <w:t xml:space="preserve"> </w:t>
            </w:r>
            <w:r w:rsidR="003F0E4D" w:rsidRPr="00F85009">
              <w:rPr>
                <w:rFonts w:ascii="Times New Roman" w:hAnsi="Times New Roman" w:cs="Times New Roman"/>
                <w:sz w:val="28"/>
                <w:szCs w:val="28"/>
                <w:lang w:val="uk-UA"/>
              </w:rPr>
              <w:t>М. Амосова НАМН України»</w:t>
            </w:r>
            <w:r w:rsidR="00390522" w:rsidRPr="00F85009">
              <w:rPr>
                <w:rFonts w:ascii="Times New Roman" w:hAnsi="Times New Roman" w:cs="Times New Roman"/>
                <w:sz w:val="28"/>
                <w:szCs w:val="28"/>
                <w:lang w:val="uk-UA"/>
              </w:rPr>
              <w:t xml:space="preserve"> (</w:t>
            </w:r>
            <w:hyperlink r:id="rId255" w:history="1">
              <w:r w:rsidR="00ED6919" w:rsidRPr="00F85009">
                <w:rPr>
                  <w:rStyle w:val="a5"/>
                  <w:rFonts w:ascii="Times New Roman" w:hAnsi="Times New Roman" w:cs="Times New Roman"/>
                  <w:sz w:val="28"/>
                  <w:szCs w:val="28"/>
                  <w:lang w:val="uk-UA"/>
                </w:rPr>
                <w:t>http://amosovinstitute.org.ua/wp-content/uploads/2022/04/Polozhennya-pro-naukove-kerivnitstvo-aspirantiv.pdf</w:t>
              </w:r>
            </w:hyperlink>
            <w:r w:rsidR="00390522" w:rsidRPr="00F85009">
              <w:rPr>
                <w:rFonts w:ascii="Times New Roman" w:hAnsi="Times New Roman" w:cs="Times New Roman"/>
                <w:sz w:val="28"/>
                <w:szCs w:val="28"/>
                <w:lang w:val="uk-UA"/>
              </w:rPr>
              <w:t>)</w:t>
            </w:r>
            <w:r w:rsidRPr="00F85009">
              <w:rPr>
                <w:rFonts w:ascii="Times New Roman" w:hAnsi="Times New Roman" w:cs="Times New Roman"/>
                <w:sz w:val="28"/>
                <w:szCs w:val="28"/>
                <w:lang w:val="uk-UA"/>
              </w:rPr>
              <w:t>.</w:t>
            </w:r>
          </w:p>
          <w:p w:rsidR="0078789B" w:rsidRDefault="0078789B" w:rsidP="00F85009">
            <w:pPr>
              <w:spacing w:line="276" w:lineRule="auto"/>
              <w:ind w:firstLine="885"/>
              <w:jc w:val="both"/>
              <w:rPr>
                <w:sz w:val="28"/>
                <w:szCs w:val="28"/>
                <w:lang w:val="uk-UA"/>
              </w:rPr>
            </w:pPr>
            <w:r w:rsidRPr="003F0E4D">
              <w:rPr>
                <w:rFonts w:ascii="Times New Roman" w:hAnsi="Times New Roman" w:cs="Times New Roman"/>
                <w:sz w:val="28"/>
                <w:szCs w:val="28"/>
                <w:lang w:val="uk-UA"/>
              </w:rPr>
              <w:t>Науковцями інституту (в т.</w:t>
            </w:r>
            <w:r w:rsidR="00A40E4B">
              <w:rPr>
                <w:rFonts w:ascii="Times New Roman" w:hAnsi="Times New Roman" w:cs="Times New Roman"/>
                <w:sz w:val="28"/>
                <w:szCs w:val="28"/>
                <w:lang w:val="uk-UA"/>
              </w:rPr>
              <w:t xml:space="preserve"> </w:t>
            </w:r>
            <w:r w:rsidRPr="003F0E4D">
              <w:rPr>
                <w:rFonts w:ascii="Times New Roman" w:hAnsi="Times New Roman" w:cs="Times New Roman"/>
                <w:sz w:val="28"/>
                <w:szCs w:val="28"/>
                <w:lang w:val="uk-UA"/>
              </w:rPr>
              <w:t>ч. викладачами) щорічно публікується значний обсяг наукових статей за результатами наукових досліджень у фахових вітчизняних та зарубіжних виданнях</w:t>
            </w:r>
            <w:r w:rsidR="003F0E4D">
              <w:rPr>
                <w:rFonts w:ascii="Times New Roman" w:hAnsi="Times New Roman" w:cs="Times New Roman"/>
                <w:sz w:val="28"/>
                <w:szCs w:val="28"/>
                <w:lang w:val="uk-UA"/>
              </w:rPr>
              <w:t xml:space="preserve">, в тому числі і у виданнях, що індексуються у міжнародних наукометричних базах: </w:t>
            </w:r>
            <w:r w:rsidR="003F0E4D">
              <w:rPr>
                <w:rFonts w:ascii="Times New Roman" w:hAnsi="Times New Roman" w:cs="Times New Roman"/>
                <w:sz w:val="28"/>
                <w:szCs w:val="28"/>
                <w:lang w:val="en-US"/>
              </w:rPr>
              <w:t>Scopus</w:t>
            </w:r>
            <w:r w:rsidR="003F0E4D" w:rsidRPr="003F0E4D">
              <w:rPr>
                <w:rFonts w:ascii="Times New Roman" w:hAnsi="Times New Roman" w:cs="Times New Roman"/>
                <w:sz w:val="28"/>
                <w:szCs w:val="28"/>
                <w:lang w:val="uk-UA"/>
              </w:rPr>
              <w:t xml:space="preserve">, </w:t>
            </w:r>
            <w:r w:rsidR="003F0E4D">
              <w:rPr>
                <w:rFonts w:ascii="Times New Roman" w:hAnsi="Times New Roman" w:cs="Times New Roman"/>
                <w:sz w:val="28"/>
                <w:szCs w:val="28"/>
                <w:lang w:val="en-US"/>
              </w:rPr>
              <w:t>Web</w:t>
            </w:r>
            <w:r w:rsidR="003F0E4D" w:rsidRPr="003F0E4D">
              <w:rPr>
                <w:rFonts w:ascii="Times New Roman" w:hAnsi="Times New Roman" w:cs="Times New Roman"/>
                <w:sz w:val="28"/>
                <w:szCs w:val="28"/>
                <w:lang w:val="uk-UA"/>
              </w:rPr>
              <w:t xml:space="preserve"> </w:t>
            </w:r>
            <w:r w:rsidR="003F0E4D">
              <w:rPr>
                <w:rFonts w:ascii="Times New Roman" w:hAnsi="Times New Roman" w:cs="Times New Roman"/>
                <w:sz w:val="28"/>
                <w:szCs w:val="28"/>
                <w:lang w:val="en-US"/>
              </w:rPr>
              <w:t>of</w:t>
            </w:r>
            <w:r w:rsidR="003F0E4D" w:rsidRPr="003F0E4D">
              <w:rPr>
                <w:rFonts w:ascii="Times New Roman" w:hAnsi="Times New Roman" w:cs="Times New Roman"/>
                <w:sz w:val="28"/>
                <w:szCs w:val="28"/>
                <w:lang w:val="uk-UA"/>
              </w:rPr>
              <w:t xml:space="preserve"> </w:t>
            </w:r>
            <w:r w:rsidR="003F0E4D">
              <w:rPr>
                <w:rFonts w:ascii="Times New Roman" w:hAnsi="Times New Roman" w:cs="Times New Roman"/>
                <w:sz w:val="28"/>
                <w:szCs w:val="28"/>
                <w:lang w:val="en-US"/>
              </w:rPr>
              <w:t>Sciencec</w:t>
            </w:r>
            <w:r w:rsidRPr="003F0E4D">
              <w:rPr>
                <w:rFonts w:ascii="Times New Roman" w:hAnsi="Times New Roman" w:cs="Times New Roman"/>
                <w:sz w:val="28"/>
                <w:szCs w:val="28"/>
                <w:lang w:val="uk-UA"/>
              </w:rPr>
              <w:t xml:space="preserve">. </w:t>
            </w:r>
            <w:r w:rsidRPr="009A0A09">
              <w:rPr>
                <w:rFonts w:ascii="Times New Roman" w:hAnsi="Times New Roman" w:cs="Times New Roman"/>
                <w:sz w:val="28"/>
                <w:szCs w:val="28"/>
                <w:lang w:val="uk-UA"/>
              </w:rPr>
              <w:t>Видаються науково-методичні рекомендації, монографії. Викладачі беруть активну участь у конференціях, мають та налагоджують зв</w:t>
            </w:r>
            <w:r w:rsidR="003F0E4D" w:rsidRPr="009A0A09">
              <w:rPr>
                <w:rFonts w:ascii="Times New Roman" w:hAnsi="Times New Roman" w:cs="Times New Roman"/>
                <w:sz w:val="28"/>
                <w:szCs w:val="28"/>
                <w:lang w:val="uk-UA"/>
              </w:rPr>
              <w:t>’</w:t>
            </w:r>
            <w:r w:rsidRPr="009A0A09">
              <w:rPr>
                <w:rFonts w:ascii="Times New Roman" w:hAnsi="Times New Roman" w:cs="Times New Roman"/>
                <w:sz w:val="28"/>
                <w:szCs w:val="28"/>
                <w:lang w:val="uk-UA"/>
              </w:rPr>
              <w:t xml:space="preserve">язки з країнами близького та далекого зарубіжжя, із </w:t>
            </w:r>
            <w:r w:rsidR="003F0E4D">
              <w:rPr>
                <w:rFonts w:ascii="Times New Roman" w:hAnsi="Times New Roman" w:cs="Times New Roman"/>
                <w:sz w:val="28"/>
                <w:szCs w:val="28"/>
                <w:lang w:val="uk-UA"/>
              </w:rPr>
              <w:t>іншими закалалами охорони здоров</w:t>
            </w:r>
            <w:r w:rsidR="003F0E4D" w:rsidRPr="009A0A09">
              <w:rPr>
                <w:rFonts w:ascii="Times New Roman" w:hAnsi="Times New Roman" w:cs="Times New Roman"/>
                <w:sz w:val="28"/>
                <w:szCs w:val="28"/>
                <w:lang w:val="uk-UA"/>
              </w:rPr>
              <w:t>’</w:t>
            </w:r>
            <w:r w:rsidR="003F0E4D">
              <w:rPr>
                <w:rFonts w:ascii="Times New Roman" w:hAnsi="Times New Roman" w:cs="Times New Roman"/>
                <w:sz w:val="28"/>
                <w:szCs w:val="28"/>
                <w:lang w:val="uk-UA"/>
              </w:rPr>
              <w:t>я</w:t>
            </w:r>
            <w:r w:rsidRPr="009A0A09">
              <w:rPr>
                <w:rFonts w:ascii="Times New Roman" w:hAnsi="Times New Roman" w:cs="Times New Roman"/>
                <w:sz w:val="28"/>
                <w:szCs w:val="28"/>
                <w:lang w:val="uk-UA"/>
              </w:rPr>
              <w:t xml:space="preserve">. Все це сприяє професійному розвиткові викладачів </w:t>
            </w:r>
            <w:r w:rsidR="003F0E4D">
              <w:rPr>
                <w:rFonts w:ascii="Times New Roman" w:hAnsi="Times New Roman" w:cs="Times New Roman"/>
                <w:sz w:val="28"/>
                <w:szCs w:val="28"/>
                <w:lang w:val="uk-UA"/>
              </w:rPr>
              <w:t>та</w:t>
            </w:r>
            <w:r w:rsidRPr="009A0A09">
              <w:rPr>
                <w:rFonts w:ascii="Times New Roman" w:hAnsi="Times New Roman" w:cs="Times New Roman"/>
                <w:sz w:val="28"/>
                <w:szCs w:val="28"/>
                <w:lang w:val="uk-UA"/>
              </w:rPr>
              <w:t xml:space="preserve"> якісній підготовці аспірантів. </w:t>
            </w:r>
            <w:r w:rsidRPr="003F0E4D">
              <w:rPr>
                <w:rFonts w:ascii="Times New Roman" w:hAnsi="Times New Roman" w:cs="Times New Roman"/>
                <w:sz w:val="28"/>
                <w:szCs w:val="28"/>
              </w:rPr>
              <w:t xml:space="preserve">Регулярно науковці (в </w:t>
            </w:r>
            <w:r w:rsidR="00A40E4B">
              <w:rPr>
                <w:rFonts w:ascii="Times New Roman" w:hAnsi="Times New Roman" w:cs="Times New Roman"/>
                <w:sz w:val="28"/>
                <w:szCs w:val="28"/>
                <w:lang w:val="uk-UA"/>
              </w:rPr>
              <w:t xml:space="preserve"> </w:t>
            </w:r>
            <w:r w:rsidRPr="003F0E4D">
              <w:rPr>
                <w:rFonts w:ascii="Times New Roman" w:hAnsi="Times New Roman" w:cs="Times New Roman"/>
                <w:sz w:val="28"/>
                <w:szCs w:val="28"/>
              </w:rPr>
              <w:t>т.</w:t>
            </w:r>
            <w:r w:rsidR="00A40E4B">
              <w:rPr>
                <w:rFonts w:ascii="Times New Roman" w:hAnsi="Times New Roman" w:cs="Times New Roman"/>
                <w:sz w:val="28"/>
                <w:szCs w:val="28"/>
                <w:lang w:val="uk-UA"/>
              </w:rPr>
              <w:t xml:space="preserve"> </w:t>
            </w:r>
            <w:r w:rsidRPr="003F0E4D">
              <w:rPr>
                <w:rFonts w:ascii="Times New Roman" w:hAnsi="Times New Roman" w:cs="Times New Roman"/>
                <w:sz w:val="28"/>
                <w:szCs w:val="28"/>
              </w:rPr>
              <w:t xml:space="preserve">ч. викладачі) інституту проходять </w:t>
            </w:r>
            <w:r w:rsidRPr="003F0E4D">
              <w:rPr>
                <w:rFonts w:ascii="Times New Roman" w:hAnsi="Times New Roman" w:cs="Times New Roman"/>
                <w:sz w:val="28"/>
                <w:szCs w:val="28"/>
              </w:rPr>
              <w:lastRenderedPageBreak/>
              <w:t xml:space="preserve">курси підвищення кваліфікації, щорічно звітуються на засіданнях </w:t>
            </w:r>
            <w:r w:rsidR="005B6308">
              <w:rPr>
                <w:rFonts w:ascii="Times New Roman" w:hAnsi="Times New Roman" w:cs="Times New Roman"/>
                <w:sz w:val="28"/>
                <w:szCs w:val="28"/>
                <w:lang w:val="uk-UA"/>
              </w:rPr>
              <w:t>Вченої</w:t>
            </w:r>
            <w:r w:rsidRPr="003F0E4D">
              <w:rPr>
                <w:rFonts w:ascii="Times New Roman" w:hAnsi="Times New Roman" w:cs="Times New Roman"/>
                <w:sz w:val="28"/>
                <w:szCs w:val="28"/>
              </w:rPr>
              <w:t xml:space="preserve"> рад</w:t>
            </w:r>
            <w:r w:rsidR="005B6308">
              <w:rPr>
                <w:rFonts w:ascii="Times New Roman" w:hAnsi="Times New Roman" w:cs="Times New Roman"/>
                <w:sz w:val="28"/>
                <w:szCs w:val="28"/>
                <w:lang w:val="uk-UA"/>
              </w:rPr>
              <w:t>и</w:t>
            </w:r>
            <w:r w:rsidRPr="003F0E4D">
              <w:rPr>
                <w:rFonts w:ascii="Times New Roman" w:hAnsi="Times New Roman" w:cs="Times New Roman"/>
                <w:sz w:val="28"/>
                <w:szCs w:val="28"/>
              </w:rPr>
              <w:t xml:space="preserve"> про виконання науков</w:t>
            </w:r>
            <w:r w:rsidR="005B6308">
              <w:rPr>
                <w:rFonts w:ascii="Times New Roman" w:hAnsi="Times New Roman" w:cs="Times New Roman"/>
                <w:sz w:val="28"/>
                <w:szCs w:val="28"/>
                <w:lang w:val="uk-UA"/>
              </w:rPr>
              <w:t>о-дослідних р</w:t>
            </w:r>
            <w:r w:rsidRPr="003F0E4D">
              <w:rPr>
                <w:rFonts w:ascii="Times New Roman" w:hAnsi="Times New Roman" w:cs="Times New Roman"/>
                <w:sz w:val="28"/>
                <w:szCs w:val="28"/>
              </w:rPr>
              <w:t>о</w:t>
            </w:r>
            <w:r w:rsidR="005B6308">
              <w:rPr>
                <w:rFonts w:ascii="Times New Roman" w:hAnsi="Times New Roman" w:cs="Times New Roman"/>
                <w:sz w:val="28"/>
                <w:szCs w:val="28"/>
                <w:lang w:val="uk-UA"/>
              </w:rPr>
              <w:t>біт</w:t>
            </w:r>
            <w:r w:rsidR="005A1274" w:rsidRPr="003F0E4D">
              <w:rPr>
                <w:rFonts w:ascii="Times New Roman" w:hAnsi="Times New Roman" w:cs="Times New Roman"/>
                <w:sz w:val="28"/>
                <w:szCs w:val="28"/>
                <w:lang w:val="uk-UA"/>
              </w:rPr>
              <w:t>.</w:t>
            </w:r>
          </w:p>
        </w:tc>
      </w:tr>
      <w:tr w:rsidR="0078789B" w:rsidRPr="008D079C" w:rsidTr="00545AA9">
        <w:tc>
          <w:tcPr>
            <w:tcW w:w="14317" w:type="dxa"/>
          </w:tcPr>
          <w:p w:rsidR="005A1274" w:rsidRPr="005B6308" w:rsidRDefault="005A1274" w:rsidP="00F85009">
            <w:pPr>
              <w:pStyle w:val="Default"/>
              <w:spacing w:line="276" w:lineRule="auto"/>
              <w:ind w:firstLine="884"/>
              <w:jc w:val="both"/>
              <w:rPr>
                <w:sz w:val="28"/>
                <w:szCs w:val="28"/>
              </w:rPr>
            </w:pPr>
            <w:r w:rsidRPr="005B6308">
              <w:rPr>
                <w:b/>
                <w:bCs/>
                <w:sz w:val="28"/>
                <w:szCs w:val="28"/>
              </w:rPr>
              <w:lastRenderedPageBreak/>
              <w:t xml:space="preserve">Опишіть, із посиланням на конкретні приклади, яким чином ЗВО залучає роботодавців до організації та реалізації освітнього процесу </w:t>
            </w:r>
          </w:p>
          <w:p w:rsidR="008A266F" w:rsidRDefault="005B6308" w:rsidP="00F85009">
            <w:pPr>
              <w:pStyle w:val="Default"/>
              <w:spacing w:line="276" w:lineRule="auto"/>
              <w:ind w:firstLine="884"/>
              <w:jc w:val="both"/>
              <w:rPr>
                <w:sz w:val="28"/>
                <w:szCs w:val="28"/>
                <w:lang w:val="uk-UA"/>
              </w:rPr>
            </w:pPr>
            <w:r w:rsidRPr="005B6308">
              <w:rPr>
                <w:sz w:val="28"/>
                <w:szCs w:val="28"/>
                <w:lang w:val="uk-UA"/>
              </w:rPr>
              <w:t>ДУ «</w:t>
            </w:r>
            <w:r w:rsidR="005A1274" w:rsidRPr="005B6308">
              <w:rPr>
                <w:sz w:val="28"/>
                <w:szCs w:val="28"/>
              </w:rPr>
              <w:t>Н</w:t>
            </w:r>
            <w:r w:rsidRPr="005B6308">
              <w:rPr>
                <w:sz w:val="28"/>
                <w:szCs w:val="28"/>
                <w:lang w:val="uk-UA"/>
              </w:rPr>
              <w:t>ІССХ ім.</w:t>
            </w:r>
            <w:r w:rsidR="00F85009">
              <w:rPr>
                <w:sz w:val="28"/>
                <w:szCs w:val="28"/>
                <w:lang w:val="uk-UA"/>
              </w:rPr>
              <w:t xml:space="preserve"> </w:t>
            </w:r>
            <w:r w:rsidRPr="005B6308">
              <w:rPr>
                <w:sz w:val="28"/>
                <w:szCs w:val="28"/>
                <w:lang w:val="uk-UA"/>
              </w:rPr>
              <w:t xml:space="preserve">М. М. Амосова НАМН України» є флагманом серед медичних закладів України щодо діагностики і хірургічного лікування хвороб системи кровообігу. ДУ «НІССХ ім. М. М. Амосова НАМН України» як провідна установа з серцево-судинної хірургії є центром </w:t>
            </w:r>
            <w:r w:rsidRPr="005B6308">
              <w:rPr>
                <w:spacing w:val="-1"/>
                <w:sz w:val="28"/>
                <w:szCs w:val="28"/>
                <w:lang w:val="uk-UA"/>
              </w:rPr>
              <w:t>організаційн</w:t>
            </w:r>
            <w:r w:rsidR="001D200C">
              <w:rPr>
                <w:spacing w:val="-1"/>
                <w:sz w:val="28"/>
                <w:szCs w:val="28"/>
                <w:lang w:val="uk-UA"/>
              </w:rPr>
              <w:t>ої</w:t>
            </w:r>
            <w:r w:rsidRPr="005B6308">
              <w:rPr>
                <w:spacing w:val="-1"/>
                <w:sz w:val="28"/>
                <w:szCs w:val="28"/>
                <w:lang w:val="uk-UA"/>
              </w:rPr>
              <w:t xml:space="preserve"> модел</w:t>
            </w:r>
            <w:r w:rsidR="001D200C">
              <w:rPr>
                <w:spacing w:val="-1"/>
                <w:sz w:val="28"/>
                <w:szCs w:val="28"/>
                <w:lang w:val="uk-UA"/>
              </w:rPr>
              <w:t>і</w:t>
            </w:r>
            <w:r w:rsidRPr="005B6308">
              <w:rPr>
                <w:spacing w:val="-1"/>
                <w:sz w:val="28"/>
                <w:szCs w:val="28"/>
                <w:lang w:val="uk-UA"/>
              </w:rPr>
              <w:t xml:space="preserve"> з надання екстреної та невідкладної кардіохірургічної допомоги в Україні</w:t>
            </w:r>
            <w:r w:rsidR="001D200C">
              <w:rPr>
                <w:spacing w:val="-1"/>
                <w:sz w:val="28"/>
                <w:szCs w:val="28"/>
                <w:lang w:val="uk-UA"/>
              </w:rPr>
              <w:t>, який співпрацює з багатьма</w:t>
            </w:r>
            <w:r w:rsidRPr="005B6308">
              <w:rPr>
                <w:spacing w:val="-1"/>
                <w:sz w:val="28"/>
                <w:szCs w:val="28"/>
                <w:lang w:val="uk-UA"/>
              </w:rPr>
              <w:t xml:space="preserve"> регіональн</w:t>
            </w:r>
            <w:r w:rsidR="001D200C">
              <w:rPr>
                <w:spacing w:val="-1"/>
                <w:sz w:val="28"/>
                <w:szCs w:val="28"/>
                <w:lang w:val="uk-UA"/>
              </w:rPr>
              <w:t>ими</w:t>
            </w:r>
            <w:r w:rsidRPr="005B6308">
              <w:rPr>
                <w:spacing w:val="-1"/>
                <w:sz w:val="28"/>
                <w:szCs w:val="28"/>
                <w:lang w:val="uk-UA"/>
              </w:rPr>
              <w:t xml:space="preserve"> кардіохірургічн</w:t>
            </w:r>
            <w:r w:rsidR="001D200C">
              <w:rPr>
                <w:spacing w:val="-1"/>
                <w:sz w:val="28"/>
                <w:szCs w:val="28"/>
                <w:lang w:val="uk-UA"/>
              </w:rPr>
              <w:t>ими</w:t>
            </w:r>
            <w:r w:rsidRPr="005B6308">
              <w:rPr>
                <w:spacing w:val="-1"/>
                <w:sz w:val="28"/>
                <w:szCs w:val="28"/>
                <w:lang w:val="uk-UA"/>
              </w:rPr>
              <w:t xml:space="preserve"> центр</w:t>
            </w:r>
            <w:r w:rsidR="001D200C">
              <w:rPr>
                <w:spacing w:val="-1"/>
                <w:sz w:val="28"/>
                <w:szCs w:val="28"/>
                <w:lang w:val="uk-UA"/>
              </w:rPr>
              <w:t>ам</w:t>
            </w:r>
            <w:r w:rsidRPr="005B6308">
              <w:rPr>
                <w:spacing w:val="-1"/>
                <w:sz w:val="28"/>
                <w:szCs w:val="28"/>
                <w:lang w:val="uk-UA"/>
              </w:rPr>
              <w:t>и</w:t>
            </w:r>
            <w:r w:rsidR="001D200C">
              <w:rPr>
                <w:spacing w:val="-1"/>
                <w:sz w:val="28"/>
                <w:szCs w:val="28"/>
                <w:lang w:val="uk-UA"/>
              </w:rPr>
              <w:t xml:space="preserve"> України, що є потенційними </w:t>
            </w:r>
            <w:r w:rsidR="001D200C" w:rsidRPr="001D200C">
              <w:rPr>
                <w:color w:val="auto"/>
                <w:sz w:val="28"/>
                <w:szCs w:val="28"/>
                <w:lang w:val="uk-UA"/>
              </w:rPr>
              <w:t xml:space="preserve">роботодавцями для аспірантів, які навчаються </w:t>
            </w:r>
            <w:r w:rsidR="008A266F">
              <w:rPr>
                <w:color w:val="auto"/>
                <w:sz w:val="28"/>
                <w:szCs w:val="28"/>
                <w:lang w:val="uk-UA"/>
              </w:rPr>
              <w:t>в</w:t>
            </w:r>
            <w:r w:rsidR="001D200C" w:rsidRPr="001D200C">
              <w:rPr>
                <w:color w:val="auto"/>
                <w:sz w:val="28"/>
                <w:szCs w:val="28"/>
                <w:lang w:val="uk-UA"/>
              </w:rPr>
              <w:t xml:space="preserve"> Інституту</w:t>
            </w:r>
            <w:r w:rsidRPr="005B6308">
              <w:rPr>
                <w:sz w:val="28"/>
                <w:szCs w:val="28"/>
                <w:lang w:val="uk-UA"/>
              </w:rPr>
              <w:t xml:space="preserve">.  </w:t>
            </w:r>
            <w:r w:rsidR="005A1274" w:rsidRPr="005B6308">
              <w:rPr>
                <w:sz w:val="28"/>
                <w:szCs w:val="28"/>
                <w:lang w:val="uk-UA"/>
              </w:rPr>
              <w:t xml:space="preserve"> </w:t>
            </w:r>
          </w:p>
          <w:p w:rsidR="001D200C" w:rsidRDefault="005A1274" w:rsidP="00F85009">
            <w:pPr>
              <w:pStyle w:val="Default"/>
              <w:spacing w:line="276" w:lineRule="auto"/>
              <w:ind w:firstLine="884"/>
              <w:jc w:val="both"/>
              <w:rPr>
                <w:sz w:val="28"/>
                <w:szCs w:val="28"/>
                <w:lang w:val="uk-UA"/>
              </w:rPr>
            </w:pPr>
            <w:r w:rsidRPr="005B6308">
              <w:rPr>
                <w:sz w:val="28"/>
                <w:szCs w:val="28"/>
                <w:lang w:val="uk-UA"/>
              </w:rPr>
              <w:t xml:space="preserve">При організації освітнього процесу науковці інституту залучаються до </w:t>
            </w:r>
            <w:r w:rsidR="001D200C">
              <w:rPr>
                <w:sz w:val="28"/>
                <w:szCs w:val="28"/>
                <w:lang w:val="uk-UA"/>
              </w:rPr>
              <w:t xml:space="preserve">організації циклів тематичного удосконалення, відряджень з метою поширення новітньої хірургічної методики тощо. </w:t>
            </w:r>
          </w:p>
          <w:p w:rsidR="0078789B" w:rsidRDefault="005A1274" w:rsidP="00F85009">
            <w:pPr>
              <w:pStyle w:val="Default"/>
              <w:spacing w:line="276" w:lineRule="auto"/>
              <w:ind w:firstLine="884"/>
              <w:jc w:val="both"/>
              <w:rPr>
                <w:sz w:val="28"/>
                <w:szCs w:val="28"/>
                <w:lang w:val="uk-UA"/>
              </w:rPr>
            </w:pPr>
            <w:r w:rsidRPr="001D200C">
              <w:rPr>
                <w:sz w:val="28"/>
                <w:szCs w:val="28"/>
                <w:lang w:val="uk-UA"/>
              </w:rPr>
              <w:t xml:space="preserve">На базі </w:t>
            </w:r>
            <w:r w:rsidR="001D200C">
              <w:rPr>
                <w:sz w:val="28"/>
                <w:szCs w:val="28"/>
                <w:lang w:val="uk-UA"/>
              </w:rPr>
              <w:t xml:space="preserve">регіональних кардіохірургічних центрів </w:t>
            </w:r>
            <w:r w:rsidRPr="001D200C">
              <w:rPr>
                <w:sz w:val="28"/>
                <w:szCs w:val="28"/>
                <w:lang w:val="uk-UA"/>
              </w:rPr>
              <w:t xml:space="preserve">здійснюється </w:t>
            </w:r>
            <w:r w:rsidR="001D200C">
              <w:rPr>
                <w:sz w:val="28"/>
                <w:szCs w:val="28"/>
                <w:lang w:val="uk-UA"/>
              </w:rPr>
              <w:t>й</w:t>
            </w:r>
            <w:r w:rsidRPr="001D200C">
              <w:rPr>
                <w:sz w:val="28"/>
                <w:szCs w:val="28"/>
                <w:lang w:val="uk-UA"/>
              </w:rPr>
              <w:t xml:space="preserve"> освітній процес, а саме, виконання експериментальної частини дисертаційн</w:t>
            </w:r>
            <w:r w:rsidR="001D200C">
              <w:rPr>
                <w:sz w:val="28"/>
                <w:szCs w:val="28"/>
                <w:lang w:val="uk-UA"/>
              </w:rPr>
              <w:t xml:space="preserve">их </w:t>
            </w:r>
            <w:r w:rsidRPr="001D200C">
              <w:rPr>
                <w:sz w:val="28"/>
                <w:szCs w:val="28"/>
                <w:lang w:val="uk-UA"/>
              </w:rPr>
              <w:t xml:space="preserve"> досліджен</w:t>
            </w:r>
            <w:r w:rsidR="001D200C">
              <w:rPr>
                <w:sz w:val="28"/>
                <w:szCs w:val="28"/>
                <w:lang w:val="uk-UA"/>
              </w:rPr>
              <w:t>ь (поповнення бази даних пацієнтів)</w:t>
            </w:r>
            <w:r w:rsidRPr="001D200C">
              <w:rPr>
                <w:sz w:val="28"/>
                <w:szCs w:val="28"/>
                <w:lang w:val="uk-UA"/>
              </w:rPr>
              <w:t>, проведення практичних занять з відповідних дисциплін</w:t>
            </w:r>
            <w:r w:rsidR="001D200C">
              <w:rPr>
                <w:sz w:val="28"/>
                <w:szCs w:val="28"/>
                <w:lang w:val="uk-UA"/>
              </w:rPr>
              <w:t xml:space="preserve"> тощо</w:t>
            </w:r>
            <w:r w:rsidRPr="001D200C">
              <w:rPr>
                <w:sz w:val="28"/>
                <w:szCs w:val="28"/>
                <w:lang w:val="uk-UA"/>
              </w:rPr>
              <w:t xml:space="preserve">. </w:t>
            </w:r>
          </w:p>
          <w:p w:rsidR="00C83A8D" w:rsidRPr="00F85009" w:rsidRDefault="00DB5E94" w:rsidP="00F85009">
            <w:pPr>
              <w:shd w:val="clear" w:color="auto" w:fill="FFFFFF"/>
              <w:spacing w:line="276" w:lineRule="auto"/>
              <w:ind w:firstLine="742"/>
              <w:jc w:val="both"/>
              <w:rPr>
                <w:rFonts w:ascii="Times New Roman" w:hAnsi="Times New Roman" w:cs="Times New Roman"/>
                <w:color w:val="000000"/>
                <w:sz w:val="28"/>
                <w:szCs w:val="28"/>
                <w:lang w:val="uk-UA"/>
              </w:rPr>
            </w:pPr>
            <w:r w:rsidRPr="00F85009">
              <w:rPr>
                <w:rFonts w:ascii="Times New Roman" w:hAnsi="Times New Roman" w:cs="Times New Roman"/>
                <w:sz w:val="28"/>
                <w:szCs w:val="28"/>
                <w:lang w:val="uk-UA"/>
              </w:rPr>
              <w:t>Окрім зазначеного, роботодавці залучаються до організації та реалізації освітнього процесу шляхом проведення їх електронного анкетування (</w:t>
            </w:r>
            <w:hyperlink r:id="rId256" w:history="1">
              <w:r w:rsidR="00ED6919" w:rsidRPr="00F85009">
                <w:rPr>
                  <w:rStyle w:val="a5"/>
                  <w:rFonts w:ascii="Times New Roman" w:hAnsi="Times New Roman" w:cs="Times New Roman"/>
                  <w:sz w:val="28"/>
                  <w:szCs w:val="28"/>
                  <w:lang w:val="uk-UA"/>
                </w:rPr>
                <w:t>http://amosovinstitute.org.ua/wp-content/uploads/2022/04/Anketa-stejkholderiv.pdf</w:t>
              </w:r>
            </w:hyperlink>
            <w:r w:rsidRPr="00F85009">
              <w:rPr>
                <w:rFonts w:ascii="Times New Roman" w:hAnsi="Times New Roman" w:cs="Times New Roman"/>
                <w:sz w:val="28"/>
                <w:szCs w:val="28"/>
                <w:lang w:val="uk-UA"/>
              </w:rPr>
              <w:t>), що забезпечує отримання об’єктивних даних щодо якості освітнього процесу. Дані з анкетування враховуються під час моніторингу, самоаналізу і перегляду ОП для її вдосконалення. Також потенційні роботодавці випускників аспірантури Інституту при затвердженні ОП виступають її рецензентами (</w:t>
            </w:r>
            <w:hyperlink r:id="rId257" w:tgtFrame="_blank" w:history="1">
              <w:r w:rsidR="00C83A8D" w:rsidRPr="00F85009">
                <w:rPr>
                  <w:rStyle w:val="a5"/>
                  <w:rFonts w:ascii="Times New Roman" w:hAnsi="Times New Roman" w:cs="Times New Roman"/>
                  <w:sz w:val="28"/>
                  <w:szCs w:val="28"/>
                </w:rPr>
                <w:t>http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amosovinstitute</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org</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wp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content</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uploads</w:t>
              </w:r>
              <w:r w:rsidR="00C83A8D" w:rsidRPr="00F85009">
                <w:rPr>
                  <w:rStyle w:val="a5"/>
                  <w:rFonts w:ascii="Times New Roman" w:hAnsi="Times New Roman" w:cs="Times New Roman"/>
                  <w:sz w:val="28"/>
                  <w:szCs w:val="28"/>
                  <w:lang w:val="uk-UA"/>
                </w:rPr>
                <w:t>/2022/04/</w:t>
              </w:r>
              <w:r w:rsidR="00C83A8D" w:rsidRPr="00F85009">
                <w:rPr>
                  <w:rStyle w:val="a5"/>
                  <w:rFonts w:ascii="Times New Roman" w:hAnsi="Times New Roman" w:cs="Times New Roman"/>
                  <w:sz w:val="28"/>
                  <w:szCs w:val="28"/>
                </w:rPr>
                <w:t>Davidova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YU</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V</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pdf</w:t>
              </w:r>
            </w:hyperlink>
            <w:r w:rsidR="00C83A8D" w:rsidRPr="00F85009">
              <w:rPr>
                <w:rFonts w:ascii="Times New Roman" w:hAnsi="Times New Roman" w:cs="Times New Roman"/>
                <w:color w:val="000000"/>
                <w:sz w:val="28"/>
                <w:szCs w:val="28"/>
                <w:lang w:val="uk-UA"/>
              </w:rPr>
              <w:t xml:space="preserve">; </w:t>
            </w:r>
            <w:hyperlink r:id="rId258" w:tgtFrame="_blank" w:history="1">
              <w:r w:rsidR="00C83A8D" w:rsidRPr="00F85009">
                <w:rPr>
                  <w:rStyle w:val="a5"/>
                  <w:rFonts w:ascii="Times New Roman" w:hAnsi="Times New Roman" w:cs="Times New Roman"/>
                  <w:sz w:val="28"/>
                  <w:szCs w:val="28"/>
                </w:rPr>
                <w:t>http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amosovinstitute</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org</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wp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content</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uploads</w:t>
              </w:r>
              <w:r w:rsidR="00C83A8D" w:rsidRPr="00F85009">
                <w:rPr>
                  <w:rStyle w:val="a5"/>
                  <w:rFonts w:ascii="Times New Roman" w:hAnsi="Times New Roman" w:cs="Times New Roman"/>
                  <w:sz w:val="28"/>
                  <w:szCs w:val="28"/>
                  <w:lang w:val="uk-UA"/>
                </w:rPr>
                <w:t>/2022/04/</w:t>
              </w:r>
              <w:r w:rsidR="00C83A8D" w:rsidRPr="00F85009">
                <w:rPr>
                  <w:rStyle w:val="a5"/>
                  <w:rFonts w:ascii="Times New Roman" w:hAnsi="Times New Roman" w:cs="Times New Roman"/>
                  <w:sz w:val="28"/>
                  <w:szCs w:val="28"/>
                </w:rPr>
                <w:t>Dovgan</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M</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pdf</w:t>
              </w:r>
            </w:hyperlink>
            <w:r w:rsidR="00C83A8D" w:rsidRPr="00F85009">
              <w:rPr>
                <w:rFonts w:ascii="Times New Roman" w:hAnsi="Times New Roman" w:cs="Times New Roman"/>
                <w:color w:val="000000"/>
                <w:sz w:val="28"/>
                <w:szCs w:val="28"/>
                <w:lang w:val="uk-UA"/>
              </w:rPr>
              <w:t xml:space="preserve">; </w:t>
            </w:r>
            <w:hyperlink r:id="rId259" w:tgtFrame="_blank" w:history="1">
              <w:r w:rsidR="00C83A8D" w:rsidRPr="00F85009">
                <w:rPr>
                  <w:rStyle w:val="a5"/>
                  <w:rFonts w:ascii="Times New Roman" w:hAnsi="Times New Roman" w:cs="Times New Roman"/>
                  <w:sz w:val="28"/>
                  <w:szCs w:val="28"/>
                </w:rPr>
                <w:t>http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amosovinstitute</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org</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wp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content</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uploads</w:t>
              </w:r>
              <w:r w:rsidR="00C83A8D" w:rsidRPr="00F85009">
                <w:rPr>
                  <w:rStyle w:val="a5"/>
                  <w:rFonts w:ascii="Times New Roman" w:hAnsi="Times New Roman" w:cs="Times New Roman"/>
                  <w:sz w:val="28"/>
                  <w:szCs w:val="28"/>
                  <w:lang w:val="uk-UA"/>
                </w:rPr>
                <w:t>/2022/04/</w:t>
              </w:r>
              <w:r w:rsidR="00C83A8D" w:rsidRPr="00F85009">
                <w:rPr>
                  <w:rStyle w:val="a5"/>
                  <w:rFonts w:ascii="Times New Roman" w:hAnsi="Times New Roman" w:cs="Times New Roman"/>
                  <w:sz w:val="28"/>
                  <w:szCs w:val="28"/>
                </w:rPr>
                <w:t>Nikonenko</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S</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pdf</w:t>
              </w:r>
            </w:hyperlink>
            <w:r w:rsidR="00C83A8D" w:rsidRPr="00F85009">
              <w:rPr>
                <w:rFonts w:ascii="Times New Roman" w:hAnsi="Times New Roman" w:cs="Times New Roman"/>
                <w:color w:val="000000"/>
                <w:sz w:val="28"/>
                <w:szCs w:val="28"/>
                <w:lang w:val="uk-UA"/>
              </w:rPr>
              <w:t xml:space="preserve">; </w:t>
            </w:r>
          </w:p>
          <w:p w:rsidR="001900E3" w:rsidRPr="009673AA" w:rsidRDefault="00C451C7" w:rsidP="001900E3">
            <w:pPr>
              <w:shd w:val="clear" w:color="auto" w:fill="FFFFFF"/>
              <w:spacing w:line="276" w:lineRule="auto"/>
              <w:jc w:val="both"/>
              <w:rPr>
                <w:rFonts w:ascii="Times New Roman" w:hAnsi="Times New Roman" w:cs="Times New Roman"/>
                <w:color w:val="000000"/>
                <w:sz w:val="28"/>
                <w:szCs w:val="28"/>
                <w:lang w:val="uk-UA"/>
              </w:rPr>
            </w:pPr>
            <w:hyperlink r:id="rId260" w:tgtFrame="_blank" w:history="1">
              <w:r w:rsidR="00C83A8D" w:rsidRPr="00F85009">
                <w:rPr>
                  <w:rStyle w:val="a5"/>
                  <w:rFonts w:ascii="Times New Roman" w:hAnsi="Times New Roman" w:cs="Times New Roman"/>
                  <w:sz w:val="28"/>
                  <w:szCs w:val="28"/>
                </w:rPr>
                <w:t>http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amosovinstitute</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org</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wp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content</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uploads</w:t>
              </w:r>
              <w:r w:rsidR="00C83A8D" w:rsidRPr="00F85009">
                <w:rPr>
                  <w:rStyle w:val="a5"/>
                  <w:rFonts w:ascii="Times New Roman" w:hAnsi="Times New Roman" w:cs="Times New Roman"/>
                  <w:sz w:val="28"/>
                  <w:szCs w:val="28"/>
                  <w:lang w:val="uk-UA"/>
                </w:rPr>
                <w:t>/2022/04/</w:t>
              </w:r>
              <w:r w:rsidR="00C83A8D" w:rsidRPr="00F85009">
                <w:rPr>
                  <w:rStyle w:val="a5"/>
                  <w:rFonts w:ascii="Times New Roman" w:hAnsi="Times New Roman" w:cs="Times New Roman"/>
                  <w:sz w:val="28"/>
                  <w:szCs w:val="28"/>
                </w:rPr>
                <w:t>Rudenko</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N</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M</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pdf</w:t>
              </w:r>
            </w:hyperlink>
            <w:r w:rsidR="00C83A8D" w:rsidRPr="00F85009">
              <w:rPr>
                <w:rFonts w:ascii="Times New Roman" w:hAnsi="Times New Roman" w:cs="Times New Roman"/>
                <w:color w:val="000000"/>
                <w:sz w:val="28"/>
                <w:szCs w:val="28"/>
                <w:lang w:val="uk-UA"/>
              </w:rPr>
              <w:t xml:space="preserve">; </w:t>
            </w:r>
            <w:hyperlink r:id="rId261" w:tgtFrame="_blank" w:history="1">
              <w:r w:rsidR="00C83A8D" w:rsidRPr="00F85009">
                <w:rPr>
                  <w:rStyle w:val="a5"/>
                  <w:rFonts w:ascii="Times New Roman" w:hAnsi="Times New Roman" w:cs="Times New Roman"/>
                  <w:sz w:val="28"/>
                  <w:szCs w:val="28"/>
                </w:rPr>
                <w:t>http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amosovinstitute</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org</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ua</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wp</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content</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uploads</w:t>
              </w:r>
              <w:r w:rsidR="00C83A8D" w:rsidRPr="00F85009">
                <w:rPr>
                  <w:rStyle w:val="a5"/>
                  <w:rFonts w:ascii="Times New Roman" w:hAnsi="Times New Roman" w:cs="Times New Roman"/>
                  <w:sz w:val="28"/>
                  <w:szCs w:val="28"/>
                  <w:lang w:val="uk-UA"/>
                </w:rPr>
                <w:t>/2022/04/</w:t>
              </w:r>
              <w:r w:rsidR="00C83A8D" w:rsidRPr="00F85009">
                <w:rPr>
                  <w:rStyle w:val="a5"/>
                  <w:rFonts w:ascii="Times New Roman" w:hAnsi="Times New Roman" w:cs="Times New Roman"/>
                  <w:sz w:val="28"/>
                  <w:szCs w:val="28"/>
                </w:rPr>
                <w:t>Sokolov</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M</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YU</w:t>
              </w:r>
              <w:r w:rsidR="00C83A8D" w:rsidRPr="00F85009">
                <w:rPr>
                  <w:rStyle w:val="a5"/>
                  <w:rFonts w:ascii="Times New Roman" w:hAnsi="Times New Roman" w:cs="Times New Roman"/>
                  <w:sz w:val="28"/>
                  <w:szCs w:val="28"/>
                  <w:lang w:val="uk-UA"/>
                </w:rPr>
                <w:t>..</w:t>
              </w:r>
              <w:r w:rsidR="00C83A8D" w:rsidRPr="00F85009">
                <w:rPr>
                  <w:rStyle w:val="a5"/>
                  <w:rFonts w:ascii="Times New Roman" w:hAnsi="Times New Roman" w:cs="Times New Roman"/>
                  <w:sz w:val="28"/>
                  <w:szCs w:val="28"/>
                </w:rPr>
                <w:t>pdf</w:t>
              </w:r>
            </w:hyperlink>
            <w:r w:rsidR="00C83A8D" w:rsidRPr="00F85009">
              <w:rPr>
                <w:rFonts w:ascii="Times New Roman" w:hAnsi="Times New Roman" w:cs="Times New Roman"/>
                <w:color w:val="000000"/>
                <w:sz w:val="28"/>
                <w:szCs w:val="28"/>
                <w:lang w:val="uk-UA"/>
              </w:rPr>
              <w:t xml:space="preserve">; </w:t>
            </w:r>
            <w:hyperlink r:id="rId262" w:tgtFrame="_blank" w:history="1">
              <w:r w:rsidR="001900E3" w:rsidRPr="009673AA">
                <w:rPr>
                  <w:rStyle w:val="a5"/>
                  <w:rFonts w:ascii="Times New Roman" w:hAnsi="Times New Roman" w:cs="Times New Roman"/>
                  <w:sz w:val="28"/>
                  <w:szCs w:val="28"/>
                </w:rPr>
                <w:t>http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amosovinstitute</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org</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wp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content</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uploads</w:t>
              </w:r>
              <w:r w:rsidR="001900E3" w:rsidRPr="009673AA">
                <w:rPr>
                  <w:rStyle w:val="a5"/>
                  <w:rFonts w:ascii="Times New Roman" w:hAnsi="Times New Roman" w:cs="Times New Roman"/>
                  <w:sz w:val="28"/>
                  <w:szCs w:val="28"/>
                  <w:lang w:val="uk-UA"/>
                </w:rPr>
                <w:t>/2022/04/</w:t>
              </w:r>
              <w:r w:rsidR="001900E3" w:rsidRPr="009673AA">
                <w:rPr>
                  <w:rStyle w:val="a5"/>
                  <w:rFonts w:ascii="Times New Roman" w:hAnsi="Times New Roman" w:cs="Times New Roman"/>
                  <w:sz w:val="28"/>
                  <w:szCs w:val="28"/>
                </w:rPr>
                <w:t>Loskutov</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pdf</w:t>
              </w:r>
            </w:hyperlink>
            <w:r w:rsidR="001900E3">
              <w:rPr>
                <w:rFonts w:ascii="Times New Roman" w:hAnsi="Times New Roman" w:cs="Times New Roman"/>
                <w:color w:val="000000"/>
                <w:sz w:val="28"/>
                <w:szCs w:val="28"/>
                <w:lang w:val="uk-UA"/>
              </w:rPr>
              <w:t>;</w:t>
            </w:r>
          </w:p>
          <w:p w:rsidR="00DB5E94" w:rsidRPr="001D200C" w:rsidRDefault="00C451C7" w:rsidP="001900E3">
            <w:pPr>
              <w:shd w:val="clear" w:color="auto" w:fill="FFFFFF"/>
              <w:spacing w:line="276" w:lineRule="auto"/>
              <w:jc w:val="both"/>
              <w:rPr>
                <w:sz w:val="28"/>
                <w:szCs w:val="28"/>
                <w:lang w:val="uk-UA"/>
              </w:rPr>
            </w:pPr>
            <w:hyperlink r:id="rId263" w:tgtFrame="_blank" w:history="1">
              <w:r w:rsidR="001900E3" w:rsidRPr="009673AA">
                <w:rPr>
                  <w:rStyle w:val="a5"/>
                  <w:rFonts w:ascii="Times New Roman" w:hAnsi="Times New Roman" w:cs="Times New Roman"/>
                  <w:sz w:val="28"/>
                  <w:szCs w:val="28"/>
                </w:rPr>
                <w:t>http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amosovinstitute</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org</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wp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content</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uploads</w:t>
              </w:r>
              <w:r w:rsidR="001900E3" w:rsidRPr="009673AA">
                <w:rPr>
                  <w:rStyle w:val="a5"/>
                  <w:rFonts w:ascii="Times New Roman" w:hAnsi="Times New Roman" w:cs="Times New Roman"/>
                  <w:sz w:val="28"/>
                  <w:szCs w:val="28"/>
                  <w:lang w:val="uk-UA"/>
                </w:rPr>
                <w:t>/2022/04/</w:t>
              </w:r>
              <w:r w:rsidR="001900E3" w:rsidRPr="009673AA">
                <w:rPr>
                  <w:rStyle w:val="a5"/>
                  <w:rFonts w:ascii="Times New Roman" w:hAnsi="Times New Roman" w:cs="Times New Roman"/>
                  <w:sz w:val="28"/>
                  <w:szCs w:val="28"/>
                </w:rPr>
                <w:t>Vitovskiij</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R</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M</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pdf</w:t>
              </w:r>
            </w:hyperlink>
            <w:r w:rsidR="00DB5E94" w:rsidRPr="00F85009">
              <w:rPr>
                <w:rFonts w:ascii="Times New Roman" w:hAnsi="Times New Roman" w:cs="Times New Roman"/>
                <w:sz w:val="28"/>
                <w:szCs w:val="28"/>
                <w:lang w:val="uk-UA"/>
              </w:rPr>
              <w:t>).</w:t>
            </w:r>
            <w:r w:rsidR="00DB5E94">
              <w:rPr>
                <w:sz w:val="28"/>
                <w:szCs w:val="28"/>
                <w:lang w:val="uk-UA"/>
              </w:rPr>
              <w:t xml:space="preserve"> </w:t>
            </w:r>
          </w:p>
        </w:tc>
      </w:tr>
      <w:tr w:rsidR="0078789B" w:rsidRPr="008D079C" w:rsidTr="00545AA9">
        <w:tc>
          <w:tcPr>
            <w:tcW w:w="14317" w:type="dxa"/>
          </w:tcPr>
          <w:p w:rsidR="005A1274" w:rsidRPr="00F85009" w:rsidRDefault="005A1274" w:rsidP="00F85009">
            <w:pPr>
              <w:pStyle w:val="Default"/>
              <w:spacing w:line="276" w:lineRule="auto"/>
              <w:ind w:firstLine="884"/>
              <w:jc w:val="both"/>
              <w:rPr>
                <w:sz w:val="28"/>
                <w:szCs w:val="28"/>
              </w:rPr>
            </w:pPr>
            <w:r w:rsidRPr="00F85009">
              <w:rPr>
                <w:b/>
                <w:bCs/>
                <w:sz w:val="28"/>
                <w:szCs w:val="28"/>
                <w:lang w:val="uk-UA"/>
              </w:rPr>
              <w:t>Опишіть, із посиланням на конкретні приклади, яким чином ЗВО залучає до аудиторних занять на ОП професіоналів-практиків, експ</w:t>
            </w:r>
            <w:r w:rsidRPr="00F85009">
              <w:rPr>
                <w:b/>
                <w:bCs/>
                <w:sz w:val="28"/>
                <w:szCs w:val="28"/>
              </w:rPr>
              <w:t xml:space="preserve">ертів галузі, представників роботодавців </w:t>
            </w:r>
          </w:p>
          <w:p w:rsidR="00552A09" w:rsidRPr="00F85009" w:rsidRDefault="005A1274" w:rsidP="00F85009">
            <w:pPr>
              <w:pStyle w:val="Default"/>
              <w:spacing w:line="276" w:lineRule="auto"/>
              <w:ind w:firstLine="884"/>
              <w:jc w:val="both"/>
              <w:rPr>
                <w:sz w:val="28"/>
                <w:szCs w:val="28"/>
                <w:lang w:val="uk-UA"/>
              </w:rPr>
            </w:pPr>
            <w:r w:rsidRPr="00F85009">
              <w:rPr>
                <w:sz w:val="28"/>
                <w:szCs w:val="28"/>
              </w:rPr>
              <w:lastRenderedPageBreak/>
              <w:t>Аспірантура ДУ</w:t>
            </w:r>
            <w:r w:rsidR="001D200C" w:rsidRPr="00F85009">
              <w:rPr>
                <w:sz w:val="28"/>
                <w:szCs w:val="28"/>
                <w:lang w:val="uk-UA"/>
              </w:rPr>
              <w:t xml:space="preserve"> «НІССХ ім. М. М. Амосова НАМН України» </w:t>
            </w:r>
            <w:r w:rsidRPr="00F85009">
              <w:rPr>
                <w:sz w:val="28"/>
                <w:szCs w:val="28"/>
                <w:lang w:val="uk-UA"/>
              </w:rPr>
              <w:t>створює всі необхідні умови для реалізації ОП з метою підготовки докторів філософії зі спеціальності 2</w:t>
            </w:r>
            <w:r w:rsidR="001D200C" w:rsidRPr="00F85009">
              <w:rPr>
                <w:sz w:val="28"/>
                <w:szCs w:val="28"/>
                <w:lang w:val="uk-UA"/>
              </w:rPr>
              <w:t>22</w:t>
            </w:r>
            <w:r w:rsidR="00F85009" w:rsidRPr="00F85009">
              <w:rPr>
                <w:sz w:val="28"/>
                <w:szCs w:val="28"/>
                <w:lang w:val="uk-UA"/>
              </w:rPr>
              <w:t xml:space="preserve"> </w:t>
            </w:r>
            <w:r w:rsidRPr="00F85009">
              <w:rPr>
                <w:sz w:val="28"/>
                <w:szCs w:val="28"/>
                <w:lang w:val="uk-UA"/>
              </w:rPr>
              <w:t>-</w:t>
            </w:r>
            <w:r w:rsidR="00F85009" w:rsidRPr="00F85009">
              <w:rPr>
                <w:sz w:val="28"/>
                <w:szCs w:val="28"/>
                <w:lang w:val="uk-UA"/>
              </w:rPr>
              <w:t xml:space="preserve"> </w:t>
            </w:r>
            <w:r w:rsidR="001D200C" w:rsidRPr="00F85009">
              <w:rPr>
                <w:sz w:val="28"/>
                <w:szCs w:val="28"/>
                <w:lang w:val="uk-UA"/>
              </w:rPr>
              <w:t>Медицина</w:t>
            </w:r>
            <w:r w:rsidRPr="00F85009">
              <w:rPr>
                <w:sz w:val="28"/>
                <w:szCs w:val="28"/>
                <w:lang w:val="uk-UA"/>
              </w:rPr>
              <w:t xml:space="preserve">. </w:t>
            </w:r>
          </w:p>
          <w:p w:rsidR="00552A09" w:rsidRPr="00F85009" w:rsidRDefault="005A1274" w:rsidP="00F85009">
            <w:pPr>
              <w:pStyle w:val="Default"/>
              <w:spacing w:line="276" w:lineRule="auto"/>
              <w:ind w:firstLine="884"/>
              <w:jc w:val="both"/>
              <w:rPr>
                <w:sz w:val="28"/>
                <w:szCs w:val="28"/>
                <w:lang w:val="uk-UA"/>
              </w:rPr>
            </w:pPr>
            <w:r w:rsidRPr="00F85009">
              <w:rPr>
                <w:sz w:val="28"/>
                <w:szCs w:val="28"/>
              </w:rPr>
              <w:t>Щороку на базі інституту проводиться</w:t>
            </w:r>
            <w:r w:rsidR="00552A09" w:rsidRPr="00F85009">
              <w:rPr>
                <w:sz w:val="28"/>
                <w:szCs w:val="28"/>
                <w:lang w:val="uk-UA"/>
              </w:rPr>
              <w:t xml:space="preserve"> велика кількість фахових заходів, зокрема</w:t>
            </w:r>
            <w:r w:rsidRPr="00F85009">
              <w:rPr>
                <w:sz w:val="28"/>
                <w:szCs w:val="28"/>
              </w:rPr>
              <w:t xml:space="preserve"> науково-практичн</w:t>
            </w:r>
            <w:r w:rsidR="00620558" w:rsidRPr="00F85009">
              <w:rPr>
                <w:sz w:val="28"/>
                <w:szCs w:val="28"/>
                <w:lang w:val="uk-UA"/>
              </w:rPr>
              <w:t xml:space="preserve">а конференція </w:t>
            </w:r>
            <w:r w:rsidRPr="00F85009">
              <w:rPr>
                <w:sz w:val="28"/>
                <w:szCs w:val="28"/>
              </w:rPr>
              <w:t>«</w:t>
            </w:r>
            <w:r w:rsidR="00620558" w:rsidRPr="00F85009">
              <w:rPr>
                <w:sz w:val="28"/>
                <w:szCs w:val="28"/>
                <w:lang w:val="uk-UA"/>
              </w:rPr>
              <w:t xml:space="preserve">Амосовькі читання»  приурочена до дня народження видатного кардіохірурга М М. Амосова. </w:t>
            </w:r>
            <w:r w:rsidRPr="00F85009">
              <w:rPr>
                <w:sz w:val="28"/>
                <w:szCs w:val="28"/>
                <w:lang w:val="uk-UA"/>
              </w:rPr>
              <w:t>Наукове</w:t>
            </w:r>
            <w:r w:rsidR="00620558" w:rsidRPr="00F85009">
              <w:rPr>
                <w:sz w:val="28"/>
                <w:szCs w:val="28"/>
                <w:lang w:val="uk-UA"/>
              </w:rPr>
              <w:t>, інформаційне</w:t>
            </w:r>
            <w:r w:rsidRPr="00F85009">
              <w:rPr>
                <w:sz w:val="28"/>
                <w:szCs w:val="28"/>
                <w:lang w:val="uk-UA"/>
              </w:rPr>
              <w:t xml:space="preserve"> та фінансове забезпечення проведення </w:t>
            </w:r>
            <w:r w:rsidR="00620558" w:rsidRPr="00F85009">
              <w:rPr>
                <w:sz w:val="28"/>
                <w:szCs w:val="28"/>
                <w:lang w:val="uk-UA"/>
              </w:rPr>
              <w:t>конференцій і з’їздів Асоціації серцево-судинних хірургів України</w:t>
            </w:r>
            <w:r w:rsidRPr="00F85009">
              <w:rPr>
                <w:sz w:val="28"/>
                <w:szCs w:val="28"/>
                <w:lang w:val="uk-UA"/>
              </w:rPr>
              <w:t>, де обов</w:t>
            </w:r>
            <w:r w:rsidRPr="00F85009">
              <w:rPr>
                <w:rFonts w:eastAsia="MS Mincho" w:hAnsi="MS Mincho"/>
                <w:sz w:val="28"/>
                <w:szCs w:val="28"/>
                <w:lang w:val="uk-UA"/>
              </w:rPr>
              <w:t>‟</w:t>
            </w:r>
            <w:r w:rsidRPr="00F85009">
              <w:rPr>
                <w:sz w:val="28"/>
                <w:szCs w:val="28"/>
                <w:lang w:val="uk-UA"/>
              </w:rPr>
              <w:t xml:space="preserve">язково присутні аспіранти інституту. </w:t>
            </w:r>
            <w:r w:rsidRPr="00F85009">
              <w:rPr>
                <w:sz w:val="28"/>
                <w:szCs w:val="28"/>
              </w:rPr>
              <w:t xml:space="preserve">На заході з доповідями виступають: </w:t>
            </w:r>
            <w:r w:rsidR="00620558" w:rsidRPr="00F85009">
              <w:rPr>
                <w:sz w:val="28"/>
                <w:szCs w:val="28"/>
                <w:lang w:val="uk-UA"/>
              </w:rPr>
              <w:t xml:space="preserve">директор, академік – В. В. Лазоришинець, заступник директора з наукової роботи, академік – А. В. Руденко, заступник директора з науково-координаційної роботи, чл.-кор. НАМН України – К. В. Руденко, завідувачі наукових відділів,  </w:t>
            </w:r>
            <w:r w:rsidRPr="00F85009">
              <w:rPr>
                <w:sz w:val="28"/>
                <w:szCs w:val="28"/>
                <w:lang w:val="uk-UA"/>
              </w:rPr>
              <w:t>представники комерційних організацій</w:t>
            </w:r>
            <w:r w:rsidR="00620558" w:rsidRPr="00F85009">
              <w:rPr>
                <w:sz w:val="28"/>
                <w:szCs w:val="28"/>
                <w:lang w:val="uk-UA"/>
              </w:rPr>
              <w:t xml:space="preserve"> (фарм</w:t>
            </w:r>
            <w:r w:rsidR="00552A09" w:rsidRPr="00F85009">
              <w:rPr>
                <w:sz w:val="28"/>
                <w:szCs w:val="28"/>
                <w:lang w:val="uk-UA"/>
              </w:rPr>
              <w:t xml:space="preserve">ацевтичних </w:t>
            </w:r>
            <w:r w:rsidR="00620558" w:rsidRPr="00F85009">
              <w:rPr>
                <w:sz w:val="28"/>
                <w:szCs w:val="28"/>
                <w:lang w:val="uk-UA"/>
              </w:rPr>
              <w:t>кампаній)</w:t>
            </w:r>
            <w:r w:rsidRPr="00F85009">
              <w:rPr>
                <w:sz w:val="28"/>
                <w:szCs w:val="28"/>
                <w:lang w:val="uk-UA"/>
              </w:rPr>
              <w:t xml:space="preserve">, провідні вчені і науковці інституту. На </w:t>
            </w:r>
            <w:r w:rsidR="00620558" w:rsidRPr="00F85009">
              <w:rPr>
                <w:sz w:val="28"/>
                <w:szCs w:val="28"/>
                <w:lang w:val="uk-UA"/>
              </w:rPr>
              <w:t xml:space="preserve">з’їздах </w:t>
            </w:r>
            <w:r w:rsidRPr="00F85009">
              <w:rPr>
                <w:sz w:val="28"/>
                <w:szCs w:val="28"/>
                <w:lang w:val="uk-UA"/>
              </w:rPr>
              <w:t>окреслюються нагальні завдання</w:t>
            </w:r>
            <w:r w:rsidR="00620558" w:rsidRPr="00F85009">
              <w:rPr>
                <w:sz w:val="28"/>
                <w:szCs w:val="28"/>
                <w:lang w:val="uk-UA"/>
              </w:rPr>
              <w:t xml:space="preserve"> розвитку</w:t>
            </w:r>
            <w:r w:rsidRPr="00F85009">
              <w:rPr>
                <w:sz w:val="28"/>
                <w:szCs w:val="28"/>
                <w:lang w:val="uk-UA"/>
              </w:rPr>
              <w:t xml:space="preserve"> </w:t>
            </w:r>
            <w:r w:rsidR="00620558" w:rsidRPr="00F85009">
              <w:rPr>
                <w:sz w:val="28"/>
                <w:szCs w:val="28"/>
                <w:lang w:val="uk-UA"/>
              </w:rPr>
              <w:t>серцево-судинної хірургії</w:t>
            </w:r>
            <w:r w:rsidRPr="00F85009">
              <w:rPr>
                <w:sz w:val="28"/>
                <w:szCs w:val="28"/>
                <w:lang w:val="uk-UA"/>
              </w:rPr>
              <w:t>, в т.ч. за напрямками, які ви</w:t>
            </w:r>
            <w:r w:rsidR="00552A09" w:rsidRPr="00F85009">
              <w:rPr>
                <w:sz w:val="28"/>
                <w:szCs w:val="28"/>
                <w:lang w:val="uk-UA"/>
              </w:rPr>
              <w:t>світлюют</w:t>
            </w:r>
            <w:r w:rsidRPr="00F85009">
              <w:rPr>
                <w:sz w:val="28"/>
                <w:szCs w:val="28"/>
                <w:lang w:val="uk-UA"/>
              </w:rPr>
              <w:t xml:space="preserve">ься </w:t>
            </w:r>
            <w:r w:rsidR="00552A09" w:rsidRPr="00F85009">
              <w:rPr>
                <w:sz w:val="28"/>
                <w:szCs w:val="28"/>
                <w:lang w:val="uk-UA"/>
              </w:rPr>
              <w:t>в освітньому процесі за</w:t>
            </w:r>
            <w:r w:rsidRPr="00F85009">
              <w:rPr>
                <w:sz w:val="28"/>
                <w:szCs w:val="28"/>
                <w:lang w:val="uk-UA"/>
              </w:rPr>
              <w:t xml:space="preserve"> ОП</w:t>
            </w:r>
            <w:r w:rsidR="00552A09" w:rsidRPr="00F85009">
              <w:rPr>
                <w:sz w:val="28"/>
                <w:szCs w:val="28"/>
                <w:lang w:val="uk-UA"/>
              </w:rPr>
              <w:t>.</w:t>
            </w:r>
          </w:p>
          <w:p w:rsidR="0078789B" w:rsidRPr="00620558" w:rsidRDefault="005A1274" w:rsidP="00F85009">
            <w:pPr>
              <w:pStyle w:val="Default"/>
              <w:spacing w:line="276" w:lineRule="auto"/>
              <w:ind w:firstLine="884"/>
              <w:jc w:val="both"/>
              <w:rPr>
                <w:sz w:val="28"/>
                <w:szCs w:val="28"/>
                <w:lang w:val="uk-UA"/>
              </w:rPr>
            </w:pPr>
            <w:r w:rsidRPr="00822520">
              <w:rPr>
                <w:sz w:val="28"/>
                <w:szCs w:val="28"/>
                <w:lang w:val="uk-UA"/>
              </w:rPr>
              <w:t xml:space="preserve">На аудиторні заняття запрошуються провідні фахівці </w:t>
            </w:r>
            <w:r w:rsidR="00620558" w:rsidRPr="00822520">
              <w:rPr>
                <w:sz w:val="28"/>
                <w:szCs w:val="28"/>
                <w:lang w:val="uk-UA"/>
              </w:rPr>
              <w:t>кардіохірургічної галузі</w:t>
            </w:r>
            <w:r w:rsidR="00552A09" w:rsidRPr="00822520">
              <w:rPr>
                <w:sz w:val="28"/>
                <w:szCs w:val="28"/>
                <w:lang w:val="uk-UA"/>
              </w:rPr>
              <w:t xml:space="preserve"> України</w:t>
            </w:r>
            <w:r w:rsidR="00620558" w:rsidRPr="00822520">
              <w:rPr>
                <w:sz w:val="28"/>
                <w:szCs w:val="28"/>
                <w:lang w:val="uk-UA"/>
              </w:rPr>
              <w:t>.</w:t>
            </w:r>
            <w:r w:rsidRPr="00822520">
              <w:rPr>
                <w:sz w:val="28"/>
                <w:szCs w:val="28"/>
                <w:lang w:val="uk-UA"/>
              </w:rPr>
              <w:t xml:space="preserve"> </w:t>
            </w:r>
            <w:r w:rsidRPr="00822520">
              <w:rPr>
                <w:sz w:val="28"/>
                <w:szCs w:val="28"/>
              </w:rPr>
              <w:t xml:space="preserve">Аспіранти навчаються на науково-практичних семінарах, які щорічно проводяться </w:t>
            </w:r>
            <w:r w:rsidR="00620558" w:rsidRPr="00822520">
              <w:rPr>
                <w:sz w:val="28"/>
                <w:szCs w:val="28"/>
                <w:lang w:val="uk-UA"/>
              </w:rPr>
              <w:t>у ДУ «НІССХ ім. М. М. Амосова НАМН України»</w:t>
            </w:r>
            <w:r w:rsidRPr="00822520">
              <w:rPr>
                <w:sz w:val="28"/>
                <w:szCs w:val="28"/>
                <w:lang w:val="uk-UA"/>
              </w:rPr>
              <w:t xml:space="preserve">. Вся ця інформація підкреслює важливість напрямків досліджень за якими </w:t>
            </w:r>
            <w:r w:rsidR="00552A09" w:rsidRPr="00822520">
              <w:rPr>
                <w:sz w:val="28"/>
                <w:szCs w:val="28"/>
                <w:lang w:val="uk-UA"/>
              </w:rPr>
              <w:t>провадиться освітній процес для здобувачів вищої освіти ступеня доктора філософії в Інституті.</w:t>
            </w:r>
          </w:p>
        </w:tc>
      </w:tr>
      <w:tr w:rsidR="0078789B" w:rsidRPr="008D079C" w:rsidTr="00545AA9">
        <w:tc>
          <w:tcPr>
            <w:tcW w:w="14317" w:type="dxa"/>
          </w:tcPr>
          <w:p w:rsidR="005A1274" w:rsidRPr="00822520" w:rsidRDefault="005A1274" w:rsidP="00F85009">
            <w:pPr>
              <w:pStyle w:val="Default"/>
              <w:spacing w:line="276" w:lineRule="auto"/>
              <w:ind w:firstLine="884"/>
              <w:jc w:val="both"/>
              <w:rPr>
                <w:sz w:val="28"/>
                <w:szCs w:val="28"/>
              </w:rPr>
            </w:pPr>
            <w:r w:rsidRPr="00822520">
              <w:rPr>
                <w:b/>
                <w:bCs/>
                <w:sz w:val="28"/>
                <w:szCs w:val="28"/>
              </w:rPr>
              <w:lastRenderedPageBreak/>
              <w:t xml:space="preserve">Опишіть, яким чином ЗВО сприяє професійному розвиткові викладачів ОП? Наведіть конкретні приклади такого сприяння </w:t>
            </w:r>
          </w:p>
          <w:p w:rsidR="001A6BE3" w:rsidRPr="00822520" w:rsidRDefault="001A6BE3" w:rsidP="00F85009">
            <w:pPr>
              <w:widowControl w:val="0"/>
              <w:autoSpaceDE w:val="0"/>
              <w:autoSpaceDN w:val="0"/>
              <w:adjustRightInd w:val="0"/>
              <w:spacing w:line="276" w:lineRule="auto"/>
              <w:ind w:firstLine="850"/>
              <w:jc w:val="both"/>
              <w:rPr>
                <w:rFonts w:ascii="Times New Roman" w:hAnsi="Times New Roman" w:cs="Times New Roman"/>
                <w:sz w:val="28"/>
                <w:szCs w:val="28"/>
                <w:lang w:val="uk-UA"/>
              </w:rPr>
            </w:pPr>
            <w:r w:rsidRPr="00822520">
              <w:rPr>
                <w:rFonts w:ascii="Times New Roman" w:hAnsi="Times New Roman" w:cs="Times New Roman"/>
                <w:sz w:val="28"/>
                <w:szCs w:val="28"/>
                <w:lang w:val="en-US"/>
              </w:rPr>
              <w:t>C</w:t>
            </w:r>
            <w:r w:rsidR="005A1274" w:rsidRPr="00822520">
              <w:rPr>
                <w:rFonts w:ascii="Times New Roman" w:hAnsi="Times New Roman" w:cs="Times New Roman"/>
                <w:sz w:val="28"/>
                <w:szCs w:val="28"/>
              </w:rPr>
              <w:t xml:space="preserve">півробітництво є важливим джерелом розширення теоретичної, інформаційної і технічної бази досліджень та професійного розвитку викладачів ОП. </w:t>
            </w:r>
            <w:r w:rsidRPr="00822520">
              <w:rPr>
                <w:rFonts w:ascii="Times New Roman" w:hAnsi="Times New Roman" w:cs="Times New Roman"/>
                <w:sz w:val="28"/>
                <w:szCs w:val="28"/>
                <w:lang w:val="uk-UA"/>
              </w:rPr>
              <w:t>Наукові дослідження за договорами про науково-технічне співробтництво проводяться у відділах та лабораторіях</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ДУ «Національний Інститут радіофізики і електроніки ім. О. Я. Усикова НАН України» (Харків)</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Харківським національним університетом радіоелекторніки (Харків)</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НТК «Національний Інститут монокристалів НАН України» (Харків)</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ВАТ «Український науково-дослідний інститут вогнетривів ім. А. С. Бережного» (Харків)</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Українським науково-дослідним інститутом протезування, протезобудування та відновлення працездатності (Харків)</w:t>
            </w:r>
            <w:r w:rsidR="00390522" w:rsidRPr="00822520">
              <w:rPr>
                <w:rFonts w:ascii="Times New Roman" w:hAnsi="Times New Roman" w:cs="Times New Roman"/>
                <w:sz w:val="28"/>
                <w:szCs w:val="28"/>
                <w:lang w:val="uk-UA"/>
              </w:rPr>
              <w:t>;</w:t>
            </w:r>
          </w:p>
          <w:p w:rsidR="00390522"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lastRenderedPageBreak/>
              <w:t>ДУ «Національний Інститут охорони здоров'я дітей та підлітків НАМН України» (Харків)</w:t>
            </w:r>
            <w:r w:rsidR="00390522" w:rsidRPr="00822520">
              <w:rPr>
                <w:rFonts w:ascii="Times New Roman" w:hAnsi="Times New Roman" w:cs="Times New Roman"/>
                <w:sz w:val="28"/>
                <w:szCs w:val="28"/>
                <w:lang w:val="uk-UA"/>
              </w:rPr>
              <w:t>;</w:t>
            </w:r>
          </w:p>
          <w:p w:rsidR="001A6BE3" w:rsidRPr="00822520" w:rsidRDefault="001A6BE3" w:rsidP="00F85009">
            <w:pPr>
              <w:pStyle w:val="a3"/>
              <w:widowControl w:val="0"/>
              <w:numPr>
                <w:ilvl w:val="0"/>
                <w:numId w:val="4"/>
              </w:numPr>
              <w:autoSpaceDE w:val="0"/>
              <w:autoSpaceDN w:val="0"/>
              <w:adjustRightInd w:val="0"/>
              <w:spacing w:line="276" w:lineRule="auto"/>
              <w:ind w:left="0" w:firstLine="175"/>
              <w:jc w:val="both"/>
              <w:rPr>
                <w:rFonts w:ascii="Times New Roman" w:hAnsi="Times New Roman" w:cs="Times New Roman"/>
                <w:sz w:val="28"/>
                <w:szCs w:val="28"/>
                <w:lang w:val="uk-UA"/>
              </w:rPr>
            </w:pPr>
            <w:r w:rsidRPr="00822520">
              <w:rPr>
                <w:rFonts w:ascii="Times New Roman" w:hAnsi="Times New Roman" w:cs="Times New Roman"/>
                <w:sz w:val="28"/>
                <w:szCs w:val="28"/>
                <w:lang w:val="uk-UA"/>
              </w:rPr>
              <w:t>ТОВ «Виробничо-протезне ортопедичне підприємство «Опора-плюс» (Харків).</w:t>
            </w:r>
          </w:p>
          <w:p w:rsidR="00552A09" w:rsidRPr="00822520" w:rsidRDefault="005A1274" w:rsidP="00F85009">
            <w:pPr>
              <w:pStyle w:val="Default"/>
              <w:spacing w:line="276" w:lineRule="auto"/>
              <w:ind w:firstLine="884"/>
              <w:jc w:val="both"/>
              <w:rPr>
                <w:sz w:val="28"/>
                <w:szCs w:val="28"/>
                <w:lang w:val="uk-UA"/>
              </w:rPr>
            </w:pPr>
            <w:r w:rsidRPr="00822520">
              <w:rPr>
                <w:sz w:val="28"/>
                <w:szCs w:val="28"/>
                <w:lang w:val="uk-UA"/>
              </w:rPr>
              <w:t>Проходять зустрічі з</w:t>
            </w:r>
            <w:r w:rsidR="001A6BE3" w:rsidRPr="00822520">
              <w:rPr>
                <w:sz w:val="28"/>
                <w:szCs w:val="28"/>
                <w:lang w:val="uk-UA"/>
              </w:rPr>
              <w:t xml:space="preserve"> колегами з інших країн оскільки м</w:t>
            </w:r>
            <w:r w:rsidRPr="00822520">
              <w:rPr>
                <w:sz w:val="28"/>
                <w:szCs w:val="28"/>
                <w:lang w:val="uk-UA"/>
              </w:rPr>
              <w:t xml:space="preserve">іжнародна співпраця сприяє підвищенню професійного розвитку викладачів. Разом з тим, </w:t>
            </w:r>
            <w:r w:rsidR="00552A09" w:rsidRPr="00822520">
              <w:rPr>
                <w:sz w:val="28"/>
                <w:szCs w:val="28"/>
                <w:lang w:val="uk-UA"/>
              </w:rPr>
              <w:t xml:space="preserve">науково-педагогічні </w:t>
            </w:r>
            <w:r w:rsidR="001A6BE3" w:rsidRPr="00822520">
              <w:rPr>
                <w:sz w:val="28"/>
                <w:szCs w:val="28"/>
                <w:lang w:val="uk-UA"/>
              </w:rPr>
              <w:t xml:space="preserve">працівники інституту, що увійшли до проектної групи і групи забезпечення, у переважній більшості мають великий стаж роботи  (понад 10 років) і досвід </w:t>
            </w:r>
            <w:r w:rsidRPr="00822520">
              <w:rPr>
                <w:sz w:val="28"/>
                <w:szCs w:val="28"/>
                <w:lang w:val="uk-UA"/>
              </w:rPr>
              <w:t xml:space="preserve">педагогічної </w:t>
            </w:r>
            <w:r w:rsidR="001A6BE3" w:rsidRPr="00822520">
              <w:rPr>
                <w:sz w:val="28"/>
                <w:szCs w:val="28"/>
                <w:lang w:val="uk-UA"/>
              </w:rPr>
              <w:t xml:space="preserve">діяльності. Вони постійно </w:t>
            </w:r>
            <w:r w:rsidRPr="00822520">
              <w:rPr>
                <w:sz w:val="28"/>
                <w:szCs w:val="28"/>
                <w:lang w:val="uk-UA"/>
              </w:rPr>
              <w:t>обговор</w:t>
            </w:r>
            <w:r w:rsidR="001A6BE3" w:rsidRPr="00822520">
              <w:rPr>
                <w:sz w:val="28"/>
                <w:szCs w:val="28"/>
                <w:lang w:val="uk-UA"/>
              </w:rPr>
              <w:t xml:space="preserve">юють </w:t>
            </w:r>
            <w:r w:rsidRPr="00822520">
              <w:rPr>
                <w:sz w:val="28"/>
                <w:szCs w:val="28"/>
                <w:lang w:val="uk-UA"/>
              </w:rPr>
              <w:t>на</w:t>
            </w:r>
            <w:r w:rsidR="001A6BE3" w:rsidRPr="00822520">
              <w:rPr>
                <w:sz w:val="28"/>
                <w:szCs w:val="28"/>
                <w:lang w:val="uk-UA"/>
              </w:rPr>
              <w:t xml:space="preserve"> засіданнях Вченої ради інституту положення щодо підвищення </w:t>
            </w:r>
            <w:r w:rsidRPr="00822520">
              <w:rPr>
                <w:sz w:val="28"/>
                <w:szCs w:val="28"/>
                <w:lang w:val="uk-UA"/>
              </w:rPr>
              <w:t xml:space="preserve">забезпечення якості організації освітнього процесу в аспірантурі. </w:t>
            </w:r>
          </w:p>
          <w:p w:rsidR="0078789B" w:rsidRPr="00822520" w:rsidRDefault="001A6BE3" w:rsidP="00F85009">
            <w:pPr>
              <w:pStyle w:val="Default"/>
              <w:spacing w:line="276" w:lineRule="auto"/>
              <w:ind w:firstLine="884"/>
              <w:jc w:val="both"/>
              <w:rPr>
                <w:sz w:val="28"/>
                <w:szCs w:val="28"/>
                <w:lang w:val="uk-UA"/>
              </w:rPr>
            </w:pPr>
            <w:r w:rsidRPr="00822520">
              <w:rPr>
                <w:sz w:val="28"/>
                <w:szCs w:val="28"/>
                <w:lang w:val="uk-UA"/>
              </w:rPr>
              <w:t xml:space="preserve">На базі ДУ «НІССХ ім. М. М. Амосова НАМН України» </w:t>
            </w:r>
            <w:r w:rsidR="00D26EDE" w:rsidRPr="00822520">
              <w:rPr>
                <w:sz w:val="28"/>
                <w:szCs w:val="28"/>
                <w:lang w:val="uk-UA"/>
              </w:rPr>
              <w:t>функціонують кафе</w:t>
            </w:r>
            <w:r w:rsidR="00DD40CC" w:rsidRPr="00822520">
              <w:rPr>
                <w:sz w:val="28"/>
                <w:szCs w:val="28"/>
                <w:lang w:val="uk-UA"/>
              </w:rPr>
              <w:t>д</w:t>
            </w:r>
            <w:r w:rsidR="00D26EDE" w:rsidRPr="00822520">
              <w:rPr>
                <w:sz w:val="28"/>
                <w:szCs w:val="28"/>
                <w:lang w:val="uk-UA"/>
              </w:rPr>
              <w:t>ри і клінічні бази: кафедра біобезпеки і здоров’я людини Національного технічного університету України «Київський політехнічний інститут імені І. Сікорського» готує фахівців зі спеціалізації 227 – фізична реабілітація; 163 – біомедична інженерія за спеціальністю реабілітаційна інженерія;</w:t>
            </w:r>
            <w:r w:rsidR="004B4CCF" w:rsidRPr="00822520">
              <w:rPr>
                <w:sz w:val="28"/>
                <w:szCs w:val="28"/>
                <w:lang w:val="uk-UA"/>
              </w:rPr>
              <w:t xml:space="preserve"> кафедра хірургії № 2</w:t>
            </w:r>
            <w:r w:rsidR="00DD40CC" w:rsidRPr="00822520">
              <w:rPr>
                <w:sz w:val="28"/>
                <w:szCs w:val="28"/>
                <w:lang w:val="uk-UA"/>
              </w:rPr>
              <w:t xml:space="preserve"> </w:t>
            </w:r>
            <w:r w:rsidR="004B4CCF" w:rsidRPr="00822520">
              <w:rPr>
                <w:sz w:val="28"/>
                <w:szCs w:val="28"/>
                <w:lang w:val="uk-UA"/>
              </w:rPr>
              <w:t>Національногомедичного університету імені О. О. Богомольца МОЗ України, яка щороку навчає на базі інституту біля 300 студентів 5-6 курсів; кафедра внутрішньої медицини №1 Національного</w:t>
            </w:r>
            <w:r w:rsidR="00552A09" w:rsidRPr="00822520">
              <w:rPr>
                <w:sz w:val="28"/>
                <w:szCs w:val="28"/>
                <w:lang w:val="uk-UA"/>
              </w:rPr>
              <w:t xml:space="preserve"> </w:t>
            </w:r>
            <w:r w:rsidR="004B4CCF" w:rsidRPr="00822520">
              <w:rPr>
                <w:sz w:val="28"/>
                <w:szCs w:val="28"/>
                <w:lang w:val="uk-UA"/>
              </w:rPr>
              <w:t xml:space="preserve">медичного університету імені О. О. Богомольца МОЗ України на якій проходять виробничу практику студенти 4-5 курсів за фахом «терапія»; </w:t>
            </w:r>
            <w:r w:rsidR="00DD40CC" w:rsidRPr="00822520">
              <w:rPr>
                <w:sz w:val="28"/>
                <w:szCs w:val="28"/>
                <w:lang w:val="uk-UA"/>
              </w:rPr>
              <w:t xml:space="preserve">клінічна база </w:t>
            </w:r>
            <w:r w:rsidR="005A1274" w:rsidRPr="00822520">
              <w:rPr>
                <w:sz w:val="28"/>
                <w:szCs w:val="28"/>
                <w:lang w:val="uk-UA"/>
              </w:rPr>
              <w:t>кафедр</w:t>
            </w:r>
            <w:r w:rsidR="00DD40CC" w:rsidRPr="00822520">
              <w:rPr>
                <w:sz w:val="28"/>
                <w:szCs w:val="28"/>
                <w:lang w:val="uk-UA"/>
              </w:rPr>
              <w:t xml:space="preserve">и </w:t>
            </w:r>
            <w:r w:rsidR="004B4CCF" w:rsidRPr="00822520">
              <w:rPr>
                <w:sz w:val="28"/>
                <w:szCs w:val="28"/>
                <w:lang w:val="uk-UA"/>
              </w:rPr>
              <w:t xml:space="preserve">хірургії </w:t>
            </w:r>
            <w:r w:rsidR="00DD40CC" w:rsidRPr="00822520">
              <w:rPr>
                <w:sz w:val="28"/>
                <w:szCs w:val="28"/>
                <w:lang w:val="uk-UA"/>
              </w:rPr>
              <w:t>серц</w:t>
            </w:r>
            <w:r w:rsidR="004B4CCF" w:rsidRPr="00822520">
              <w:rPr>
                <w:sz w:val="28"/>
                <w:szCs w:val="28"/>
                <w:lang w:val="uk-UA"/>
              </w:rPr>
              <w:t xml:space="preserve">я та магістральних судин </w:t>
            </w:r>
            <w:r w:rsidR="00DD40CC" w:rsidRPr="00822520">
              <w:rPr>
                <w:sz w:val="28"/>
                <w:szCs w:val="28"/>
                <w:lang w:val="uk-UA"/>
              </w:rPr>
              <w:t>Національного університету охорони здоров’я</w:t>
            </w:r>
            <w:r w:rsidR="00A40E4B">
              <w:rPr>
                <w:sz w:val="28"/>
                <w:szCs w:val="28"/>
                <w:lang w:val="uk-UA"/>
              </w:rPr>
              <w:t xml:space="preserve"> України </w:t>
            </w:r>
            <w:r w:rsidR="00DD40CC" w:rsidRPr="00822520">
              <w:rPr>
                <w:sz w:val="28"/>
                <w:szCs w:val="28"/>
                <w:lang w:val="uk-UA"/>
              </w:rPr>
              <w:t>ім</w:t>
            </w:r>
            <w:r w:rsidR="004B4CCF" w:rsidRPr="00822520">
              <w:rPr>
                <w:sz w:val="28"/>
                <w:szCs w:val="28"/>
                <w:lang w:val="uk-UA"/>
              </w:rPr>
              <w:t>ені</w:t>
            </w:r>
            <w:r w:rsidR="00DD40CC" w:rsidRPr="00822520">
              <w:rPr>
                <w:sz w:val="28"/>
                <w:szCs w:val="28"/>
                <w:lang w:val="uk-UA"/>
              </w:rPr>
              <w:t xml:space="preserve"> П. Л. Шупика МОЗ України</w:t>
            </w:r>
            <w:r w:rsidR="005A1274" w:rsidRPr="00822520">
              <w:rPr>
                <w:sz w:val="28"/>
                <w:szCs w:val="28"/>
                <w:lang w:val="uk-UA"/>
              </w:rPr>
              <w:t xml:space="preserve">. </w:t>
            </w:r>
          </w:p>
          <w:p w:rsidR="00552A09" w:rsidRPr="00552A09" w:rsidRDefault="00552A09" w:rsidP="00A40E4B">
            <w:pPr>
              <w:spacing w:line="276" w:lineRule="auto"/>
              <w:ind w:firstLine="884"/>
              <w:jc w:val="both"/>
              <w:rPr>
                <w:sz w:val="28"/>
                <w:szCs w:val="28"/>
                <w:lang w:val="uk-UA"/>
              </w:rPr>
            </w:pPr>
            <w:r w:rsidRPr="00822520">
              <w:rPr>
                <w:rFonts w:ascii="Times New Roman" w:hAnsi="Times New Roman" w:cs="Times New Roman"/>
                <w:sz w:val="28"/>
                <w:szCs w:val="28"/>
                <w:lang w:val="uk-UA"/>
              </w:rPr>
              <w:t xml:space="preserve">Конкретним прикладом </w:t>
            </w:r>
            <w:r w:rsidRPr="00822520">
              <w:rPr>
                <w:rFonts w:ascii="Times New Roman" w:hAnsi="Times New Roman" w:cs="Times New Roman"/>
                <w:bCs/>
                <w:sz w:val="28"/>
                <w:szCs w:val="28"/>
              </w:rPr>
              <w:t>сприя</w:t>
            </w:r>
            <w:r w:rsidRPr="00822520">
              <w:rPr>
                <w:rFonts w:ascii="Times New Roman" w:hAnsi="Times New Roman" w:cs="Times New Roman"/>
                <w:bCs/>
                <w:sz w:val="28"/>
                <w:szCs w:val="28"/>
                <w:lang w:val="uk-UA"/>
              </w:rPr>
              <w:t xml:space="preserve">ння </w:t>
            </w:r>
            <w:r w:rsidRPr="00822520">
              <w:rPr>
                <w:rFonts w:ascii="Times New Roman" w:hAnsi="Times New Roman" w:cs="Times New Roman"/>
                <w:bCs/>
                <w:sz w:val="28"/>
                <w:szCs w:val="28"/>
              </w:rPr>
              <w:t>професійному розвитк</w:t>
            </w:r>
            <w:r w:rsidRPr="00822520">
              <w:rPr>
                <w:rFonts w:ascii="Times New Roman" w:hAnsi="Times New Roman" w:cs="Times New Roman"/>
                <w:bCs/>
                <w:sz w:val="28"/>
                <w:szCs w:val="28"/>
                <w:lang w:val="uk-UA"/>
              </w:rPr>
              <w:t>у</w:t>
            </w:r>
            <w:r w:rsidRPr="00822520">
              <w:rPr>
                <w:rFonts w:ascii="Times New Roman" w:hAnsi="Times New Roman" w:cs="Times New Roman"/>
                <w:bCs/>
                <w:sz w:val="28"/>
                <w:szCs w:val="28"/>
              </w:rPr>
              <w:t xml:space="preserve"> викладачів ОП</w:t>
            </w:r>
            <w:r w:rsidRPr="00822520">
              <w:rPr>
                <w:rFonts w:ascii="Times New Roman" w:hAnsi="Times New Roman" w:cs="Times New Roman"/>
                <w:bCs/>
                <w:sz w:val="28"/>
                <w:szCs w:val="28"/>
                <w:lang w:val="uk-UA"/>
              </w:rPr>
              <w:t xml:space="preserve"> з боку адміністрації ДУ «НІССХ ім. М. М. Амосова НАМН України» є напрацювання та введення  в дію програми заохочення – «</w:t>
            </w:r>
            <w:r w:rsidRPr="00822520">
              <w:rPr>
                <w:rFonts w:ascii="Times New Roman" w:hAnsi="Times New Roman" w:cs="Times New Roman"/>
                <w:sz w:val="28"/>
                <w:szCs w:val="28"/>
                <w:lang w:val="uk-UA"/>
              </w:rPr>
              <w:t>Програма підтримки здобувачів наукового ступеня та вченого звання, науково-педагогічних працівників, які активно займаються науково-дослідною, міжнародною та методичною роботою у Державній установі «Національний інститут серцево-судинної хірургії імені М. М. Амосова Національної академії медичних наук України» (</w:t>
            </w:r>
            <w:hyperlink r:id="rId264" w:history="1">
              <w:r w:rsidR="00ED6919" w:rsidRPr="00822520">
                <w:rPr>
                  <w:rStyle w:val="a5"/>
                  <w:rFonts w:ascii="Times New Roman" w:hAnsi="Times New Roman" w:cs="Times New Roman"/>
                  <w:sz w:val="28"/>
                  <w:szCs w:val="28"/>
                  <w:lang w:val="uk-UA"/>
                </w:rPr>
                <w:t>http://amosovinstitute.org.ua/wp-content/uploads/2022/04/Programa-pidtrimki-zdobuvachiv-naukovogo-stupenyu.pdf</w:t>
              </w:r>
            </w:hyperlink>
            <w:r>
              <w:rPr>
                <w:rFonts w:ascii="Times New Roman" w:hAnsi="Times New Roman" w:cs="Times New Roman"/>
                <w:sz w:val="28"/>
                <w:lang w:val="uk-UA"/>
              </w:rPr>
              <w:t>).</w:t>
            </w:r>
          </w:p>
        </w:tc>
      </w:tr>
      <w:tr w:rsidR="0078789B" w:rsidRPr="008D079C" w:rsidTr="00545AA9">
        <w:tc>
          <w:tcPr>
            <w:tcW w:w="14317" w:type="dxa"/>
          </w:tcPr>
          <w:p w:rsidR="005A1274" w:rsidRPr="0091731A" w:rsidRDefault="005A1274" w:rsidP="00F85009">
            <w:pPr>
              <w:pStyle w:val="Default"/>
              <w:spacing w:line="276" w:lineRule="auto"/>
              <w:ind w:firstLine="885"/>
              <w:jc w:val="both"/>
              <w:rPr>
                <w:sz w:val="28"/>
                <w:szCs w:val="28"/>
                <w:lang w:val="uk-UA"/>
              </w:rPr>
            </w:pPr>
            <w:r w:rsidRPr="0091731A">
              <w:rPr>
                <w:b/>
                <w:bCs/>
                <w:sz w:val="28"/>
                <w:szCs w:val="28"/>
                <w:lang w:val="uk-UA"/>
              </w:rPr>
              <w:lastRenderedPageBreak/>
              <w:t xml:space="preserve">Продемонструйте, що ЗВО стимулює розвиток викладацької майстерності </w:t>
            </w:r>
          </w:p>
          <w:p w:rsidR="0078789B" w:rsidRPr="0091731A" w:rsidRDefault="005A1274" w:rsidP="00F85009">
            <w:pPr>
              <w:pStyle w:val="Default"/>
              <w:spacing w:line="276" w:lineRule="auto"/>
              <w:ind w:firstLine="885"/>
              <w:jc w:val="both"/>
              <w:rPr>
                <w:sz w:val="28"/>
                <w:szCs w:val="28"/>
                <w:lang w:val="uk-UA"/>
              </w:rPr>
            </w:pPr>
            <w:r w:rsidRPr="0091731A">
              <w:rPr>
                <w:sz w:val="28"/>
                <w:szCs w:val="28"/>
                <w:lang w:val="uk-UA"/>
              </w:rPr>
              <w:t xml:space="preserve">ДУ </w:t>
            </w:r>
            <w:r w:rsidR="00DD40CC" w:rsidRPr="0091731A">
              <w:rPr>
                <w:sz w:val="28"/>
                <w:szCs w:val="28"/>
                <w:lang w:val="uk-UA"/>
              </w:rPr>
              <w:t xml:space="preserve">«НІССХ ім. М. М. Амосова НАМН України» </w:t>
            </w:r>
            <w:r w:rsidRPr="0091731A">
              <w:rPr>
                <w:sz w:val="28"/>
                <w:szCs w:val="28"/>
                <w:lang w:val="uk-UA"/>
              </w:rPr>
              <w:t>постійно направляє викладачів ОП на курси підвищення кваліфікації</w:t>
            </w:r>
            <w:r w:rsidR="00DD40CC" w:rsidRPr="0091731A">
              <w:rPr>
                <w:sz w:val="28"/>
                <w:szCs w:val="28"/>
                <w:lang w:val="uk-UA"/>
              </w:rPr>
              <w:t xml:space="preserve"> до клінічних кафедр Національного університету охорони здоров’я </w:t>
            </w:r>
            <w:r w:rsidR="00A40E4B">
              <w:rPr>
                <w:sz w:val="28"/>
                <w:szCs w:val="28"/>
                <w:lang w:val="uk-UA"/>
              </w:rPr>
              <w:t xml:space="preserve">України </w:t>
            </w:r>
            <w:r w:rsidR="00DD40CC" w:rsidRPr="0091731A">
              <w:rPr>
                <w:sz w:val="28"/>
                <w:szCs w:val="28"/>
                <w:lang w:val="uk-UA"/>
              </w:rPr>
              <w:t xml:space="preserve">ім. П. Л. Шупика МОЗ України та Національної академії медичних наук України. </w:t>
            </w:r>
            <w:r w:rsidRPr="0091731A">
              <w:rPr>
                <w:sz w:val="28"/>
                <w:szCs w:val="28"/>
              </w:rPr>
              <w:t>Запроваджено моральне та матеріальне заохочення викладачів (грамоти, подяки, конкурси, нагородження, в т.ч. грошові) до Дня</w:t>
            </w:r>
            <w:r w:rsidR="00DD40CC" w:rsidRPr="0091731A">
              <w:rPr>
                <w:sz w:val="28"/>
                <w:szCs w:val="28"/>
                <w:lang w:val="uk-UA"/>
              </w:rPr>
              <w:t xml:space="preserve"> медичного працівника, Дня</w:t>
            </w:r>
            <w:r w:rsidRPr="0091731A">
              <w:rPr>
                <w:sz w:val="28"/>
                <w:szCs w:val="28"/>
              </w:rPr>
              <w:t xml:space="preserve"> науки, Дня </w:t>
            </w:r>
            <w:r w:rsidRPr="0091731A">
              <w:rPr>
                <w:sz w:val="28"/>
                <w:szCs w:val="28"/>
              </w:rPr>
              <w:lastRenderedPageBreak/>
              <w:t>с</w:t>
            </w:r>
            <w:r w:rsidR="00DD40CC" w:rsidRPr="0091731A">
              <w:rPr>
                <w:sz w:val="28"/>
                <w:szCs w:val="28"/>
                <w:lang w:val="uk-UA"/>
              </w:rPr>
              <w:t>ерця</w:t>
            </w:r>
            <w:r w:rsidRPr="0091731A">
              <w:rPr>
                <w:sz w:val="28"/>
                <w:szCs w:val="28"/>
              </w:rPr>
              <w:t xml:space="preserve">. </w:t>
            </w:r>
          </w:p>
          <w:p w:rsidR="005F3260" w:rsidRPr="005F3260" w:rsidRDefault="005F3260" w:rsidP="00F85009">
            <w:pPr>
              <w:pStyle w:val="Default"/>
              <w:spacing w:line="276" w:lineRule="auto"/>
              <w:ind w:firstLine="885"/>
              <w:jc w:val="both"/>
              <w:rPr>
                <w:sz w:val="28"/>
                <w:szCs w:val="28"/>
                <w:lang w:val="uk-UA"/>
              </w:rPr>
            </w:pPr>
            <w:r w:rsidRPr="0091731A">
              <w:rPr>
                <w:sz w:val="28"/>
                <w:szCs w:val="28"/>
                <w:lang w:val="uk-UA"/>
              </w:rPr>
              <w:t xml:space="preserve">Також напрацьовано програму заохочення -  </w:t>
            </w:r>
            <w:r w:rsidRPr="0091731A">
              <w:rPr>
                <w:bCs/>
                <w:sz w:val="28"/>
                <w:szCs w:val="28"/>
                <w:lang w:val="uk-UA"/>
              </w:rPr>
              <w:t>«</w:t>
            </w:r>
            <w:r w:rsidRPr="0091731A">
              <w:rPr>
                <w:sz w:val="28"/>
                <w:szCs w:val="28"/>
                <w:lang w:val="uk-UA"/>
              </w:rPr>
              <w:t>Програма підтримки здобувачів наукового ступеня та вченого звання, науково-педагогічних працівників, які активно займаються науково-дослідною, міжнародною та методичною роботою у Державній установі «Національний інститут серцево-судинної хірургії імені М. М. Амосова Національної академії медичних наук України» (</w:t>
            </w:r>
            <w:hyperlink r:id="rId265" w:history="1">
              <w:r w:rsidR="00ED6919" w:rsidRPr="0091731A">
                <w:rPr>
                  <w:rStyle w:val="a5"/>
                  <w:sz w:val="28"/>
                  <w:szCs w:val="28"/>
                  <w:lang w:val="uk-UA"/>
                </w:rPr>
                <w:t>http://amosovinstitute.org.ua/wp-content/uploads/2022/04/Programa-pidtrimki-zdobuvachiv-naukovogo-stupenyu.pdf</w:t>
              </w:r>
            </w:hyperlink>
            <w:r w:rsidR="00ED6919">
              <w:rPr>
                <w:sz w:val="28"/>
                <w:lang w:val="uk-UA"/>
              </w:rPr>
              <w:t xml:space="preserve">; </w:t>
            </w:r>
            <w:hyperlink r:id="rId266" w:history="1">
              <w:r w:rsidR="00ED6919" w:rsidRPr="00B7461D">
                <w:rPr>
                  <w:rStyle w:val="a5"/>
                  <w:sz w:val="28"/>
                  <w:lang w:val="uk-UA"/>
                </w:rPr>
                <w:t>http://amosovinstitute.org.ua/wp-content/uploads/2022/04/Nakaz-152-1.pdf</w:t>
              </w:r>
            </w:hyperlink>
            <w:r>
              <w:rPr>
                <w:sz w:val="28"/>
                <w:lang w:val="uk-UA"/>
              </w:rPr>
              <w:t>).</w:t>
            </w:r>
          </w:p>
        </w:tc>
      </w:tr>
    </w:tbl>
    <w:p w:rsidR="00C306C1" w:rsidRPr="005F3260" w:rsidRDefault="00C306C1" w:rsidP="00C306C1">
      <w:pPr>
        <w:pStyle w:val="Default"/>
        <w:rPr>
          <w:lang w:val="uk-UA"/>
        </w:rPr>
      </w:pPr>
    </w:p>
    <w:p w:rsidR="00C306C1" w:rsidRPr="006031B8" w:rsidRDefault="00C306C1" w:rsidP="00C306C1">
      <w:pPr>
        <w:pStyle w:val="Default"/>
        <w:numPr>
          <w:ilvl w:val="0"/>
          <w:numId w:val="2"/>
        </w:numPr>
        <w:rPr>
          <w:b/>
          <w:bCs/>
          <w:sz w:val="26"/>
          <w:szCs w:val="26"/>
          <w:lang w:val="uk-UA"/>
        </w:rPr>
      </w:pPr>
      <w:r w:rsidRPr="00A312D9">
        <w:rPr>
          <w:b/>
          <w:bCs/>
          <w:sz w:val="28"/>
          <w:szCs w:val="26"/>
        </w:rPr>
        <w:t xml:space="preserve">Освітнє середовище та матеріальні ресурси </w:t>
      </w:r>
    </w:p>
    <w:p w:rsidR="006031B8" w:rsidRDefault="006031B8" w:rsidP="006031B8">
      <w:pPr>
        <w:pStyle w:val="Default"/>
        <w:ind w:left="360"/>
        <w:rPr>
          <w:b/>
          <w:bCs/>
          <w:sz w:val="26"/>
          <w:szCs w:val="26"/>
          <w:lang w:val="uk-UA"/>
        </w:rPr>
      </w:pPr>
    </w:p>
    <w:tbl>
      <w:tblPr>
        <w:tblStyle w:val="a4"/>
        <w:tblW w:w="0" w:type="auto"/>
        <w:tblInd w:w="360" w:type="dxa"/>
        <w:tblLook w:val="04A0"/>
      </w:tblPr>
      <w:tblGrid>
        <w:gridCol w:w="14349"/>
      </w:tblGrid>
      <w:tr w:rsidR="00C306C1" w:rsidTr="00545AA9">
        <w:tc>
          <w:tcPr>
            <w:tcW w:w="14349" w:type="dxa"/>
          </w:tcPr>
          <w:p w:rsidR="00C306C1" w:rsidRPr="00A312D9" w:rsidRDefault="00C306C1" w:rsidP="00F85009">
            <w:pPr>
              <w:pStyle w:val="Default"/>
              <w:spacing w:line="276" w:lineRule="auto"/>
              <w:ind w:firstLine="774"/>
              <w:jc w:val="both"/>
              <w:rPr>
                <w:sz w:val="28"/>
                <w:szCs w:val="26"/>
                <w:lang w:val="uk-UA"/>
              </w:rPr>
            </w:pPr>
            <w:r w:rsidRPr="00A312D9">
              <w:rPr>
                <w:b/>
                <w:bCs/>
                <w:sz w:val="28"/>
                <w:szCs w:val="26"/>
                <w:lang w:val="uk-UA"/>
              </w:rPr>
              <w:t xml:space="preserve">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 </w:t>
            </w:r>
          </w:p>
          <w:p w:rsidR="00491813" w:rsidRDefault="00491813" w:rsidP="00F85009">
            <w:pPr>
              <w:pStyle w:val="Default"/>
              <w:spacing w:line="276" w:lineRule="auto"/>
              <w:ind w:firstLine="916"/>
              <w:jc w:val="both"/>
              <w:rPr>
                <w:sz w:val="28"/>
                <w:szCs w:val="26"/>
                <w:lang w:val="uk-UA"/>
              </w:rPr>
            </w:pPr>
            <w:r>
              <w:rPr>
                <w:sz w:val="28"/>
                <w:szCs w:val="26"/>
                <w:lang w:val="uk-UA"/>
              </w:rPr>
              <w:t>Досягнення поставлених у ОП цілей та програмних результатів забезпечується достатнім о</w:t>
            </w:r>
            <w:r w:rsidR="00C306C1" w:rsidRPr="00AD21C0">
              <w:rPr>
                <w:sz w:val="28"/>
                <w:szCs w:val="26"/>
                <w:lang w:val="uk-UA"/>
              </w:rPr>
              <w:t>бсяг</w:t>
            </w:r>
            <w:r>
              <w:rPr>
                <w:sz w:val="28"/>
                <w:szCs w:val="26"/>
                <w:lang w:val="uk-UA"/>
              </w:rPr>
              <w:t>ом</w:t>
            </w:r>
            <w:r w:rsidR="00C306C1" w:rsidRPr="00AD21C0">
              <w:rPr>
                <w:sz w:val="28"/>
                <w:szCs w:val="26"/>
                <w:lang w:val="uk-UA"/>
              </w:rPr>
              <w:t xml:space="preserve"> фінансування фундаментальних</w:t>
            </w:r>
            <w:r>
              <w:rPr>
                <w:sz w:val="28"/>
                <w:szCs w:val="26"/>
                <w:lang w:val="uk-UA"/>
              </w:rPr>
              <w:t xml:space="preserve"> і</w:t>
            </w:r>
            <w:r w:rsidR="00C306C1" w:rsidRPr="00AD21C0">
              <w:rPr>
                <w:sz w:val="28"/>
                <w:szCs w:val="26"/>
                <w:lang w:val="uk-UA"/>
              </w:rPr>
              <w:t xml:space="preserve"> прикладних </w:t>
            </w:r>
            <w:r w:rsidR="00AD21C0">
              <w:rPr>
                <w:sz w:val="28"/>
                <w:szCs w:val="26"/>
                <w:lang w:val="uk-UA"/>
              </w:rPr>
              <w:t>науково-дослідних робіт</w:t>
            </w:r>
            <w:r w:rsidR="00C306C1" w:rsidRPr="00AD21C0">
              <w:rPr>
                <w:sz w:val="28"/>
                <w:szCs w:val="26"/>
                <w:lang w:val="uk-UA"/>
              </w:rPr>
              <w:t xml:space="preserve">, що виконуються </w:t>
            </w:r>
            <w:r w:rsidR="00AD21C0">
              <w:rPr>
                <w:sz w:val="28"/>
                <w:szCs w:val="26"/>
                <w:lang w:val="uk-UA"/>
              </w:rPr>
              <w:t xml:space="preserve">у </w:t>
            </w:r>
            <w:r w:rsidR="00C306C1" w:rsidRPr="00AD21C0">
              <w:rPr>
                <w:sz w:val="28"/>
                <w:szCs w:val="26"/>
                <w:lang w:val="uk-UA"/>
              </w:rPr>
              <w:t xml:space="preserve">ДУ </w:t>
            </w:r>
            <w:r w:rsidR="00AD21C0">
              <w:rPr>
                <w:sz w:val="28"/>
                <w:szCs w:val="26"/>
                <w:lang w:val="uk-UA"/>
              </w:rPr>
              <w:t>«НІССХ ім.</w:t>
            </w:r>
            <w:r w:rsidR="002E4C56">
              <w:rPr>
                <w:sz w:val="28"/>
                <w:szCs w:val="26"/>
                <w:lang w:val="uk-UA"/>
              </w:rPr>
              <w:t xml:space="preserve">              </w:t>
            </w:r>
            <w:r w:rsidR="00AD21C0">
              <w:rPr>
                <w:sz w:val="28"/>
                <w:szCs w:val="26"/>
                <w:lang w:val="uk-UA"/>
              </w:rPr>
              <w:t xml:space="preserve"> М. М. Амосова НАМН України»</w:t>
            </w:r>
            <w:r w:rsidR="00C306C1" w:rsidRPr="00AD21C0">
              <w:rPr>
                <w:sz w:val="28"/>
                <w:szCs w:val="26"/>
                <w:lang w:val="uk-UA"/>
              </w:rPr>
              <w:t>, в т.ч. за напрямками ОП</w:t>
            </w:r>
            <w:r>
              <w:rPr>
                <w:sz w:val="28"/>
                <w:szCs w:val="26"/>
                <w:lang w:val="uk-UA"/>
              </w:rPr>
              <w:t>.</w:t>
            </w:r>
            <w:r w:rsidR="00C306C1" w:rsidRPr="00AD21C0">
              <w:rPr>
                <w:sz w:val="28"/>
                <w:szCs w:val="26"/>
                <w:lang w:val="uk-UA"/>
              </w:rPr>
              <w:t xml:space="preserve"> </w:t>
            </w:r>
          </w:p>
          <w:p w:rsidR="00491813" w:rsidRDefault="00C306C1" w:rsidP="00F85009">
            <w:pPr>
              <w:pStyle w:val="Default"/>
              <w:spacing w:line="276" w:lineRule="auto"/>
              <w:ind w:firstLine="916"/>
              <w:jc w:val="both"/>
              <w:rPr>
                <w:sz w:val="28"/>
                <w:szCs w:val="26"/>
                <w:lang w:val="uk-UA"/>
              </w:rPr>
            </w:pPr>
            <w:r w:rsidRPr="00AD21C0">
              <w:rPr>
                <w:sz w:val="28"/>
                <w:szCs w:val="26"/>
                <w:lang w:val="uk-UA"/>
              </w:rPr>
              <w:t>Аспірантура забезпечена необхідними навчально-методичними і інформаційними ресурсами для реалізації ОП. В інституті працює наукова бібліотека, її фонд нараховує 1</w:t>
            </w:r>
            <w:r w:rsidR="00AD21C0">
              <w:rPr>
                <w:sz w:val="28"/>
                <w:szCs w:val="26"/>
                <w:lang w:val="uk-UA"/>
              </w:rPr>
              <w:t xml:space="preserve">1802 </w:t>
            </w:r>
            <w:r w:rsidRPr="00AD21C0">
              <w:rPr>
                <w:sz w:val="28"/>
                <w:szCs w:val="26"/>
                <w:lang w:val="uk-UA"/>
              </w:rPr>
              <w:t xml:space="preserve">екз. вітчизняної та зарубіжної наукової літератури з </w:t>
            </w:r>
            <w:r w:rsidR="00AD21C0">
              <w:rPr>
                <w:sz w:val="28"/>
                <w:szCs w:val="26"/>
                <w:lang w:val="uk-UA"/>
              </w:rPr>
              <w:t>серцево-судинної хірургії.</w:t>
            </w:r>
            <w:r w:rsidRPr="00AD21C0">
              <w:rPr>
                <w:sz w:val="28"/>
                <w:szCs w:val="26"/>
                <w:lang w:val="uk-UA"/>
              </w:rPr>
              <w:t xml:space="preserve"> </w:t>
            </w:r>
            <w:r w:rsidRPr="00491813">
              <w:rPr>
                <w:sz w:val="28"/>
                <w:szCs w:val="26"/>
                <w:lang w:val="uk-UA"/>
              </w:rPr>
              <w:t>В бібліотеці є комп</w:t>
            </w:r>
            <w:r w:rsidR="00491813" w:rsidRPr="00491813">
              <w:rPr>
                <w:sz w:val="28"/>
                <w:szCs w:val="26"/>
                <w:lang w:val="uk-UA"/>
              </w:rPr>
              <w:t>’</w:t>
            </w:r>
            <w:r w:rsidRPr="00491813">
              <w:rPr>
                <w:sz w:val="28"/>
                <w:szCs w:val="26"/>
                <w:lang w:val="uk-UA"/>
              </w:rPr>
              <w:t xml:space="preserve">ютери і можливість підключення до мережі електронних комунікацій і користування Інтернетом. </w:t>
            </w:r>
            <w:r w:rsidRPr="00390522">
              <w:rPr>
                <w:color w:val="auto"/>
                <w:sz w:val="28"/>
                <w:szCs w:val="26"/>
              </w:rPr>
              <w:t>Забезпечено безоплатний доступ до наукових журналів та міжнародних баз даних.</w:t>
            </w:r>
            <w:r w:rsidRPr="00A312D9">
              <w:rPr>
                <w:sz w:val="28"/>
                <w:szCs w:val="26"/>
              </w:rPr>
              <w:t xml:space="preserve"> Лекційні аудиторії обладнані проектором, фліпчартами, стендами, технічними засобами навчання. </w:t>
            </w:r>
          </w:p>
          <w:p w:rsidR="00C306C1" w:rsidRDefault="00C306C1" w:rsidP="00F85009">
            <w:pPr>
              <w:pStyle w:val="Default"/>
              <w:spacing w:line="276" w:lineRule="auto"/>
              <w:ind w:firstLine="916"/>
              <w:jc w:val="both"/>
              <w:rPr>
                <w:sz w:val="26"/>
                <w:szCs w:val="26"/>
                <w:lang w:val="uk-UA"/>
              </w:rPr>
            </w:pPr>
            <w:r w:rsidRPr="00A312D9">
              <w:rPr>
                <w:sz w:val="28"/>
                <w:szCs w:val="26"/>
              </w:rPr>
              <w:t xml:space="preserve">Основним матеріальним ресурсом при проведенні </w:t>
            </w:r>
            <w:r w:rsidR="00AD21C0">
              <w:rPr>
                <w:sz w:val="28"/>
                <w:szCs w:val="26"/>
                <w:lang w:val="uk-UA"/>
              </w:rPr>
              <w:t>експериментальних досліджень</w:t>
            </w:r>
            <w:r w:rsidR="008427C4">
              <w:rPr>
                <w:sz w:val="28"/>
                <w:szCs w:val="26"/>
                <w:lang w:val="uk-UA"/>
              </w:rPr>
              <w:t xml:space="preserve"> з серцево-судинної хірургії </w:t>
            </w:r>
            <w:r w:rsidRPr="00A312D9">
              <w:rPr>
                <w:sz w:val="28"/>
                <w:szCs w:val="26"/>
              </w:rPr>
              <w:t xml:space="preserve">є </w:t>
            </w:r>
            <w:r w:rsidR="008427C4">
              <w:rPr>
                <w:sz w:val="28"/>
                <w:szCs w:val="26"/>
                <w:lang w:val="uk-UA"/>
              </w:rPr>
              <w:t xml:space="preserve">бази даних пацієнтів з найпоширенішими хворобами системи кровообігу. </w:t>
            </w:r>
            <w:r w:rsidRPr="008427C4">
              <w:rPr>
                <w:sz w:val="28"/>
                <w:szCs w:val="26"/>
                <w:lang w:val="uk-UA"/>
              </w:rPr>
              <w:t xml:space="preserve">Аспірантам </w:t>
            </w:r>
            <w:r w:rsidR="008427C4">
              <w:rPr>
                <w:sz w:val="28"/>
                <w:szCs w:val="26"/>
                <w:lang w:val="uk-UA"/>
              </w:rPr>
              <w:t xml:space="preserve">надається можливість створювати власні бази даних для власних </w:t>
            </w:r>
            <w:r w:rsidR="00491813">
              <w:rPr>
                <w:sz w:val="28"/>
                <w:szCs w:val="26"/>
                <w:lang w:val="uk-UA"/>
              </w:rPr>
              <w:t xml:space="preserve">наукових </w:t>
            </w:r>
            <w:r w:rsidR="008427C4">
              <w:rPr>
                <w:sz w:val="28"/>
                <w:szCs w:val="26"/>
                <w:lang w:val="uk-UA"/>
              </w:rPr>
              <w:t xml:space="preserve">досліджень </w:t>
            </w:r>
            <w:r w:rsidR="008427C4" w:rsidRPr="008427C4">
              <w:rPr>
                <w:sz w:val="28"/>
                <w:szCs w:val="26"/>
                <w:lang w:val="uk-UA"/>
              </w:rPr>
              <w:t>за темою дисертаційної роботи</w:t>
            </w:r>
            <w:r w:rsidR="008427C4">
              <w:rPr>
                <w:sz w:val="28"/>
                <w:szCs w:val="26"/>
                <w:lang w:val="uk-UA"/>
              </w:rPr>
              <w:t xml:space="preserve"> і можливість приймати участь у лікувальному та діагностичному процесі. </w:t>
            </w:r>
          </w:p>
        </w:tc>
      </w:tr>
      <w:tr w:rsidR="00C306C1" w:rsidRPr="008D079C" w:rsidTr="00545AA9">
        <w:tc>
          <w:tcPr>
            <w:tcW w:w="14349" w:type="dxa"/>
          </w:tcPr>
          <w:p w:rsidR="00C306C1" w:rsidRPr="00F85009" w:rsidRDefault="00C306C1" w:rsidP="00F85009">
            <w:pPr>
              <w:pStyle w:val="Default"/>
              <w:spacing w:line="276" w:lineRule="auto"/>
              <w:ind w:firstLine="916"/>
              <w:jc w:val="both"/>
              <w:rPr>
                <w:sz w:val="28"/>
                <w:szCs w:val="28"/>
              </w:rPr>
            </w:pPr>
            <w:r w:rsidRPr="00F85009">
              <w:rPr>
                <w:b/>
                <w:bCs/>
                <w:sz w:val="28"/>
                <w:szCs w:val="28"/>
              </w:rPr>
              <w:t xml:space="preserve">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 </w:t>
            </w:r>
          </w:p>
          <w:p w:rsidR="00644600" w:rsidRPr="00F85009" w:rsidRDefault="00C306C1" w:rsidP="00F85009">
            <w:pPr>
              <w:spacing w:line="276" w:lineRule="auto"/>
              <w:jc w:val="both"/>
              <w:rPr>
                <w:rFonts w:ascii="Times New Roman" w:hAnsi="Times New Roman" w:cs="Times New Roman"/>
                <w:sz w:val="28"/>
                <w:szCs w:val="28"/>
                <w:lang w:val="uk-UA"/>
              </w:rPr>
            </w:pPr>
            <w:r w:rsidRPr="00F85009">
              <w:rPr>
                <w:rFonts w:ascii="Times New Roman" w:hAnsi="Times New Roman" w:cs="Times New Roman"/>
                <w:sz w:val="28"/>
                <w:szCs w:val="28"/>
              </w:rPr>
              <w:lastRenderedPageBreak/>
              <w:t>Для врахування потреб та інтересів аспірантів провод</w:t>
            </w:r>
            <w:r w:rsidR="007540AA" w:rsidRPr="00F85009">
              <w:rPr>
                <w:rFonts w:ascii="Times New Roman" w:hAnsi="Times New Roman" w:cs="Times New Roman"/>
                <w:sz w:val="28"/>
                <w:szCs w:val="28"/>
                <w:lang w:val="uk-UA"/>
              </w:rPr>
              <w:t>и</w:t>
            </w:r>
            <w:r w:rsidRPr="00F85009">
              <w:rPr>
                <w:rFonts w:ascii="Times New Roman" w:hAnsi="Times New Roman" w:cs="Times New Roman"/>
                <w:sz w:val="28"/>
                <w:szCs w:val="28"/>
              </w:rPr>
              <w:t>ться</w:t>
            </w:r>
            <w:r w:rsidR="008427C4" w:rsidRPr="00F85009">
              <w:rPr>
                <w:rFonts w:ascii="Times New Roman" w:hAnsi="Times New Roman" w:cs="Times New Roman"/>
                <w:sz w:val="28"/>
                <w:szCs w:val="28"/>
                <w:lang w:val="uk-UA"/>
              </w:rPr>
              <w:t xml:space="preserve"> анонімне </w:t>
            </w:r>
            <w:r w:rsidR="007540AA" w:rsidRPr="00F85009">
              <w:rPr>
                <w:rFonts w:ascii="Times New Roman" w:hAnsi="Times New Roman" w:cs="Times New Roman"/>
                <w:sz w:val="28"/>
                <w:szCs w:val="28"/>
                <w:lang w:val="uk-UA"/>
              </w:rPr>
              <w:t>їх анкетування (</w:t>
            </w:r>
            <w:hyperlink r:id="rId267" w:history="1">
              <w:r w:rsidR="009B24AF" w:rsidRPr="00F85009">
                <w:rPr>
                  <w:rStyle w:val="a5"/>
                  <w:rFonts w:ascii="Times New Roman" w:hAnsi="Times New Roman" w:cs="Times New Roman"/>
                  <w:sz w:val="28"/>
                  <w:szCs w:val="28"/>
                  <w:lang w:val="uk-UA"/>
                </w:rPr>
                <w:t>http://amosovinstitute.org.ua/wp-content/uploads/2022/04/ANKETA-asp-.pdf</w:t>
              </w:r>
            </w:hyperlink>
            <w:r w:rsidR="007540AA" w:rsidRPr="00F85009">
              <w:rPr>
                <w:rFonts w:ascii="Times New Roman" w:hAnsi="Times New Roman" w:cs="Times New Roman"/>
                <w:sz w:val="28"/>
                <w:szCs w:val="28"/>
                <w:lang w:val="uk-UA"/>
              </w:rPr>
              <w:t>)</w:t>
            </w:r>
            <w:r w:rsidRPr="00F85009">
              <w:rPr>
                <w:rFonts w:ascii="Times New Roman" w:hAnsi="Times New Roman" w:cs="Times New Roman"/>
                <w:sz w:val="28"/>
                <w:szCs w:val="28"/>
              </w:rPr>
              <w:t>, щодо оцінювання задоволеності навчанням в аспірантурі</w:t>
            </w:r>
            <w:r w:rsidR="007540AA" w:rsidRPr="00F85009">
              <w:rPr>
                <w:rFonts w:ascii="Times New Roman" w:hAnsi="Times New Roman" w:cs="Times New Roman"/>
                <w:sz w:val="28"/>
                <w:szCs w:val="28"/>
                <w:lang w:val="uk-UA"/>
              </w:rPr>
              <w:t xml:space="preserve">. Анкетування </w:t>
            </w:r>
            <w:r w:rsidRPr="00F85009">
              <w:rPr>
                <w:rFonts w:ascii="Times New Roman" w:hAnsi="Times New Roman" w:cs="Times New Roman"/>
                <w:sz w:val="28"/>
                <w:szCs w:val="28"/>
                <w:lang w:val="uk-UA"/>
              </w:rPr>
              <w:t xml:space="preserve">дозволяє своєчасно дізнатися </w:t>
            </w:r>
            <w:r w:rsidR="007540AA" w:rsidRPr="00F85009">
              <w:rPr>
                <w:rFonts w:ascii="Times New Roman" w:hAnsi="Times New Roman" w:cs="Times New Roman"/>
                <w:sz w:val="28"/>
                <w:szCs w:val="28"/>
                <w:lang w:val="uk-UA"/>
              </w:rPr>
              <w:t>про потреби і ступні задоволеності освітнім процесом здобувачів вищої освіти ступеня доктора філософії. Після проведення анкетування аспірантів проводиться його ретельний аналіз – «Аналіз результатів анкетування здобувачів вищої освіти наукового ступеня доктора філософії за освітньо-науковою програмою «Серцево-судинна хірургія» третього (освітньо-наукового) рівня в Державній установі «Національний інститут серцево-судинної хірургії імені М. М. Амосова Національної академії медичних наук України» (</w:t>
            </w:r>
            <w:hyperlink r:id="rId268" w:history="1">
              <w:r w:rsidR="009B24AF" w:rsidRPr="00F85009">
                <w:rPr>
                  <w:rStyle w:val="a5"/>
                  <w:rFonts w:ascii="Times New Roman" w:hAnsi="Times New Roman" w:cs="Times New Roman"/>
                  <w:sz w:val="28"/>
                  <w:szCs w:val="28"/>
                  <w:lang w:val="uk-UA"/>
                </w:rPr>
                <w:t>http://amosovinstitute.org.ua/wp-content/uploads/2022/04/Analiz-rezultativ-anketuvannya-zdobuvachiv-PhD.pdf</w:t>
              </w:r>
            </w:hyperlink>
            <w:r w:rsidR="007540AA" w:rsidRPr="00F85009">
              <w:rPr>
                <w:rFonts w:ascii="Times New Roman" w:hAnsi="Times New Roman" w:cs="Times New Roman"/>
                <w:sz w:val="28"/>
                <w:szCs w:val="28"/>
                <w:lang w:val="uk-UA"/>
              </w:rPr>
              <w:t>)</w:t>
            </w:r>
            <w:r w:rsidR="00644600" w:rsidRPr="00F85009">
              <w:rPr>
                <w:rFonts w:ascii="Times New Roman" w:hAnsi="Times New Roman" w:cs="Times New Roman"/>
                <w:sz w:val="28"/>
                <w:szCs w:val="28"/>
                <w:lang w:val="uk-UA"/>
              </w:rPr>
              <w:t>, що дає змогу напрацювати план</w:t>
            </w:r>
          </w:p>
          <w:p w:rsidR="00644600" w:rsidRPr="00644600" w:rsidRDefault="00644600" w:rsidP="00F85009">
            <w:pPr>
              <w:spacing w:line="276" w:lineRule="auto"/>
              <w:jc w:val="both"/>
              <w:rPr>
                <w:rFonts w:ascii="Times New Roman" w:hAnsi="Times New Roman" w:cs="Times New Roman"/>
                <w:sz w:val="28"/>
                <w:lang w:val="uk-UA"/>
              </w:rPr>
            </w:pPr>
            <w:r w:rsidRPr="00F85009">
              <w:rPr>
                <w:rFonts w:ascii="Times New Roman" w:hAnsi="Times New Roman" w:cs="Times New Roman"/>
                <w:sz w:val="28"/>
                <w:szCs w:val="28"/>
                <w:lang w:val="uk-UA"/>
              </w:rPr>
              <w:t>реалізації зауважень та пропозицій за результатами анкетування здобувачів вищої освіти ступеня доктора філософії третього (освітньо-наукового) рівня у ДУ «НІССХ ім. М.М. Амосова НАМН України» (</w:t>
            </w:r>
            <w:hyperlink r:id="rId269" w:history="1">
              <w:r w:rsidR="009B24AF" w:rsidRPr="00F85009">
                <w:rPr>
                  <w:rStyle w:val="a5"/>
                  <w:rFonts w:ascii="Times New Roman" w:hAnsi="Times New Roman" w:cs="Times New Roman"/>
                  <w:sz w:val="28"/>
                  <w:szCs w:val="28"/>
                  <w:lang w:val="uk-UA"/>
                </w:rPr>
                <w:t>http://amosovinstitute.org.ua/wp-content/uploads/2022/04/Plan-realizatsiyi-zauvazhen-ta-propozitsij.pdf</w:t>
              </w:r>
            </w:hyperlink>
            <w:r>
              <w:rPr>
                <w:rFonts w:ascii="Times New Roman" w:hAnsi="Times New Roman" w:cs="Times New Roman"/>
                <w:sz w:val="28"/>
                <w:lang w:val="uk-UA"/>
              </w:rPr>
              <w:t>).</w:t>
            </w:r>
          </w:p>
          <w:p w:rsidR="00644600" w:rsidRPr="00F85009" w:rsidRDefault="00644600" w:rsidP="00F85009">
            <w:pPr>
              <w:pStyle w:val="Default"/>
              <w:spacing w:line="276" w:lineRule="auto"/>
              <w:ind w:firstLine="916"/>
              <w:jc w:val="both"/>
              <w:rPr>
                <w:sz w:val="28"/>
                <w:szCs w:val="28"/>
                <w:lang w:val="uk-UA"/>
              </w:rPr>
            </w:pPr>
            <w:r w:rsidRPr="00F85009">
              <w:rPr>
                <w:sz w:val="28"/>
                <w:szCs w:val="28"/>
                <w:lang w:val="uk-UA"/>
              </w:rPr>
              <w:t>Також н</w:t>
            </w:r>
            <w:r w:rsidR="00C306C1" w:rsidRPr="00F85009">
              <w:rPr>
                <w:sz w:val="28"/>
                <w:szCs w:val="28"/>
                <w:lang w:val="uk-UA"/>
              </w:rPr>
              <w:t>а базі інституту для апробації та публікації результатів досліджень за темою дисертаційної роботи, регулярно проводяться наукові конференції, семінари, навчання, відкриті лекції до яких обов</w:t>
            </w:r>
            <w:r w:rsidR="00FF0EC5" w:rsidRPr="00F85009">
              <w:rPr>
                <w:sz w:val="28"/>
                <w:szCs w:val="28"/>
                <w:lang w:val="uk-UA"/>
              </w:rPr>
              <w:t>’</w:t>
            </w:r>
            <w:r w:rsidR="00C306C1" w:rsidRPr="00F85009">
              <w:rPr>
                <w:sz w:val="28"/>
                <w:szCs w:val="28"/>
                <w:lang w:val="uk-UA"/>
              </w:rPr>
              <w:t xml:space="preserve">язково залучаються аспіранти. </w:t>
            </w:r>
          </w:p>
          <w:p w:rsidR="00C306C1" w:rsidRPr="008427C4" w:rsidRDefault="00C306C1" w:rsidP="002E4C56">
            <w:pPr>
              <w:pStyle w:val="Default"/>
              <w:spacing w:line="276" w:lineRule="auto"/>
              <w:ind w:firstLine="916"/>
              <w:jc w:val="both"/>
              <w:rPr>
                <w:sz w:val="28"/>
                <w:szCs w:val="28"/>
                <w:lang w:val="uk-UA"/>
              </w:rPr>
            </w:pPr>
            <w:r w:rsidRPr="00F85009">
              <w:rPr>
                <w:sz w:val="28"/>
                <w:szCs w:val="28"/>
                <w:lang w:val="uk-UA"/>
              </w:rPr>
              <w:t xml:space="preserve">Рада молодих вчених інституту </w:t>
            </w:r>
            <w:r w:rsidR="002624C8" w:rsidRPr="00F85009">
              <w:rPr>
                <w:sz w:val="28"/>
                <w:szCs w:val="28"/>
                <w:lang w:val="uk-UA"/>
              </w:rPr>
              <w:t xml:space="preserve">щороку </w:t>
            </w:r>
            <w:r w:rsidR="00FF0EC5" w:rsidRPr="00F85009">
              <w:rPr>
                <w:sz w:val="28"/>
                <w:szCs w:val="28"/>
                <w:lang w:val="uk-UA"/>
              </w:rPr>
              <w:t xml:space="preserve">бере участь в організації </w:t>
            </w:r>
            <w:r w:rsidRPr="00F85009">
              <w:rPr>
                <w:sz w:val="28"/>
                <w:szCs w:val="28"/>
                <w:lang w:val="uk-UA"/>
              </w:rPr>
              <w:t xml:space="preserve">конференції: </w:t>
            </w:r>
            <w:r w:rsidR="00FF0EC5" w:rsidRPr="00F85009">
              <w:rPr>
                <w:sz w:val="28"/>
                <w:szCs w:val="28"/>
                <w:lang w:val="uk-UA"/>
              </w:rPr>
              <w:t>«Амосовські читання»</w:t>
            </w:r>
            <w:r w:rsidR="002624C8" w:rsidRPr="00F85009">
              <w:rPr>
                <w:sz w:val="28"/>
                <w:szCs w:val="28"/>
                <w:lang w:val="uk-UA"/>
              </w:rPr>
              <w:t xml:space="preserve">та у проведенні інших фахових заходів: з’їзд </w:t>
            </w:r>
            <w:r w:rsidR="005652F7" w:rsidRPr="00F85009">
              <w:rPr>
                <w:sz w:val="28"/>
                <w:szCs w:val="28"/>
                <w:lang w:val="uk-UA"/>
              </w:rPr>
              <w:t>серцево-судинних хірургів України, Національний конгрес кардіологів України тощо.</w:t>
            </w:r>
            <w:r w:rsidR="00FF0EC5" w:rsidRPr="00F85009">
              <w:rPr>
                <w:sz w:val="28"/>
                <w:szCs w:val="28"/>
                <w:lang w:val="uk-UA"/>
              </w:rPr>
              <w:t xml:space="preserve"> </w:t>
            </w:r>
            <w:r w:rsidRPr="00F85009">
              <w:rPr>
                <w:sz w:val="28"/>
                <w:szCs w:val="28"/>
                <w:lang w:val="uk-UA"/>
              </w:rPr>
              <w:t>Для оприлюднення результатів досліджень</w:t>
            </w:r>
            <w:r w:rsidR="005652F7" w:rsidRPr="00F85009">
              <w:rPr>
                <w:sz w:val="28"/>
                <w:szCs w:val="28"/>
                <w:lang w:val="uk-UA"/>
              </w:rPr>
              <w:t xml:space="preserve"> аспірантів і НДР</w:t>
            </w:r>
            <w:r w:rsidRPr="00F85009">
              <w:rPr>
                <w:sz w:val="28"/>
                <w:szCs w:val="28"/>
                <w:lang w:val="uk-UA"/>
              </w:rPr>
              <w:t xml:space="preserve"> установа </w:t>
            </w:r>
            <w:r w:rsidR="005652F7" w:rsidRPr="00F85009">
              <w:rPr>
                <w:sz w:val="28"/>
                <w:szCs w:val="28"/>
                <w:lang w:val="uk-UA"/>
              </w:rPr>
              <w:t xml:space="preserve">на постійній основі </w:t>
            </w:r>
            <w:r w:rsidRPr="00F85009">
              <w:rPr>
                <w:sz w:val="28"/>
                <w:szCs w:val="28"/>
                <w:lang w:val="uk-UA"/>
              </w:rPr>
              <w:t xml:space="preserve">здійснює видавницьку діяльність видається </w:t>
            </w:r>
            <w:r w:rsidR="005652F7" w:rsidRPr="00F85009">
              <w:rPr>
                <w:color w:val="auto"/>
                <w:sz w:val="28"/>
                <w:szCs w:val="28"/>
                <w:lang w:val="uk-UA"/>
              </w:rPr>
              <w:t xml:space="preserve">фаховий </w:t>
            </w:r>
            <w:r w:rsidRPr="00F85009">
              <w:rPr>
                <w:color w:val="auto"/>
                <w:sz w:val="28"/>
                <w:szCs w:val="28"/>
                <w:lang w:val="uk-UA"/>
              </w:rPr>
              <w:t>науковий журнал</w:t>
            </w:r>
            <w:r w:rsidRPr="00F85009">
              <w:rPr>
                <w:color w:val="FF0000"/>
                <w:sz w:val="28"/>
                <w:szCs w:val="28"/>
                <w:lang w:val="uk-UA"/>
              </w:rPr>
              <w:t xml:space="preserve"> </w:t>
            </w:r>
            <w:r w:rsidRPr="00F85009">
              <w:rPr>
                <w:color w:val="auto"/>
                <w:sz w:val="28"/>
                <w:szCs w:val="28"/>
                <w:lang w:val="uk-UA"/>
              </w:rPr>
              <w:t>«</w:t>
            </w:r>
            <w:r w:rsidR="006031B8" w:rsidRPr="00F85009">
              <w:rPr>
                <w:color w:val="auto"/>
                <w:sz w:val="28"/>
                <w:szCs w:val="28"/>
                <w:lang w:val="uk-UA"/>
              </w:rPr>
              <w:t>Український журнал серцево-судинної хірургії</w:t>
            </w:r>
            <w:r w:rsidRPr="00F85009">
              <w:rPr>
                <w:color w:val="auto"/>
                <w:sz w:val="28"/>
                <w:szCs w:val="28"/>
                <w:lang w:val="uk-UA"/>
              </w:rPr>
              <w:t>»,</w:t>
            </w:r>
            <w:r w:rsidRPr="00F85009">
              <w:rPr>
                <w:sz w:val="28"/>
                <w:szCs w:val="28"/>
                <w:lang w:val="uk-UA"/>
              </w:rPr>
              <w:t xml:space="preserve"> </w:t>
            </w:r>
            <w:r w:rsidRPr="00F85009">
              <w:rPr>
                <w:color w:val="auto"/>
                <w:sz w:val="28"/>
                <w:szCs w:val="28"/>
                <w:lang w:val="uk-UA"/>
              </w:rPr>
              <w:t>категорії «</w:t>
            </w:r>
            <w:r w:rsidR="009B24AF" w:rsidRPr="00F85009">
              <w:rPr>
                <w:color w:val="auto"/>
                <w:sz w:val="28"/>
                <w:szCs w:val="28"/>
                <w:lang w:val="uk-UA"/>
              </w:rPr>
              <w:t>Б</w:t>
            </w:r>
            <w:r w:rsidRPr="00F85009">
              <w:rPr>
                <w:color w:val="auto"/>
                <w:sz w:val="28"/>
                <w:szCs w:val="28"/>
                <w:lang w:val="uk-UA"/>
              </w:rPr>
              <w:t>» наукових фахових видань України</w:t>
            </w:r>
            <w:r w:rsidR="006031B8" w:rsidRPr="00F85009">
              <w:rPr>
                <w:color w:val="auto"/>
                <w:sz w:val="28"/>
                <w:szCs w:val="28"/>
                <w:lang w:val="uk-UA"/>
              </w:rPr>
              <w:t xml:space="preserve">, який </w:t>
            </w:r>
            <w:r w:rsidR="00390522" w:rsidRPr="00F85009">
              <w:rPr>
                <w:color w:val="auto"/>
                <w:sz w:val="28"/>
                <w:szCs w:val="28"/>
                <w:lang w:val="uk-UA"/>
              </w:rPr>
              <w:t>входить до міжнародної наукометрично</w:t>
            </w:r>
            <w:r w:rsidR="002E4C56">
              <w:rPr>
                <w:color w:val="auto"/>
                <w:sz w:val="28"/>
                <w:szCs w:val="28"/>
                <w:lang w:val="uk-UA"/>
              </w:rPr>
              <w:t>ї</w:t>
            </w:r>
            <w:r w:rsidR="00390522" w:rsidRPr="00F85009">
              <w:rPr>
                <w:color w:val="auto"/>
                <w:sz w:val="28"/>
                <w:szCs w:val="28"/>
                <w:lang w:val="uk-UA"/>
              </w:rPr>
              <w:t xml:space="preserve"> бази </w:t>
            </w:r>
            <w:r w:rsidR="006031B8" w:rsidRPr="00F85009">
              <w:rPr>
                <w:color w:val="auto"/>
                <w:sz w:val="28"/>
                <w:szCs w:val="28"/>
                <w:lang w:val="en-US"/>
              </w:rPr>
              <w:t>Scopus</w:t>
            </w:r>
            <w:r w:rsidRPr="00F85009">
              <w:rPr>
                <w:color w:val="auto"/>
                <w:sz w:val="28"/>
                <w:szCs w:val="28"/>
                <w:lang w:val="uk-UA"/>
              </w:rPr>
              <w:t xml:space="preserve"> </w:t>
            </w:r>
            <w:r w:rsidRPr="00F85009">
              <w:rPr>
                <w:sz w:val="28"/>
                <w:szCs w:val="28"/>
                <w:lang w:val="uk-UA"/>
              </w:rPr>
              <w:t>(</w:t>
            </w:r>
            <w:hyperlink r:id="rId270" w:history="1">
              <w:r w:rsidR="009B24AF" w:rsidRPr="00F85009">
                <w:rPr>
                  <w:rStyle w:val="a5"/>
                  <w:sz w:val="28"/>
                  <w:szCs w:val="28"/>
                  <w:lang w:val="uk-UA"/>
                </w:rPr>
                <w:t>https://www.cvs.org.ua/index.php/ujcvs/issue/view/24</w:t>
              </w:r>
            </w:hyperlink>
            <w:r w:rsidRPr="00F85009">
              <w:rPr>
                <w:color w:val="auto"/>
                <w:sz w:val="28"/>
                <w:szCs w:val="28"/>
                <w:lang w:val="uk-UA"/>
              </w:rPr>
              <w:t>); діє спецрада Д</w:t>
            </w:r>
            <w:r w:rsidR="006031B8" w:rsidRPr="00F85009">
              <w:rPr>
                <w:color w:val="auto"/>
                <w:sz w:val="28"/>
                <w:szCs w:val="28"/>
                <w:lang w:val="uk-UA"/>
              </w:rPr>
              <w:t xml:space="preserve"> 26.555.01</w:t>
            </w:r>
            <w:r w:rsidRPr="00F85009">
              <w:rPr>
                <w:color w:val="auto"/>
                <w:sz w:val="28"/>
                <w:szCs w:val="28"/>
                <w:lang w:val="uk-UA"/>
              </w:rPr>
              <w:t xml:space="preserve"> </w:t>
            </w:r>
            <w:r w:rsidR="005652F7" w:rsidRPr="00F85009">
              <w:rPr>
                <w:color w:val="auto"/>
                <w:sz w:val="28"/>
                <w:szCs w:val="28"/>
                <w:lang w:val="uk-UA"/>
              </w:rPr>
              <w:t>«Серцево-судинна хірургія»</w:t>
            </w:r>
            <w:r w:rsidRPr="00F85009">
              <w:rPr>
                <w:color w:val="auto"/>
                <w:sz w:val="28"/>
                <w:szCs w:val="28"/>
                <w:lang w:val="uk-UA"/>
              </w:rPr>
              <w:t xml:space="preserve"> (</w:t>
            </w:r>
            <w:hyperlink r:id="rId271" w:history="1">
              <w:r w:rsidR="009B24AF" w:rsidRPr="00F85009">
                <w:rPr>
                  <w:rStyle w:val="a5"/>
                  <w:sz w:val="28"/>
                  <w:szCs w:val="28"/>
                  <w:lang w:val="uk-UA"/>
                </w:rPr>
                <w:t>https://amosovinstitute.org.ua/spetsializovana-vchena-rada-z-sertsevo-sudinnoyi-hirurgiyi/</w:t>
              </w:r>
            </w:hyperlink>
            <w:r w:rsidRPr="005652F7">
              <w:rPr>
                <w:sz w:val="28"/>
                <w:szCs w:val="28"/>
                <w:lang w:val="uk-UA"/>
              </w:rPr>
              <w:t xml:space="preserve">). </w:t>
            </w:r>
          </w:p>
        </w:tc>
      </w:tr>
      <w:tr w:rsidR="00C306C1" w:rsidRPr="008D079C" w:rsidTr="00545AA9">
        <w:tc>
          <w:tcPr>
            <w:tcW w:w="14349" w:type="dxa"/>
          </w:tcPr>
          <w:p w:rsidR="00C306C1" w:rsidRPr="00F85009" w:rsidRDefault="00C306C1" w:rsidP="00F85009">
            <w:pPr>
              <w:pStyle w:val="Default"/>
              <w:spacing w:line="276" w:lineRule="auto"/>
              <w:ind w:firstLine="916"/>
              <w:jc w:val="both"/>
              <w:rPr>
                <w:sz w:val="28"/>
                <w:szCs w:val="28"/>
                <w:lang w:val="uk-UA"/>
              </w:rPr>
            </w:pPr>
            <w:r w:rsidRPr="00F85009">
              <w:rPr>
                <w:b/>
                <w:bCs/>
                <w:sz w:val="28"/>
                <w:szCs w:val="28"/>
                <w:lang w:val="uk-UA"/>
              </w:rPr>
              <w:lastRenderedPageBreak/>
              <w:t xml:space="preserve">Опишіть, яким чином ЗВО забезпечує безпечність освітнього середовища для життя та здоров’я здобувачів вищої освіти (включаючи психічне здоров’я) </w:t>
            </w:r>
          </w:p>
          <w:p w:rsidR="00C92A40" w:rsidRPr="00F85009" w:rsidRDefault="00C306C1" w:rsidP="00F85009">
            <w:pPr>
              <w:pStyle w:val="Default"/>
              <w:spacing w:line="276" w:lineRule="auto"/>
              <w:ind w:firstLine="916"/>
              <w:jc w:val="both"/>
              <w:rPr>
                <w:sz w:val="28"/>
                <w:szCs w:val="28"/>
                <w:lang w:val="uk-UA"/>
              </w:rPr>
            </w:pPr>
            <w:r w:rsidRPr="00F85009">
              <w:rPr>
                <w:sz w:val="28"/>
                <w:szCs w:val="28"/>
                <w:lang w:val="uk-UA"/>
              </w:rPr>
              <w:t>ДУ</w:t>
            </w:r>
            <w:r w:rsidR="00D65DDF" w:rsidRPr="00F85009">
              <w:rPr>
                <w:sz w:val="28"/>
                <w:szCs w:val="28"/>
                <w:lang w:val="uk-UA"/>
              </w:rPr>
              <w:t xml:space="preserve"> «НІССХ ім. М. М. Амосова НАМН України»</w:t>
            </w:r>
            <w:r w:rsidRPr="00F85009">
              <w:rPr>
                <w:sz w:val="28"/>
                <w:szCs w:val="28"/>
                <w:lang w:val="uk-UA"/>
              </w:rPr>
              <w:t xml:space="preserve"> отрима</w:t>
            </w:r>
            <w:r w:rsidR="00C92A40" w:rsidRPr="00F85009">
              <w:rPr>
                <w:sz w:val="28"/>
                <w:szCs w:val="28"/>
                <w:lang w:val="uk-UA"/>
              </w:rPr>
              <w:t>ла всі нормативні в</w:t>
            </w:r>
            <w:r w:rsidRPr="00F85009">
              <w:rPr>
                <w:sz w:val="28"/>
                <w:szCs w:val="28"/>
                <w:lang w:val="uk-UA"/>
              </w:rPr>
              <w:t>исновк</w:t>
            </w:r>
            <w:r w:rsidR="00C92A40" w:rsidRPr="00F85009">
              <w:rPr>
                <w:sz w:val="28"/>
                <w:szCs w:val="28"/>
                <w:lang w:val="uk-UA"/>
              </w:rPr>
              <w:t>и щодо</w:t>
            </w:r>
            <w:r w:rsidRPr="00F85009">
              <w:rPr>
                <w:sz w:val="28"/>
                <w:szCs w:val="28"/>
                <w:lang w:val="uk-UA"/>
              </w:rPr>
              <w:t xml:space="preserve"> </w:t>
            </w:r>
            <w:r w:rsidR="00C92A40" w:rsidRPr="00F85009">
              <w:rPr>
                <w:sz w:val="28"/>
                <w:szCs w:val="28"/>
                <w:lang w:val="uk-UA"/>
              </w:rPr>
              <w:t>відповідності приміщень для лекційних занять здобувачів вищої освіти ступеня доктора філософії, а саме від:</w:t>
            </w:r>
          </w:p>
          <w:p w:rsidR="00C92A40" w:rsidRPr="00F85009" w:rsidRDefault="00C92A40" w:rsidP="00F85009">
            <w:pPr>
              <w:pStyle w:val="Default"/>
              <w:numPr>
                <w:ilvl w:val="0"/>
                <w:numId w:val="4"/>
              </w:numPr>
              <w:spacing w:line="276" w:lineRule="auto"/>
              <w:ind w:left="66" w:firstLine="0"/>
              <w:jc w:val="both"/>
              <w:rPr>
                <w:sz w:val="28"/>
                <w:szCs w:val="28"/>
                <w:lang w:val="uk-UA"/>
              </w:rPr>
            </w:pPr>
            <w:r w:rsidRPr="00F85009">
              <w:rPr>
                <w:sz w:val="28"/>
                <w:szCs w:val="28"/>
                <w:lang w:val="uk-UA"/>
              </w:rPr>
              <w:lastRenderedPageBreak/>
              <w:t>головного управління ДЕРЖПРОДСПОЖИВСЛУЖБИ в м. Києві від 12.08.2016 №2725 (</w:t>
            </w:r>
            <w:hyperlink r:id="rId272" w:history="1">
              <w:r w:rsidR="004B4760" w:rsidRPr="00F85009">
                <w:rPr>
                  <w:rStyle w:val="a5"/>
                  <w:sz w:val="28"/>
                  <w:szCs w:val="28"/>
                  <w:lang w:val="uk-UA"/>
                </w:rPr>
                <w:t>http://amosovinstitute.org.ua/wp-content/uploads/2022/04/Visn-DERZHPRODSPOZHIVSLUZHBI.pdf</w:t>
              </w:r>
            </w:hyperlink>
            <w:r w:rsidRPr="00F85009">
              <w:rPr>
                <w:sz w:val="28"/>
                <w:szCs w:val="28"/>
                <w:lang w:val="uk-UA"/>
              </w:rPr>
              <w:t>);</w:t>
            </w:r>
          </w:p>
          <w:p w:rsidR="00C92A40" w:rsidRPr="00F85009" w:rsidRDefault="00C92A40" w:rsidP="00F85009">
            <w:pPr>
              <w:pStyle w:val="Default"/>
              <w:numPr>
                <w:ilvl w:val="0"/>
                <w:numId w:val="4"/>
              </w:numPr>
              <w:spacing w:line="276" w:lineRule="auto"/>
              <w:ind w:left="66" w:firstLine="0"/>
              <w:jc w:val="both"/>
              <w:rPr>
                <w:sz w:val="28"/>
                <w:szCs w:val="28"/>
                <w:lang w:val="uk-UA"/>
              </w:rPr>
            </w:pPr>
            <w:r w:rsidRPr="00F85009">
              <w:rPr>
                <w:sz w:val="28"/>
                <w:szCs w:val="28"/>
                <w:lang w:val="uk-UA"/>
              </w:rPr>
              <w:t>Солом</w:t>
            </w:r>
            <w:r w:rsidRPr="00F85009">
              <w:rPr>
                <w:sz w:val="28"/>
                <w:szCs w:val="28"/>
              </w:rPr>
              <w:t>’</w:t>
            </w:r>
            <w:r w:rsidRPr="00F85009">
              <w:rPr>
                <w:sz w:val="28"/>
                <w:szCs w:val="28"/>
                <w:lang w:val="uk-UA"/>
              </w:rPr>
              <w:t>янського</w:t>
            </w:r>
            <w:r w:rsidRPr="00F85009">
              <w:rPr>
                <w:sz w:val="28"/>
                <w:szCs w:val="28"/>
              </w:rPr>
              <w:t xml:space="preserve"> </w:t>
            </w:r>
            <w:r w:rsidRPr="00F85009">
              <w:rPr>
                <w:sz w:val="28"/>
                <w:szCs w:val="28"/>
                <w:lang w:val="uk-UA"/>
              </w:rPr>
              <w:t>РУГУ ДСНС України у м. Києві від 05.06.2016 №21/1984 (</w:t>
            </w:r>
            <w:hyperlink r:id="rId273" w:history="1">
              <w:r w:rsidR="004B4760" w:rsidRPr="00F85009">
                <w:rPr>
                  <w:rStyle w:val="a5"/>
                  <w:sz w:val="28"/>
                  <w:szCs w:val="28"/>
                  <w:lang w:val="uk-UA"/>
                </w:rPr>
                <w:t>http://amosovinstitute.org.ua/wp-content/uploads/2022/04/Visnovok-GU-DSNS-.pdf</w:t>
              </w:r>
            </w:hyperlink>
            <w:r w:rsidRPr="00F85009">
              <w:rPr>
                <w:sz w:val="28"/>
                <w:szCs w:val="28"/>
                <w:lang w:val="uk-UA"/>
              </w:rPr>
              <w:t xml:space="preserve">). </w:t>
            </w:r>
          </w:p>
          <w:p w:rsidR="00C92A40" w:rsidRPr="00F85009" w:rsidRDefault="00C92A40" w:rsidP="00F85009">
            <w:pPr>
              <w:pStyle w:val="Default"/>
              <w:spacing w:line="276" w:lineRule="auto"/>
              <w:ind w:firstLine="916"/>
              <w:jc w:val="both"/>
              <w:rPr>
                <w:sz w:val="28"/>
                <w:szCs w:val="28"/>
                <w:lang w:val="uk-UA"/>
              </w:rPr>
            </w:pPr>
            <w:r w:rsidRPr="00F85009">
              <w:rPr>
                <w:sz w:val="28"/>
                <w:szCs w:val="28"/>
                <w:lang w:val="uk-UA"/>
              </w:rPr>
              <w:t xml:space="preserve">Слід </w:t>
            </w:r>
            <w:r w:rsidR="00D65DDF" w:rsidRPr="00F85009">
              <w:rPr>
                <w:sz w:val="28"/>
                <w:szCs w:val="28"/>
                <w:lang w:val="uk-UA"/>
              </w:rPr>
              <w:t>в</w:t>
            </w:r>
            <w:r w:rsidRPr="00F85009">
              <w:rPr>
                <w:sz w:val="28"/>
                <w:szCs w:val="28"/>
                <w:lang w:val="uk-UA"/>
              </w:rPr>
              <w:t>ідмітити, що в</w:t>
            </w:r>
            <w:r w:rsidR="00C306C1" w:rsidRPr="00F85009">
              <w:rPr>
                <w:sz w:val="28"/>
                <w:szCs w:val="28"/>
                <w:lang w:val="uk-UA"/>
              </w:rPr>
              <w:t xml:space="preserve"> інститут</w:t>
            </w:r>
            <w:r w:rsidR="00D65DDF" w:rsidRPr="00F85009">
              <w:rPr>
                <w:sz w:val="28"/>
                <w:szCs w:val="28"/>
                <w:lang w:val="uk-UA"/>
              </w:rPr>
              <w:t>і на засіданні первинного профспілкового комітету обрано довіреного лікаря Інституту</w:t>
            </w:r>
            <w:r w:rsidRPr="00F85009">
              <w:rPr>
                <w:sz w:val="28"/>
                <w:szCs w:val="28"/>
                <w:lang w:val="uk-UA"/>
              </w:rPr>
              <w:t xml:space="preserve"> – канд.мед.наук, лікаря вищої кваліфікаційної категорії, завідувачку поліклініки – Волкову Н. І., </w:t>
            </w:r>
            <w:r w:rsidR="00D65DDF" w:rsidRPr="00F85009">
              <w:rPr>
                <w:sz w:val="28"/>
                <w:szCs w:val="28"/>
                <w:lang w:val="uk-UA"/>
              </w:rPr>
              <w:t>як</w:t>
            </w:r>
            <w:r w:rsidRPr="00F85009">
              <w:rPr>
                <w:sz w:val="28"/>
                <w:szCs w:val="28"/>
                <w:lang w:val="uk-UA"/>
              </w:rPr>
              <w:t>а</w:t>
            </w:r>
            <w:r w:rsidR="00D65DDF" w:rsidRPr="00F85009">
              <w:rPr>
                <w:sz w:val="28"/>
                <w:szCs w:val="28"/>
                <w:lang w:val="uk-UA"/>
              </w:rPr>
              <w:t xml:space="preserve"> слідкує за </w:t>
            </w:r>
            <w:r w:rsidRPr="00F85009">
              <w:rPr>
                <w:sz w:val="28"/>
                <w:szCs w:val="28"/>
                <w:lang w:val="uk-UA"/>
              </w:rPr>
              <w:t>проходженням періодичних</w:t>
            </w:r>
            <w:r w:rsidR="00D65DDF" w:rsidRPr="00F85009">
              <w:rPr>
                <w:sz w:val="28"/>
                <w:szCs w:val="28"/>
                <w:lang w:val="uk-UA"/>
              </w:rPr>
              <w:t xml:space="preserve"> медични</w:t>
            </w:r>
            <w:r w:rsidRPr="00F85009">
              <w:rPr>
                <w:sz w:val="28"/>
                <w:szCs w:val="28"/>
                <w:lang w:val="uk-UA"/>
              </w:rPr>
              <w:t>х</w:t>
            </w:r>
            <w:r w:rsidR="00D65DDF" w:rsidRPr="00F85009">
              <w:rPr>
                <w:sz w:val="28"/>
                <w:szCs w:val="28"/>
                <w:lang w:val="uk-UA"/>
              </w:rPr>
              <w:t xml:space="preserve"> огляд</w:t>
            </w:r>
            <w:r w:rsidRPr="00F85009">
              <w:rPr>
                <w:sz w:val="28"/>
                <w:szCs w:val="28"/>
                <w:lang w:val="uk-UA"/>
              </w:rPr>
              <w:t xml:space="preserve">ів </w:t>
            </w:r>
            <w:r w:rsidR="00D65DDF" w:rsidRPr="00F85009">
              <w:rPr>
                <w:sz w:val="28"/>
                <w:szCs w:val="28"/>
                <w:lang w:val="uk-UA"/>
              </w:rPr>
              <w:t>співробітників</w:t>
            </w:r>
            <w:r w:rsidRPr="00F85009">
              <w:rPr>
                <w:sz w:val="28"/>
                <w:szCs w:val="28"/>
                <w:lang w:val="uk-UA"/>
              </w:rPr>
              <w:t xml:space="preserve"> Інституту </w:t>
            </w:r>
            <w:r w:rsidR="00D65DDF" w:rsidRPr="00F85009">
              <w:rPr>
                <w:sz w:val="28"/>
                <w:szCs w:val="28"/>
                <w:lang w:val="uk-UA"/>
              </w:rPr>
              <w:t xml:space="preserve">та аспірантів. </w:t>
            </w:r>
          </w:p>
          <w:p w:rsidR="00C92A40" w:rsidRPr="00F85009" w:rsidRDefault="00C306C1" w:rsidP="00F85009">
            <w:pPr>
              <w:pStyle w:val="Default"/>
              <w:spacing w:line="276" w:lineRule="auto"/>
              <w:ind w:firstLine="916"/>
              <w:jc w:val="both"/>
              <w:rPr>
                <w:sz w:val="28"/>
                <w:szCs w:val="28"/>
                <w:lang w:val="uk-UA"/>
              </w:rPr>
            </w:pPr>
            <w:r w:rsidRPr="00F85009">
              <w:rPr>
                <w:sz w:val="28"/>
                <w:szCs w:val="28"/>
                <w:lang w:val="uk-UA"/>
              </w:rPr>
              <w:t xml:space="preserve">Щорічно аспіранти проходять інструктаж по техніці безпеки праці з </w:t>
            </w:r>
            <w:r w:rsidR="00D65DDF" w:rsidRPr="00F85009">
              <w:rPr>
                <w:sz w:val="28"/>
                <w:szCs w:val="28"/>
                <w:lang w:val="uk-UA"/>
              </w:rPr>
              <w:t xml:space="preserve">медичним обладнанням і лабораторним оснащенням </w:t>
            </w:r>
            <w:r w:rsidRPr="00F85009">
              <w:rPr>
                <w:sz w:val="28"/>
                <w:szCs w:val="28"/>
                <w:lang w:val="uk-UA"/>
              </w:rPr>
              <w:t xml:space="preserve">у </w:t>
            </w:r>
            <w:r w:rsidR="00D65DDF" w:rsidRPr="00F85009">
              <w:rPr>
                <w:sz w:val="28"/>
                <w:szCs w:val="28"/>
                <w:lang w:val="uk-UA"/>
              </w:rPr>
              <w:t xml:space="preserve">наукових </w:t>
            </w:r>
            <w:r w:rsidRPr="00F85009">
              <w:rPr>
                <w:sz w:val="28"/>
                <w:szCs w:val="28"/>
                <w:lang w:val="uk-UA"/>
              </w:rPr>
              <w:t>відділах і лабораторіях</w:t>
            </w:r>
            <w:r w:rsidR="00D65DDF" w:rsidRPr="00F85009">
              <w:rPr>
                <w:sz w:val="28"/>
                <w:szCs w:val="28"/>
                <w:lang w:val="uk-UA"/>
              </w:rPr>
              <w:t xml:space="preserve"> </w:t>
            </w:r>
            <w:r w:rsidR="00C92A40" w:rsidRPr="00F85009">
              <w:rPr>
                <w:sz w:val="28"/>
                <w:szCs w:val="28"/>
                <w:lang w:val="uk-UA"/>
              </w:rPr>
              <w:t>І</w:t>
            </w:r>
            <w:r w:rsidR="00D65DDF" w:rsidRPr="00F85009">
              <w:rPr>
                <w:sz w:val="28"/>
                <w:szCs w:val="28"/>
                <w:lang w:val="uk-UA"/>
              </w:rPr>
              <w:t>нституту</w:t>
            </w:r>
            <w:r w:rsidRPr="00F85009">
              <w:rPr>
                <w:sz w:val="28"/>
                <w:szCs w:val="28"/>
                <w:lang w:val="uk-UA"/>
              </w:rPr>
              <w:t>, до яких вони прикріплені за напрямком наукових досліджень.</w:t>
            </w:r>
            <w:r w:rsidR="00C92A40" w:rsidRPr="00F85009">
              <w:rPr>
                <w:sz w:val="28"/>
                <w:szCs w:val="28"/>
                <w:lang w:val="uk-UA"/>
              </w:rPr>
              <w:t xml:space="preserve"> Відповідальна особа за інструктаж співробітників по техніці безпеки – провідний інженер з метрології Стендик О. В.</w:t>
            </w:r>
            <w:r w:rsidRPr="00F85009">
              <w:rPr>
                <w:sz w:val="28"/>
                <w:szCs w:val="28"/>
                <w:lang w:val="uk-UA"/>
              </w:rPr>
              <w:t xml:space="preserve"> </w:t>
            </w:r>
          </w:p>
          <w:p w:rsidR="00E35FF5" w:rsidRPr="00F85009" w:rsidRDefault="00C306C1" w:rsidP="00F85009">
            <w:pPr>
              <w:pStyle w:val="Default"/>
              <w:spacing w:line="276" w:lineRule="auto"/>
              <w:ind w:firstLine="916"/>
              <w:jc w:val="both"/>
              <w:rPr>
                <w:color w:val="auto"/>
                <w:sz w:val="28"/>
                <w:szCs w:val="28"/>
                <w:lang w:val="uk-UA"/>
              </w:rPr>
            </w:pPr>
            <w:r w:rsidRPr="00F85009">
              <w:rPr>
                <w:sz w:val="28"/>
                <w:szCs w:val="28"/>
                <w:lang w:val="uk-UA"/>
              </w:rPr>
              <w:t xml:space="preserve">Проводяться </w:t>
            </w:r>
            <w:r w:rsidRPr="00F85009">
              <w:rPr>
                <w:color w:val="auto"/>
                <w:sz w:val="28"/>
                <w:szCs w:val="28"/>
                <w:lang w:val="uk-UA"/>
              </w:rPr>
              <w:t>індивідуальні консультування аспірантів, визначення психологічної атмосфери в колективі</w:t>
            </w:r>
            <w:r w:rsidR="00E35FF5" w:rsidRPr="00F85009">
              <w:rPr>
                <w:color w:val="auto"/>
                <w:sz w:val="28"/>
                <w:szCs w:val="28"/>
                <w:lang w:val="uk-UA"/>
              </w:rPr>
              <w:t xml:space="preserve"> – </w:t>
            </w:r>
            <w:r w:rsidR="00F85009" w:rsidRPr="00F85009">
              <w:rPr>
                <w:color w:val="auto"/>
                <w:sz w:val="28"/>
                <w:szCs w:val="28"/>
                <w:lang w:val="uk-UA"/>
              </w:rPr>
              <w:t xml:space="preserve">відповідальна особа </w:t>
            </w:r>
            <w:r w:rsidR="00E35FF5" w:rsidRPr="00F85009">
              <w:rPr>
                <w:color w:val="auto"/>
                <w:sz w:val="28"/>
                <w:szCs w:val="28"/>
                <w:lang w:val="uk-UA"/>
              </w:rPr>
              <w:t>Рибакова О. В.</w:t>
            </w:r>
          </w:p>
          <w:p w:rsidR="00E35FF5" w:rsidRPr="00F85009" w:rsidRDefault="00E35FF5" w:rsidP="00F85009">
            <w:pPr>
              <w:pStyle w:val="Default"/>
              <w:spacing w:line="276" w:lineRule="auto"/>
              <w:ind w:firstLine="916"/>
              <w:jc w:val="both"/>
              <w:rPr>
                <w:sz w:val="28"/>
                <w:szCs w:val="28"/>
                <w:lang w:val="uk-UA"/>
              </w:rPr>
            </w:pPr>
            <w:r w:rsidRPr="00F85009">
              <w:rPr>
                <w:sz w:val="28"/>
                <w:szCs w:val="28"/>
                <w:lang w:val="uk-UA"/>
              </w:rPr>
              <w:t xml:space="preserve">Також визначаються </w:t>
            </w:r>
            <w:r w:rsidR="00C306C1" w:rsidRPr="00F85009">
              <w:rPr>
                <w:sz w:val="28"/>
                <w:szCs w:val="28"/>
                <w:lang w:val="uk-UA"/>
              </w:rPr>
              <w:t>юридичн</w:t>
            </w:r>
            <w:r w:rsidRPr="00F85009">
              <w:rPr>
                <w:sz w:val="28"/>
                <w:szCs w:val="28"/>
                <w:lang w:val="uk-UA"/>
              </w:rPr>
              <w:t>і</w:t>
            </w:r>
            <w:r w:rsidR="00C306C1" w:rsidRPr="00F85009">
              <w:rPr>
                <w:sz w:val="28"/>
                <w:szCs w:val="28"/>
                <w:lang w:val="uk-UA"/>
              </w:rPr>
              <w:t xml:space="preserve"> аспект</w:t>
            </w:r>
            <w:r w:rsidRPr="00F85009">
              <w:rPr>
                <w:sz w:val="28"/>
                <w:szCs w:val="28"/>
                <w:lang w:val="uk-UA"/>
              </w:rPr>
              <w:t>и</w:t>
            </w:r>
            <w:r w:rsidR="00C306C1" w:rsidRPr="00F85009">
              <w:rPr>
                <w:sz w:val="28"/>
                <w:szCs w:val="28"/>
                <w:lang w:val="uk-UA"/>
              </w:rPr>
              <w:t>, роз</w:t>
            </w:r>
            <w:r w:rsidR="00D65DDF" w:rsidRPr="00F85009">
              <w:rPr>
                <w:sz w:val="28"/>
                <w:szCs w:val="28"/>
                <w:lang w:val="uk-UA"/>
              </w:rPr>
              <w:t>’</w:t>
            </w:r>
            <w:r w:rsidR="00C306C1" w:rsidRPr="00F85009">
              <w:rPr>
                <w:sz w:val="28"/>
                <w:szCs w:val="28"/>
                <w:lang w:val="uk-UA"/>
              </w:rPr>
              <w:t>яснюються права та обов</w:t>
            </w:r>
            <w:r w:rsidR="00D65DDF" w:rsidRPr="00F85009">
              <w:rPr>
                <w:sz w:val="28"/>
                <w:szCs w:val="28"/>
                <w:lang w:val="uk-UA"/>
              </w:rPr>
              <w:t>’</w:t>
            </w:r>
            <w:r w:rsidR="00C306C1" w:rsidRPr="00F85009">
              <w:rPr>
                <w:sz w:val="28"/>
                <w:szCs w:val="28"/>
                <w:lang w:val="uk-UA"/>
              </w:rPr>
              <w:t>язки</w:t>
            </w:r>
            <w:r w:rsidRPr="00F85009">
              <w:rPr>
                <w:sz w:val="28"/>
                <w:szCs w:val="28"/>
                <w:lang w:val="uk-UA"/>
              </w:rPr>
              <w:t xml:space="preserve"> здобувачів вищої освіти ступеня доктора філософії – юрисконсульт Аліманська О.</w:t>
            </w:r>
            <w:r w:rsidR="00C306C1" w:rsidRPr="00F85009">
              <w:rPr>
                <w:sz w:val="28"/>
                <w:szCs w:val="28"/>
                <w:lang w:val="uk-UA"/>
              </w:rPr>
              <w:t>.</w:t>
            </w:r>
          </w:p>
          <w:p w:rsidR="002402C1" w:rsidRPr="00E35FF5" w:rsidRDefault="00E35FF5" w:rsidP="00F85009">
            <w:pPr>
              <w:pStyle w:val="Default"/>
              <w:spacing w:line="276" w:lineRule="auto"/>
              <w:ind w:firstLine="774"/>
              <w:jc w:val="both"/>
              <w:rPr>
                <w:sz w:val="28"/>
                <w:szCs w:val="28"/>
                <w:lang w:val="uk-UA"/>
              </w:rPr>
            </w:pPr>
            <w:r w:rsidRPr="00F85009">
              <w:rPr>
                <w:sz w:val="28"/>
                <w:szCs w:val="28"/>
                <w:lang w:val="uk-UA"/>
              </w:rPr>
              <w:t xml:space="preserve">Слід зауважити, що в Інституті передбачена відповідальна особа </w:t>
            </w:r>
            <w:r w:rsidR="002402C1" w:rsidRPr="00F85009">
              <w:rPr>
                <w:sz w:val="28"/>
                <w:szCs w:val="28"/>
                <w:lang w:val="uk-UA"/>
              </w:rPr>
              <w:t xml:space="preserve">з питань запобігання корупції, протидії різним проявам дискримінації та сексуальним домаганням: </w:t>
            </w:r>
            <w:r w:rsidR="002402C1" w:rsidRPr="00F85009">
              <w:rPr>
                <w:bCs/>
                <w:iCs/>
                <w:sz w:val="28"/>
                <w:szCs w:val="28"/>
                <w:lang w:val="uk-UA"/>
              </w:rPr>
              <w:t>Юрченко П</w:t>
            </w:r>
            <w:r w:rsidRPr="00F85009">
              <w:rPr>
                <w:bCs/>
                <w:iCs/>
                <w:sz w:val="28"/>
                <w:szCs w:val="28"/>
                <w:lang w:val="uk-UA"/>
              </w:rPr>
              <w:t>.</w:t>
            </w:r>
            <w:r w:rsidR="002402C1" w:rsidRPr="00F85009">
              <w:rPr>
                <w:bCs/>
                <w:iCs/>
                <w:sz w:val="28"/>
                <w:szCs w:val="28"/>
                <w:lang w:val="uk-UA"/>
              </w:rPr>
              <w:t xml:space="preserve"> П</w:t>
            </w:r>
            <w:r w:rsidRPr="00F85009">
              <w:rPr>
                <w:bCs/>
                <w:iCs/>
                <w:sz w:val="28"/>
                <w:szCs w:val="28"/>
                <w:lang w:val="uk-UA"/>
              </w:rPr>
              <w:t>.</w:t>
            </w:r>
            <w:r w:rsidR="002402C1" w:rsidRPr="00F85009">
              <w:rPr>
                <w:bCs/>
                <w:iCs/>
                <w:sz w:val="28"/>
                <w:szCs w:val="28"/>
                <w:lang w:val="uk-UA"/>
              </w:rPr>
              <w:t xml:space="preserve"> </w:t>
            </w:r>
            <w:r w:rsidR="008764B4" w:rsidRPr="00F85009">
              <w:rPr>
                <w:bCs/>
                <w:iCs/>
                <w:sz w:val="28"/>
                <w:szCs w:val="28"/>
                <w:lang w:val="uk-UA"/>
              </w:rPr>
              <w:t>(</w:t>
            </w:r>
            <w:hyperlink r:id="rId274" w:history="1">
              <w:r w:rsidR="004B4760" w:rsidRPr="00F85009">
                <w:rPr>
                  <w:rStyle w:val="a5"/>
                  <w:bCs/>
                  <w:iCs/>
                  <w:sz w:val="28"/>
                  <w:szCs w:val="28"/>
                  <w:lang w:val="uk-UA"/>
                </w:rPr>
                <w:t>http://amosovinstitute.org.ua/wp-content/uploads/2022/04/Pamyatka-aspirantu-1.pptx</w:t>
              </w:r>
            </w:hyperlink>
            <w:r w:rsidR="008764B4">
              <w:rPr>
                <w:bCs/>
                <w:iCs/>
                <w:sz w:val="28"/>
                <w:szCs w:val="28"/>
                <w:lang w:val="uk-UA"/>
              </w:rPr>
              <w:t>)</w:t>
            </w:r>
          </w:p>
          <w:p w:rsidR="00E35FF5" w:rsidRDefault="00C306C1" w:rsidP="00F85009">
            <w:pPr>
              <w:pStyle w:val="Default"/>
              <w:spacing w:line="276" w:lineRule="auto"/>
              <w:ind w:firstLine="916"/>
              <w:jc w:val="both"/>
              <w:rPr>
                <w:sz w:val="28"/>
                <w:szCs w:val="28"/>
                <w:lang w:val="uk-UA"/>
              </w:rPr>
            </w:pPr>
            <w:r w:rsidRPr="00D65DDF">
              <w:rPr>
                <w:sz w:val="28"/>
                <w:szCs w:val="28"/>
                <w:lang w:val="uk-UA"/>
              </w:rPr>
              <w:t xml:space="preserve"> Під час складання відомостей про самооцінювання ОП, з метою запобігання захворювань, викликаних коронавірусом </w:t>
            </w:r>
            <w:r w:rsidRPr="005652F7">
              <w:rPr>
                <w:sz w:val="28"/>
                <w:szCs w:val="28"/>
              </w:rPr>
              <w:t>COVID</w:t>
            </w:r>
            <w:r w:rsidRPr="00D65DDF">
              <w:rPr>
                <w:sz w:val="28"/>
                <w:szCs w:val="28"/>
                <w:lang w:val="uk-UA"/>
              </w:rPr>
              <w:t xml:space="preserve">-19, згідно листів Національної академії </w:t>
            </w:r>
            <w:r w:rsidR="00D65DDF">
              <w:rPr>
                <w:sz w:val="28"/>
                <w:szCs w:val="28"/>
                <w:lang w:val="uk-UA"/>
              </w:rPr>
              <w:t>медич</w:t>
            </w:r>
            <w:r w:rsidRPr="00D65DDF">
              <w:rPr>
                <w:sz w:val="28"/>
                <w:szCs w:val="28"/>
                <w:lang w:val="uk-UA"/>
              </w:rPr>
              <w:t>них наук, Міністерства освіти і науки України та рекомендацій Міністерства охорони здоров</w:t>
            </w:r>
            <w:r w:rsidR="00D65DDF" w:rsidRPr="00D65DDF">
              <w:rPr>
                <w:sz w:val="28"/>
                <w:szCs w:val="28"/>
                <w:lang w:val="uk-UA"/>
              </w:rPr>
              <w:t>’</w:t>
            </w:r>
            <w:r w:rsidRPr="00D65DDF">
              <w:rPr>
                <w:sz w:val="28"/>
                <w:szCs w:val="28"/>
                <w:lang w:val="uk-UA"/>
              </w:rPr>
              <w:t xml:space="preserve">я в аспірантурі інституту з березня 2020 року </w:t>
            </w:r>
            <w:r w:rsidR="00E35FF5">
              <w:rPr>
                <w:sz w:val="28"/>
                <w:szCs w:val="28"/>
                <w:lang w:val="uk-UA"/>
              </w:rPr>
              <w:t xml:space="preserve">аспірантам запропоновано пройти вакцинацію від </w:t>
            </w:r>
            <w:r w:rsidR="00E35FF5" w:rsidRPr="005652F7">
              <w:rPr>
                <w:sz w:val="28"/>
                <w:szCs w:val="28"/>
              </w:rPr>
              <w:t>COVID</w:t>
            </w:r>
            <w:r w:rsidR="00E35FF5" w:rsidRPr="00D65DDF">
              <w:rPr>
                <w:sz w:val="28"/>
                <w:szCs w:val="28"/>
                <w:lang w:val="uk-UA"/>
              </w:rPr>
              <w:t>-19</w:t>
            </w:r>
            <w:r w:rsidR="00E35FF5">
              <w:rPr>
                <w:sz w:val="28"/>
                <w:szCs w:val="28"/>
                <w:lang w:val="uk-UA"/>
              </w:rPr>
              <w:t xml:space="preserve">, яку пройшли двічі 100 % здобувачів вищої освіти ступеня доктора філософії. </w:t>
            </w:r>
          </w:p>
          <w:p w:rsidR="00C306C1" w:rsidRDefault="00E35FF5" w:rsidP="00F85009">
            <w:pPr>
              <w:pStyle w:val="Default"/>
              <w:spacing w:line="276" w:lineRule="auto"/>
              <w:ind w:firstLine="916"/>
              <w:jc w:val="both"/>
              <w:rPr>
                <w:sz w:val="26"/>
                <w:szCs w:val="26"/>
                <w:lang w:val="uk-UA"/>
              </w:rPr>
            </w:pPr>
            <w:r>
              <w:rPr>
                <w:sz w:val="28"/>
                <w:szCs w:val="28"/>
                <w:lang w:val="uk-UA"/>
              </w:rPr>
              <w:t xml:space="preserve">У зв’язку з пандемією </w:t>
            </w:r>
            <w:r w:rsidRPr="005652F7">
              <w:rPr>
                <w:sz w:val="28"/>
                <w:szCs w:val="28"/>
              </w:rPr>
              <w:t>COVID</w:t>
            </w:r>
            <w:r w:rsidRPr="00D65DDF">
              <w:rPr>
                <w:sz w:val="28"/>
                <w:szCs w:val="28"/>
                <w:lang w:val="uk-UA"/>
              </w:rPr>
              <w:t>-19</w:t>
            </w:r>
            <w:r>
              <w:rPr>
                <w:sz w:val="28"/>
                <w:szCs w:val="28"/>
                <w:lang w:val="uk-UA"/>
              </w:rPr>
              <w:t xml:space="preserve"> деякі </w:t>
            </w:r>
            <w:r w:rsidR="00D65DDF">
              <w:rPr>
                <w:sz w:val="28"/>
                <w:szCs w:val="28"/>
                <w:lang w:val="uk-UA"/>
              </w:rPr>
              <w:t xml:space="preserve">освітні </w:t>
            </w:r>
            <w:r w:rsidR="00C306C1" w:rsidRPr="00D65DDF">
              <w:rPr>
                <w:sz w:val="28"/>
                <w:szCs w:val="28"/>
                <w:lang w:val="uk-UA"/>
              </w:rPr>
              <w:t>заход</w:t>
            </w:r>
            <w:r w:rsidR="00D65DDF">
              <w:rPr>
                <w:sz w:val="28"/>
                <w:szCs w:val="28"/>
                <w:lang w:val="uk-UA"/>
              </w:rPr>
              <w:t>и</w:t>
            </w:r>
            <w:r w:rsidR="00C306C1" w:rsidRPr="00D65DDF">
              <w:rPr>
                <w:sz w:val="28"/>
                <w:szCs w:val="28"/>
                <w:lang w:val="uk-UA"/>
              </w:rPr>
              <w:t xml:space="preserve"> </w:t>
            </w:r>
            <w:r>
              <w:rPr>
                <w:sz w:val="28"/>
                <w:szCs w:val="28"/>
                <w:lang w:val="uk-UA"/>
              </w:rPr>
              <w:t xml:space="preserve">відбувались </w:t>
            </w:r>
            <w:r w:rsidR="00D65DDF">
              <w:rPr>
                <w:sz w:val="28"/>
                <w:szCs w:val="28"/>
                <w:lang w:val="uk-UA"/>
              </w:rPr>
              <w:t xml:space="preserve">із застосуванням </w:t>
            </w:r>
            <w:r w:rsidR="00C306C1" w:rsidRPr="00D65DDF">
              <w:rPr>
                <w:sz w:val="28"/>
                <w:szCs w:val="26"/>
                <w:lang w:val="uk-UA"/>
              </w:rPr>
              <w:t xml:space="preserve">дистанційних технологій. </w:t>
            </w:r>
          </w:p>
        </w:tc>
      </w:tr>
      <w:tr w:rsidR="00C306C1" w:rsidTr="00545AA9">
        <w:tc>
          <w:tcPr>
            <w:tcW w:w="14349" w:type="dxa"/>
          </w:tcPr>
          <w:p w:rsidR="00C306C1" w:rsidRPr="00F85009" w:rsidRDefault="00C306C1" w:rsidP="00F85009">
            <w:pPr>
              <w:pStyle w:val="Default"/>
              <w:spacing w:line="276" w:lineRule="auto"/>
              <w:ind w:firstLine="774"/>
              <w:jc w:val="both"/>
              <w:rPr>
                <w:sz w:val="28"/>
                <w:szCs w:val="28"/>
                <w:lang w:val="uk-UA"/>
              </w:rPr>
            </w:pPr>
            <w:r w:rsidRPr="00F85009">
              <w:rPr>
                <w:b/>
                <w:bCs/>
                <w:sz w:val="28"/>
                <w:szCs w:val="28"/>
                <w:lang w:val="uk-UA"/>
              </w:rPr>
              <w:lastRenderedPageBreak/>
              <w:t xml:space="preserve">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w:t>
            </w:r>
            <w:r w:rsidRPr="00F85009">
              <w:rPr>
                <w:b/>
                <w:bCs/>
                <w:sz w:val="28"/>
                <w:szCs w:val="28"/>
                <w:lang w:val="uk-UA"/>
              </w:rPr>
              <w:lastRenderedPageBreak/>
              <w:t xml:space="preserve">результатів опитувань? </w:t>
            </w:r>
          </w:p>
          <w:p w:rsidR="008764B4" w:rsidRPr="00F85009" w:rsidRDefault="00C306C1" w:rsidP="00F85009">
            <w:pPr>
              <w:pStyle w:val="Default"/>
              <w:spacing w:line="276" w:lineRule="auto"/>
              <w:ind w:firstLine="774"/>
              <w:jc w:val="both"/>
              <w:rPr>
                <w:sz w:val="28"/>
                <w:szCs w:val="28"/>
                <w:lang w:val="uk-UA"/>
              </w:rPr>
            </w:pPr>
            <w:r w:rsidRPr="00F85009">
              <w:rPr>
                <w:sz w:val="28"/>
                <w:szCs w:val="28"/>
              </w:rPr>
              <w:t>Аспіранти інституту, які навчаються за спеціальністю 2</w:t>
            </w:r>
            <w:r w:rsidR="00D65DDF" w:rsidRPr="00F85009">
              <w:rPr>
                <w:sz w:val="28"/>
                <w:szCs w:val="28"/>
                <w:lang w:val="uk-UA"/>
              </w:rPr>
              <w:t>22</w:t>
            </w:r>
            <w:r w:rsidRPr="00F85009">
              <w:rPr>
                <w:sz w:val="28"/>
                <w:szCs w:val="28"/>
              </w:rPr>
              <w:t>–</w:t>
            </w:r>
            <w:r w:rsidR="00D65DDF" w:rsidRPr="00F85009">
              <w:rPr>
                <w:sz w:val="28"/>
                <w:szCs w:val="28"/>
                <w:lang w:val="uk-UA"/>
              </w:rPr>
              <w:t xml:space="preserve">Медицина </w:t>
            </w:r>
            <w:r w:rsidRPr="00F85009">
              <w:rPr>
                <w:sz w:val="28"/>
                <w:szCs w:val="28"/>
              </w:rPr>
              <w:t>за освітньо-науков</w:t>
            </w:r>
            <w:r w:rsidR="00D65DDF" w:rsidRPr="00F85009">
              <w:rPr>
                <w:sz w:val="28"/>
                <w:szCs w:val="28"/>
                <w:lang w:val="uk-UA"/>
              </w:rPr>
              <w:t>ою</w:t>
            </w:r>
            <w:r w:rsidRPr="00F85009">
              <w:rPr>
                <w:sz w:val="28"/>
                <w:szCs w:val="28"/>
              </w:rPr>
              <w:t xml:space="preserve"> програм</w:t>
            </w:r>
            <w:r w:rsidR="00D65DDF" w:rsidRPr="00F85009">
              <w:rPr>
                <w:sz w:val="28"/>
                <w:szCs w:val="28"/>
                <w:lang w:val="uk-UA"/>
              </w:rPr>
              <w:t>ою</w:t>
            </w:r>
            <w:r w:rsidRPr="00F85009">
              <w:rPr>
                <w:sz w:val="28"/>
                <w:szCs w:val="28"/>
              </w:rPr>
              <w:t xml:space="preserve"> «</w:t>
            </w:r>
            <w:r w:rsidR="00D65DDF" w:rsidRPr="00F85009">
              <w:rPr>
                <w:sz w:val="28"/>
                <w:szCs w:val="28"/>
                <w:lang w:val="uk-UA"/>
              </w:rPr>
              <w:t>Серцево-судинна хірургія</w:t>
            </w:r>
            <w:r w:rsidRPr="00F85009">
              <w:rPr>
                <w:sz w:val="28"/>
                <w:szCs w:val="28"/>
              </w:rPr>
              <w:t>» для отримання ступеня доктора філософії згідно розкладу занять вивчають обов</w:t>
            </w:r>
            <w:r w:rsidR="00D65DDF" w:rsidRPr="00F85009">
              <w:rPr>
                <w:sz w:val="28"/>
                <w:szCs w:val="28"/>
              </w:rPr>
              <w:t>’</w:t>
            </w:r>
            <w:r w:rsidRPr="00F85009">
              <w:rPr>
                <w:sz w:val="28"/>
                <w:szCs w:val="28"/>
              </w:rPr>
              <w:t xml:space="preserve">язкові навчальні дисципліни, що формують загальнонаукові (філософія) та мовні (іноземна мова за професійним спрямуванням) компетентності (ДУ </w:t>
            </w:r>
            <w:r w:rsidR="00D65DDF" w:rsidRPr="00F85009">
              <w:rPr>
                <w:sz w:val="28"/>
                <w:szCs w:val="28"/>
                <w:lang w:val="uk-UA"/>
              </w:rPr>
              <w:t>«Н</w:t>
            </w:r>
            <w:r w:rsidRPr="00F85009">
              <w:rPr>
                <w:sz w:val="28"/>
                <w:szCs w:val="28"/>
              </w:rPr>
              <w:t>І</w:t>
            </w:r>
            <w:r w:rsidR="00D65DDF" w:rsidRPr="00F85009">
              <w:rPr>
                <w:sz w:val="28"/>
                <w:szCs w:val="28"/>
                <w:lang w:val="uk-UA"/>
              </w:rPr>
              <w:t>ССХ ім. М. М. Амосова НАМН України» закл</w:t>
            </w:r>
            <w:r w:rsidRPr="00F85009">
              <w:rPr>
                <w:sz w:val="28"/>
                <w:szCs w:val="28"/>
                <w:lang w:val="uk-UA"/>
              </w:rPr>
              <w:t xml:space="preserve">ючає договори </w:t>
            </w:r>
            <w:r w:rsidR="00BD2B09" w:rsidRPr="00F85009">
              <w:rPr>
                <w:sz w:val="28"/>
                <w:szCs w:val="28"/>
                <w:lang w:val="uk-UA"/>
              </w:rPr>
              <w:t>з відповідними кафедрами Національного університету охорони здоров</w:t>
            </w:r>
            <w:r w:rsidR="00BD2B09" w:rsidRPr="00F85009">
              <w:rPr>
                <w:sz w:val="28"/>
                <w:szCs w:val="28"/>
              </w:rPr>
              <w:t>’</w:t>
            </w:r>
            <w:r w:rsidR="00BD2B09" w:rsidRPr="00F85009">
              <w:rPr>
                <w:sz w:val="28"/>
                <w:szCs w:val="28"/>
                <w:lang w:val="uk-UA"/>
              </w:rPr>
              <w:t xml:space="preserve">я  ім. П. Л. Шупика МОЗ України </w:t>
            </w:r>
            <w:r w:rsidRPr="00F85009">
              <w:rPr>
                <w:sz w:val="28"/>
                <w:szCs w:val="28"/>
                <w:lang w:val="uk-UA"/>
              </w:rPr>
              <w:t>про надання освітніх послуг для підготовки до складання іспитів з</w:t>
            </w:r>
            <w:r w:rsidR="00D65DDF" w:rsidRPr="00F85009">
              <w:rPr>
                <w:sz w:val="28"/>
                <w:szCs w:val="28"/>
                <w:lang w:val="uk-UA"/>
              </w:rPr>
              <w:t xml:space="preserve">: </w:t>
            </w:r>
            <w:r w:rsidR="00BD2B09" w:rsidRPr="00F85009">
              <w:rPr>
                <w:sz w:val="28"/>
                <w:szCs w:val="28"/>
                <w:lang w:val="uk-UA"/>
              </w:rPr>
              <w:t>оволодіння загальнонауковими (філософськими компетенціями), здобуття мовних</w:t>
            </w:r>
            <w:r w:rsidR="008764B4" w:rsidRPr="00F85009">
              <w:rPr>
                <w:sz w:val="28"/>
                <w:szCs w:val="28"/>
                <w:lang w:val="uk-UA"/>
              </w:rPr>
              <w:t xml:space="preserve"> </w:t>
            </w:r>
            <w:r w:rsidR="00BD2B09" w:rsidRPr="00F85009">
              <w:rPr>
                <w:sz w:val="28"/>
                <w:szCs w:val="28"/>
                <w:lang w:val="uk-UA"/>
              </w:rPr>
              <w:t>компетенцій</w:t>
            </w:r>
            <w:r w:rsidRPr="00F85009">
              <w:rPr>
                <w:sz w:val="28"/>
                <w:szCs w:val="28"/>
                <w:lang w:val="uk-UA"/>
              </w:rPr>
              <w:t xml:space="preserve"> </w:t>
            </w:r>
            <w:r w:rsidR="00BD2B09" w:rsidRPr="00F85009">
              <w:rPr>
                <w:sz w:val="28"/>
                <w:szCs w:val="28"/>
                <w:lang w:val="uk-UA"/>
              </w:rPr>
              <w:t>(</w:t>
            </w:r>
            <w:r w:rsidRPr="00F85009">
              <w:rPr>
                <w:sz w:val="28"/>
                <w:szCs w:val="28"/>
                <w:lang w:val="uk-UA"/>
              </w:rPr>
              <w:t>іноземної мови</w:t>
            </w:r>
            <w:r w:rsidR="00BD2B09" w:rsidRPr="00F85009">
              <w:rPr>
                <w:sz w:val="28"/>
                <w:szCs w:val="28"/>
                <w:lang w:val="uk-UA"/>
              </w:rPr>
              <w:t>),</w:t>
            </w:r>
            <w:r w:rsidRPr="00F85009">
              <w:rPr>
                <w:sz w:val="28"/>
                <w:szCs w:val="28"/>
                <w:lang w:val="uk-UA"/>
              </w:rPr>
              <w:t xml:space="preserve"> </w:t>
            </w:r>
            <w:r w:rsidR="00BD2B09" w:rsidRPr="00F85009">
              <w:rPr>
                <w:sz w:val="28"/>
                <w:szCs w:val="28"/>
                <w:lang w:val="uk-UA"/>
              </w:rPr>
              <w:t>сучасні інформаційні технології у науковій діяльності та біостатистиці, методологія та організація педагогічного процесу (проведення навчальних занять), презентація результатів наукових досліджень, реєстрація прав інтелектуальної власності.</w:t>
            </w:r>
          </w:p>
          <w:p w:rsidR="008764B4" w:rsidRPr="00F85009" w:rsidRDefault="00BD2B09" w:rsidP="00F85009">
            <w:pPr>
              <w:pStyle w:val="Default"/>
              <w:spacing w:line="276" w:lineRule="auto"/>
              <w:ind w:firstLine="774"/>
              <w:jc w:val="both"/>
              <w:rPr>
                <w:sz w:val="28"/>
                <w:szCs w:val="28"/>
                <w:lang w:val="uk-UA"/>
              </w:rPr>
            </w:pPr>
            <w:r w:rsidRPr="00F85009">
              <w:rPr>
                <w:sz w:val="28"/>
                <w:szCs w:val="28"/>
                <w:lang w:val="uk-UA"/>
              </w:rPr>
              <w:t>Ц</w:t>
            </w:r>
            <w:r w:rsidR="00C306C1" w:rsidRPr="00F85009">
              <w:rPr>
                <w:sz w:val="28"/>
                <w:szCs w:val="28"/>
                <w:lang w:val="uk-UA"/>
              </w:rPr>
              <w:t>икл</w:t>
            </w:r>
            <w:r w:rsidRPr="00F85009">
              <w:rPr>
                <w:sz w:val="28"/>
                <w:szCs w:val="28"/>
                <w:lang w:val="uk-UA"/>
              </w:rPr>
              <w:t>и</w:t>
            </w:r>
            <w:r w:rsidR="00C306C1" w:rsidRPr="00F85009">
              <w:rPr>
                <w:sz w:val="28"/>
                <w:szCs w:val="28"/>
                <w:lang w:val="uk-UA"/>
              </w:rPr>
              <w:t xml:space="preserve"> дисциплін, що формують фахові компетентності </w:t>
            </w:r>
            <w:r w:rsidRPr="00F85009">
              <w:rPr>
                <w:sz w:val="28"/>
                <w:szCs w:val="28"/>
                <w:lang w:val="uk-UA"/>
              </w:rPr>
              <w:t>з серцево-судинної хірургії</w:t>
            </w:r>
            <w:r w:rsidR="00C306C1" w:rsidRPr="00F85009">
              <w:rPr>
                <w:sz w:val="28"/>
                <w:szCs w:val="28"/>
                <w:lang w:val="uk-UA"/>
              </w:rPr>
              <w:t xml:space="preserve"> – лекції читаються </w:t>
            </w:r>
            <w:r w:rsidR="008764B4" w:rsidRPr="00F85009">
              <w:rPr>
                <w:sz w:val="28"/>
                <w:szCs w:val="28"/>
                <w:lang w:val="uk-UA"/>
              </w:rPr>
              <w:t xml:space="preserve">науково-педагогічними працівниками </w:t>
            </w:r>
            <w:r w:rsidRPr="00F85009">
              <w:rPr>
                <w:sz w:val="28"/>
                <w:szCs w:val="28"/>
                <w:lang w:val="uk-UA"/>
              </w:rPr>
              <w:t xml:space="preserve">ДУ «НІССХ ім. М. М. Амосова НАМН України </w:t>
            </w:r>
            <w:r w:rsidR="00C306C1" w:rsidRPr="00F85009">
              <w:rPr>
                <w:sz w:val="28"/>
                <w:szCs w:val="28"/>
                <w:lang w:val="uk-UA"/>
              </w:rPr>
              <w:t xml:space="preserve">з </w:t>
            </w:r>
            <w:r w:rsidRPr="00F85009">
              <w:rPr>
                <w:sz w:val="28"/>
                <w:szCs w:val="28"/>
                <w:lang w:val="uk-UA"/>
              </w:rPr>
              <w:t xml:space="preserve">можливим </w:t>
            </w:r>
            <w:r w:rsidR="00C306C1" w:rsidRPr="00F85009">
              <w:rPr>
                <w:sz w:val="28"/>
                <w:szCs w:val="28"/>
                <w:lang w:val="uk-UA"/>
              </w:rPr>
              <w:t xml:space="preserve">залученням інших представників академічної </w:t>
            </w:r>
            <w:r w:rsidRPr="00F85009">
              <w:rPr>
                <w:sz w:val="28"/>
                <w:szCs w:val="28"/>
                <w:lang w:val="uk-UA"/>
              </w:rPr>
              <w:t xml:space="preserve">медичної </w:t>
            </w:r>
            <w:r w:rsidR="00C306C1" w:rsidRPr="00F85009">
              <w:rPr>
                <w:sz w:val="28"/>
                <w:szCs w:val="28"/>
                <w:lang w:val="uk-UA"/>
              </w:rPr>
              <w:t xml:space="preserve">спільноти. </w:t>
            </w:r>
          </w:p>
          <w:p w:rsidR="00C306C1" w:rsidRPr="00F85009" w:rsidRDefault="00C306C1" w:rsidP="00F85009">
            <w:pPr>
              <w:pStyle w:val="Default"/>
              <w:spacing w:line="276" w:lineRule="auto"/>
              <w:ind w:firstLine="774"/>
              <w:jc w:val="both"/>
              <w:rPr>
                <w:sz w:val="28"/>
                <w:szCs w:val="28"/>
              </w:rPr>
            </w:pPr>
            <w:r w:rsidRPr="00F85009">
              <w:rPr>
                <w:sz w:val="28"/>
                <w:szCs w:val="28"/>
              </w:rPr>
              <w:t xml:space="preserve">На лекціях використовується мультимедійне обладнання, аудіозаписи, за потребою, надсилаються до аспірантів у супроводі з презентацією матеріалів лекції. </w:t>
            </w:r>
          </w:p>
          <w:p w:rsidR="008764B4" w:rsidRPr="00F85009" w:rsidRDefault="00C306C1" w:rsidP="00F85009">
            <w:pPr>
              <w:pStyle w:val="Default"/>
              <w:spacing w:line="276" w:lineRule="auto"/>
              <w:ind w:firstLine="916"/>
              <w:jc w:val="both"/>
              <w:rPr>
                <w:sz w:val="28"/>
                <w:szCs w:val="28"/>
                <w:lang w:val="uk-UA"/>
              </w:rPr>
            </w:pPr>
            <w:r w:rsidRPr="00F85009">
              <w:rPr>
                <w:sz w:val="28"/>
                <w:szCs w:val="28"/>
              </w:rPr>
              <w:t xml:space="preserve">Наукова складова </w:t>
            </w:r>
            <w:r w:rsidR="008764B4" w:rsidRPr="00F85009">
              <w:rPr>
                <w:sz w:val="28"/>
                <w:szCs w:val="28"/>
                <w:lang w:val="uk-UA"/>
              </w:rPr>
              <w:t>ОП</w:t>
            </w:r>
            <w:r w:rsidRPr="00F85009">
              <w:rPr>
                <w:sz w:val="28"/>
                <w:szCs w:val="28"/>
              </w:rPr>
              <w:t xml:space="preserve"> передбачає здійснення власних наукових досліджень під керівництвом одного або двох наукових керівників за індивідуальною робочою програмою. Аспірантові надаються усі необхідні складові для проведення досліджень згідно з </w:t>
            </w:r>
            <w:r w:rsidR="007D16F0" w:rsidRPr="00F85009">
              <w:rPr>
                <w:sz w:val="28"/>
                <w:szCs w:val="28"/>
                <w:lang w:val="uk-UA"/>
              </w:rPr>
              <w:t xml:space="preserve">ОП </w:t>
            </w:r>
            <w:r w:rsidRPr="00F85009">
              <w:rPr>
                <w:sz w:val="28"/>
                <w:szCs w:val="28"/>
              </w:rPr>
              <w:t xml:space="preserve">для закладання </w:t>
            </w:r>
            <w:r w:rsidR="007D16F0" w:rsidRPr="00F85009">
              <w:rPr>
                <w:sz w:val="28"/>
                <w:szCs w:val="28"/>
                <w:lang w:val="uk-UA"/>
              </w:rPr>
              <w:t xml:space="preserve">підгрунття </w:t>
            </w:r>
            <w:r w:rsidRPr="00F85009">
              <w:rPr>
                <w:sz w:val="28"/>
                <w:szCs w:val="28"/>
              </w:rPr>
              <w:t xml:space="preserve">дослідів за темою дисертаційної роботи. </w:t>
            </w:r>
          </w:p>
          <w:p w:rsidR="008764B4" w:rsidRPr="00F85009" w:rsidRDefault="00C306C1" w:rsidP="00F85009">
            <w:pPr>
              <w:pStyle w:val="Default"/>
              <w:spacing w:line="276" w:lineRule="auto"/>
              <w:ind w:firstLine="916"/>
              <w:jc w:val="both"/>
              <w:rPr>
                <w:sz w:val="28"/>
                <w:szCs w:val="28"/>
                <w:lang w:val="uk-UA"/>
              </w:rPr>
            </w:pPr>
            <w:r w:rsidRPr="00F85009">
              <w:rPr>
                <w:sz w:val="28"/>
                <w:szCs w:val="28"/>
                <w:lang w:val="uk-UA"/>
              </w:rPr>
              <w:t xml:space="preserve">Наукові керівники консультують і навчають кожного </w:t>
            </w:r>
            <w:r w:rsidR="008764B4" w:rsidRPr="00F85009">
              <w:rPr>
                <w:sz w:val="28"/>
                <w:szCs w:val="28"/>
                <w:lang w:val="uk-UA"/>
              </w:rPr>
              <w:t xml:space="preserve">здобувача вищої освіти ступеня доктора філософії </w:t>
            </w:r>
            <w:r w:rsidRPr="00F85009">
              <w:rPr>
                <w:sz w:val="28"/>
                <w:szCs w:val="28"/>
                <w:lang w:val="uk-UA"/>
              </w:rPr>
              <w:t xml:space="preserve">індивідуально в процесі досліджень. </w:t>
            </w:r>
          </w:p>
          <w:p w:rsidR="007D16F0" w:rsidRPr="00F85009" w:rsidRDefault="00C306C1" w:rsidP="00F85009">
            <w:pPr>
              <w:pStyle w:val="Default"/>
              <w:spacing w:line="276" w:lineRule="auto"/>
              <w:ind w:firstLine="916"/>
              <w:jc w:val="both"/>
              <w:rPr>
                <w:sz w:val="28"/>
                <w:szCs w:val="28"/>
                <w:lang w:val="uk-UA"/>
              </w:rPr>
            </w:pPr>
            <w:r w:rsidRPr="00F85009">
              <w:rPr>
                <w:sz w:val="28"/>
                <w:szCs w:val="28"/>
                <w:lang w:val="uk-UA"/>
              </w:rPr>
              <w:t xml:space="preserve">За результатами </w:t>
            </w:r>
            <w:r w:rsidR="006031B8" w:rsidRPr="00F85009">
              <w:rPr>
                <w:color w:val="auto"/>
                <w:sz w:val="28"/>
                <w:szCs w:val="28"/>
                <w:lang w:val="uk-UA"/>
              </w:rPr>
              <w:t>а</w:t>
            </w:r>
            <w:r w:rsidRPr="00F85009">
              <w:rPr>
                <w:color w:val="auto"/>
                <w:sz w:val="28"/>
                <w:szCs w:val="28"/>
                <w:lang w:val="uk-UA"/>
              </w:rPr>
              <w:t>нкет-опитування</w:t>
            </w:r>
            <w:r w:rsidRPr="00F85009">
              <w:rPr>
                <w:sz w:val="28"/>
                <w:szCs w:val="28"/>
                <w:lang w:val="uk-UA"/>
              </w:rPr>
              <w:t xml:space="preserve"> </w:t>
            </w:r>
            <w:r w:rsidR="00390522" w:rsidRPr="00F85009">
              <w:rPr>
                <w:sz w:val="28"/>
                <w:szCs w:val="28"/>
                <w:lang w:val="uk-UA"/>
              </w:rPr>
              <w:t>(</w:t>
            </w:r>
            <w:hyperlink r:id="rId275" w:history="1">
              <w:r w:rsidR="004B4760" w:rsidRPr="00F85009">
                <w:rPr>
                  <w:rStyle w:val="a5"/>
                  <w:sz w:val="28"/>
                  <w:szCs w:val="28"/>
                  <w:lang w:val="uk-UA"/>
                </w:rPr>
                <w:t>http://amosovinstitute.org.ua/wp-content/uploads/2022/04/Analiz-rezultativ-anketuvannya-zdobuvachiv-PhD.pdf</w:t>
              </w:r>
            </w:hyperlink>
            <w:r w:rsidR="00390522" w:rsidRPr="00F85009">
              <w:rPr>
                <w:sz w:val="28"/>
                <w:szCs w:val="28"/>
                <w:lang w:val="uk-UA"/>
              </w:rPr>
              <w:t xml:space="preserve">) </w:t>
            </w:r>
            <w:r w:rsidRPr="00F85009">
              <w:rPr>
                <w:sz w:val="28"/>
                <w:szCs w:val="28"/>
                <w:lang w:val="uk-UA"/>
              </w:rPr>
              <w:t xml:space="preserve">аспіранти задоволені організацією освітньо-наукового процесу та організацією виконання індивідуальних робочих програм згідно з темою дисертаційної роботи. </w:t>
            </w:r>
          </w:p>
          <w:p w:rsidR="00C306C1" w:rsidRDefault="00C306C1" w:rsidP="00F85009">
            <w:pPr>
              <w:pStyle w:val="Default"/>
              <w:spacing w:line="276" w:lineRule="auto"/>
              <w:ind w:firstLine="916"/>
              <w:jc w:val="both"/>
              <w:rPr>
                <w:sz w:val="26"/>
                <w:szCs w:val="26"/>
                <w:lang w:val="uk-UA"/>
              </w:rPr>
            </w:pPr>
            <w:r w:rsidRPr="00F85009">
              <w:rPr>
                <w:sz w:val="28"/>
                <w:szCs w:val="28"/>
              </w:rPr>
              <w:t>З особистими і громадськими проблемами аспіранти можуть безпосередньо звертатися в будь-який час до директора</w:t>
            </w:r>
            <w:r w:rsidR="008764B4" w:rsidRPr="00F85009">
              <w:rPr>
                <w:sz w:val="28"/>
                <w:szCs w:val="28"/>
                <w:lang w:val="uk-UA"/>
              </w:rPr>
              <w:t xml:space="preserve"> – Гаранта ОП</w:t>
            </w:r>
            <w:r w:rsidRPr="00F85009">
              <w:rPr>
                <w:sz w:val="28"/>
                <w:szCs w:val="28"/>
              </w:rPr>
              <w:t>,</w:t>
            </w:r>
            <w:r w:rsidR="008764B4" w:rsidRPr="00F85009">
              <w:rPr>
                <w:sz w:val="28"/>
                <w:szCs w:val="28"/>
                <w:lang w:val="uk-UA"/>
              </w:rPr>
              <w:t xml:space="preserve"> заступника директора з наукової роботи,</w:t>
            </w:r>
            <w:r w:rsidRPr="00F85009">
              <w:rPr>
                <w:sz w:val="28"/>
                <w:szCs w:val="28"/>
              </w:rPr>
              <w:t xml:space="preserve"> завідувача </w:t>
            </w:r>
            <w:r w:rsidR="007D16F0" w:rsidRPr="00F85009">
              <w:rPr>
                <w:sz w:val="28"/>
                <w:szCs w:val="28"/>
                <w:lang w:val="uk-UA"/>
              </w:rPr>
              <w:t xml:space="preserve">випускового відділу, </w:t>
            </w:r>
            <w:r w:rsidRPr="00F85009">
              <w:rPr>
                <w:sz w:val="28"/>
                <w:szCs w:val="28"/>
              </w:rPr>
              <w:t>завідувачів</w:t>
            </w:r>
            <w:r w:rsidR="007D16F0" w:rsidRPr="00F85009">
              <w:rPr>
                <w:sz w:val="28"/>
                <w:szCs w:val="28"/>
                <w:lang w:val="uk-UA"/>
              </w:rPr>
              <w:t xml:space="preserve"> наукових</w:t>
            </w:r>
            <w:r w:rsidRPr="00F85009">
              <w:rPr>
                <w:sz w:val="28"/>
                <w:szCs w:val="28"/>
              </w:rPr>
              <w:t xml:space="preserve"> відділів. </w:t>
            </w:r>
          </w:p>
        </w:tc>
      </w:tr>
      <w:tr w:rsidR="00C306C1" w:rsidTr="00545AA9">
        <w:tc>
          <w:tcPr>
            <w:tcW w:w="14349" w:type="dxa"/>
          </w:tcPr>
          <w:p w:rsidR="00C306C1" w:rsidRPr="007D16F0" w:rsidRDefault="00C306C1" w:rsidP="00F85009">
            <w:pPr>
              <w:pStyle w:val="Default"/>
              <w:spacing w:line="276" w:lineRule="auto"/>
              <w:ind w:firstLine="916"/>
              <w:jc w:val="both"/>
              <w:rPr>
                <w:sz w:val="28"/>
                <w:szCs w:val="26"/>
              </w:rPr>
            </w:pPr>
            <w:r w:rsidRPr="007D16F0">
              <w:rPr>
                <w:b/>
                <w:bCs/>
                <w:sz w:val="28"/>
                <w:szCs w:val="26"/>
              </w:rPr>
              <w:lastRenderedPageBreak/>
              <w:t xml:space="preserve">Яким чином ЗВО створює достатні умови для реалізації права на освіту особами з особливими освітніми потребами? Наведіть конкретні приклади створення таких умов на ОП (якщо такі були) </w:t>
            </w:r>
          </w:p>
          <w:p w:rsidR="008764B4" w:rsidRDefault="00C306C1" w:rsidP="00F85009">
            <w:pPr>
              <w:pStyle w:val="Default"/>
              <w:spacing w:line="276" w:lineRule="auto"/>
              <w:ind w:firstLine="774"/>
              <w:jc w:val="both"/>
              <w:rPr>
                <w:sz w:val="28"/>
                <w:szCs w:val="26"/>
                <w:lang w:val="uk-UA"/>
              </w:rPr>
            </w:pPr>
            <w:r w:rsidRPr="007D16F0">
              <w:rPr>
                <w:sz w:val="28"/>
                <w:szCs w:val="26"/>
              </w:rPr>
              <w:t>На час складання звіту про самооцінювання ОП особи з особливими освітніми потребами не навча</w:t>
            </w:r>
            <w:r w:rsidR="008764B4">
              <w:rPr>
                <w:sz w:val="28"/>
                <w:szCs w:val="26"/>
                <w:lang w:val="uk-UA"/>
              </w:rPr>
              <w:t xml:space="preserve">лися </w:t>
            </w:r>
            <w:r w:rsidRPr="007D16F0">
              <w:rPr>
                <w:sz w:val="28"/>
                <w:szCs w:val="26"/>
              </w:rPr>
              <w:t>в аспірантурі</w:t>
            </w:r>
            <w:r w:rsidR="007D16F0">
              <w:rPr>
                <w:sz w:val="28"/>
                <w:szCs w:val="26"/>
                <w:lang w:val="uk-UA"/>
              </w:rPr>
              <w:t xml:space="preserve"> ДУ «НІССХ ім. М. М. Амосова НАМН України»</w:t>
            </w:r>
            <w:r w:rsidRPr="007D16F0">
              <w:rPr>
                <w:sz w:val="28"/>
                <w:szCs w:val="26"/>
              </w:rPr>
              <w:t>.</w:t>
            </w:r>
            <w:r w:rsidR="007D16F0">
              <w:rPr>
                <w:sz w:val="28"/>
                <w:szCs w:val="26"/>
                <w:lang w:val="uk-UA"/>
              </w:rPr>
              <w:t xml:space="preserve"> </w:t>
            </w:r>
          </w:p>
          <w:p w:rsidR="008764B4" w:rsidRDefault="00C306C1" w:rsidP="00F85009">
            <w:pPr>
              <w:pStyle w:val="Default"/>
              <w:spacing w:line="276" w:lineRule="auto"/>
              <w:ind w:firstLine="774"/>
              <w:jc w:val="both"/>
              <w:rPr>
                <w:sz w:val="28"/>
                <w:szCs w:val="26"/>
                <w:lang w:val="uk-UA"/>
              </w:rPr>
            </w:pPr>
            <w:r w:rsidRPr="007D16F0">
              <w:rPr>
                <w:sz w:val="28"/>
                <w:szCs w:val="26"/>
              </w:rPr>
              <w:t xml:space="preserve">В разі вступу таких осіб </w:t>
            </w:r>
            <w:r w:rsidR="008764B4">
              <w:rPr>
                <w:sz w:val="28"/>
                <w:szCs w:val="26"/>
                <w:lang w:val="uk-UA"/>
              </w:rPr>
              <w:t xml:space="preserve">наяані всі необхідні </w:t>
            </w:r>
            <w:r w:rsidRPr="007D16F0">
              <w:rPr>
                <w:sz w:val="28"/>
                <w:szCs w:val="26"/>
              </w:rPr>
              <w:t xml:space="preserve">умови для проведення аудиторних навчальних занять на базі інституту та відповідних кафедрах </w:t>
            </w:r>
            <w:r w:rsidR="007D16F0">
              <w:rPr>
                <w:sz w:val="28"/>
                <w:szCs w:val="26"/>
                <w:lang w:val="uk-UA"/>
              </w:rPr>
              <w:t>НУОЗ</w:t>
            </w:r>
            <w:r w:rsidR="00575E98">
              <w:rPr>
                <w:sz w:val="28"/>
                <w:szCs w:val="26"/>
                <w:lang w:val="uk-UA"/>
              </w:rPr>
              <w:t xml:space="preserve"> України</w:t>
            </w:r>
            <w:r w:rsidR="007D16F0">
              <w:rPr>
                <w:sz w:val="28"/>
                <w:szCs w:val="26"/>
                <w:lang w:val="uk-UA"/>
              </w:rPr>
              <w:t xml:space="preserve"> ім. П. Л. Шупика</w:t>
            </w:r>
            <w:r w:rsidRPr="009260FA">
              <w:rPr>
                <w:sz w:val="28"/>
                <w:szCs w:val="26"/>
                <w:lang w:val="uk-UA"/>
              </w:rPr>
              <w:t xml:space="preserve">. </w:t>
            </w:r>
          </w:p>
          <w:p w:rsidR="008764B4" w:rsidRDefault="00C306C1" w:rsidP="00F85009">
            <w:pPr>
              <w:spacing w:line="276" w:lineRule="auto"/>
              <w:ind w:firstLine="916"/>
              <w:jc w:val="both"/>
              <w:rPr>
                <w:rFonts w:ascii="Times New Roman" w:hAnsi="Times New Roman" w:cs="Times New Roman"/>
                <w:sz w:val="28"/>
                <w:szCs w:val="26"/>
                <w:lang w:val="uk-UA"/>
              </w:rPr>
            </w:pPr>
            <w:r w:rsidRPr="008764B4">
              <w:rPr>
                <w:rFonts w:ascii="Times New Roman" w:hAnsi="Times New Roman" w:cs="Times New Roman"/>
                <w:sz w:val="28"/>
                <w:szCs w:val="26"/>
                <w:lang w:val="uk-UA"/>
              </w:rPr>
              <w:t>Індивідуальний навчальний план та робоч</w:t>
            </w:r>
            <w:r w:rsidR="008764B4">
              <w:rPr>
                <w:rFonts w:ascii="Times New Roman" w:hAnsi="Times New Roman" w:cs="Times New Roman"/>
                <w:sz w:val="28"/>
                <w:szCs w:val="26"/>
                <w:lang w:val="uk-UA"/>
              </w:rPr>
              <w:t>у</w:t>
            </w:r>
            <w:r w:rsidRPr="008764B4">
              <w:rPr>
                <w:rFonts w:ascii="Times New Roman" w:hAnsi="Times New Roman" w:cs="Times New Roman"/>
                <w:sz w:val="28"/>
                <w:szCs w:val="26"/>
                <w:lang w:val="uk-UA"/>
              </w:rPr>
              <w:t xml:space="preserve"> програм</w:t>
            </w:r>
            <w:r w:rsidR="008764B4">
              <w:rPr>
                <w:rFonts w:ascii="Times New Roman" w:hAnsi="Times New Roman" w:cs="Times New Roman"/>
                <w:sz w:val="28"/>
                <w:szCs w:val="26"/>
                <w:lang w:val="uk-UA"/>
              </w:rPr>
              <w:t>у</w:t>
            </w:r>
            <w:r w:rsidRPr="008764B4">
              <w:rPr>
                <w:rFonts w:ascii="Times New Roman" w:hAnsi="Times New Roman" w:cs="Times New Roman"/>
                <w:sz w:val="28"/>
                <w:szCs w:val="26"/>
                <w:lang w:val="uk-UA"/>
              </w:rPr>
              <w:t xml:space="preserve"> </w:t>
            </w:r>
            <w:r w:rsidR="008764B4">
              <w:rPr>
                <w:rFonts w:ascii="Times New Roman" w:hAnsi="Times New Roman" w:cs="Times New Roman"/>
                <w:sz w:val="28"/>
                <w:szCs w:val="26"/>
                <w:lang w:val="uk-UA"/>
              </w:rPr>
              <w:t>ОП</w:t>
            </w:r>
            <w:r w:rsidRPr="008764B4">
              <w:rPr>
                <w:rFonts w:ascii="Times New Roman" w:hAnsi="Times New Roman" w:cs="Times New Roman"/>
                <w:sz w:val="28"/>
                <w:szCs w:val="26"/>
                <w:lang w:val="uk-UA"/>
              </w:rPr>
              <w:t xml:space="preserve"> аспірант</w:t>
            </w:r>
            <w:r w:rsidR="008764B4">
              <w:rPr>
                <w:rFonts w:ascii="Times New Roman" w:hAnsi="Times New Roman" w:cs="Times New Roman"/>
                <w:sz w:val="28"/>
                <w:szCs w:val="26"/>
                <w:lang w:val="uk-UA"/>
              </w:rPr>
              <w:t>и</w:t>
            </w:r>
            <w:r w:rsidRPr="008764B4">
              <w:rPr>
                <w:rFonts w:ascii="Times New Roman" w:hAnsi="Times New Roman" w:cs="Times New Roman"/>
                <w:sz w:val="28"/>
                <w:szCs w:val="26"/>
                <w:lang w:val="uk-UA"/>
              </w:rPr>
              <w:t xml:space="preserve"> з особливими освітніми потребами </w:t>
            </w:r>
            <w:r w:rsidR="008764B4" w:rsidRPr="008764B4">
              <w:rPr>
                <w:rFonts w:ascii="Times New Roman" w:hAnsi="Times New Roman" w:cs="Times New Roman"/>
                <w:sz w:val="28"/>
                <w:szCs w:val="26"/>
                <w:lang w:val="uk-UA"/>
              </w:rPr>
              <w:t>мож</w:t>
            </w:r>
            <w:r w:rsidR="008764B4">
              <w:rPr>
                <w:rFonts w:ascii="Times New Roman" w:hAnsi="Times New Roman" w:cs="Times New Roman"/>
                <w:sz w:val="28"/>
                <w:szCs w:val="26"/>
                <w:lang w:val="uk-UA"/>
              </w:rPr>
              <w:t>уть</w:t>
            </w:r>
            <w:r w:rsidR="008764B4" w:rsidRPr="008764B4">
              <w:rPr>
                <w:rFonts w:ascii="Times New Roman" w:hAnsi="Times New Roman" w:cs="Times New Roman"/>
                <w:sz w:val="28"/>
                <w:szCs w:val="26"/>
                <w:lang w:val="uk-UA"/>
              </w:rPr>
              <w:t xml:space="preserve"> виконувати за індивідуальним графіком, що передбачено у </w:t>
            </w:r>
            <w:r w:rsidR="008764B4" w:rsidRPr="008764B4">
              <w:rPr>
                <w:rFonts w:ascii="Times New Roman" w:hAnsi="Times New Roman" w:cs="Times New Roman"/>
                <w:sz w:val="28"/>
                <w:lang w:val="uk-UA"/>
              </w:rPr>
              <w:t>положенн</w:t>
            </w:r>
            <w:r w:rsidR="008764B4">
              <w:rPr>
                <w:rFonts w:ascii="Times New Roman" w:hAnsi="Times New Roman" w:cs="Times New Roman"/>
                <w:sz w:val="28"/>
                <w:lang w:val="uk-UA"/>
              </w:rPr>
              <w:t>і «П</w:t>
            </w:r>
            <w:r w:rsidR="008764B4" w:rsidRPr="008764B4">
              <w:rPr>
                <w:rFonts w:ascii="Times New Roman" w:hAnsi="Times New Roman" w:cs="Times New Roman"/>
                <w:sz w:val="28"/>
                <w:lang w:val="uk-UA"/>
              </w:rPr>
              <w:t>ро порядок підготовки здобувачів вищої освіти ступеня доктора філософії та організацію освітньо-наукового процесу на третьому (освітньо-науковому рівні) вищої освіти у Державній установі «Національний інститут серцево-судинної хірургії</w:t>
            </w:r>
            <w:r w:rsidR="008764B4">
              <w:rPr>
                <w:rFonts w:ascii="Times New Roman" w:hAnsi="Times New Roman" w:cs="Times New Roman"/>
                <w:sz w:val="28"/>
                <w:lang w:val="uk-UA"/>
              </w:rPr>
              <w:t xml:space="preserve"> </w:t>
            </w:r>
            <w:r w:rsidR="008764B4" w:rsidRPr="008764B4">
              <w:rPr>
                <w:rFonts w:ascii="Times New Roman" w:hAnsi="Times New Roman" w:cs="Times New Roman"/>
                <w:sz w:val="28"/>
                <w:lang w:val="uk-UA"/>
              </w:rPr>
              <w:t xml:space="preserve">імені М. М. Амосова Національної академії медичних наук України» </w:t>
            </w:r>
            <w:r w:rsidR="008764B4">
              <w:rPr>
                <w:rFonts w:ascii="Times New Roman" w:hAnsi="Times New Roman" w:cs="Times New Roman"/>
                <w:sz w:val="28"/>
                <w:lang w:val="uk-UA"/>
              </w:rPr>
              <w:t>(</w:t>
            </w:r>
            <w:hyperlink r:id="rId276" w:history="1">
              <w:r w:rsidR="00750F4A" w:rsidRPr="00D60B74">
                <w:rPr>
                  <w:rStyle w:val="a5"/>
                  <w:rFonts w:ascii="Times New Roman" w:hAnsi="Times New Roman" w:cs="Times New Roman"/>
                  <w:sz w:val="28"/>
                  <w:lang w:val="uk-UA"/>
                </w:rPr>
                <w:t>http://amosovinstitute.org.ua/wp-content/uploads/2022/04/Polozhennya-pro-poryadok-pidgotovki-PhD.pdf</w:t>
              </w:r>
            </w:hyperlink>
            <w:r w:rsidR="008764B4">
              <w:rPr>
                <w:rFonts w:ascii="Times New Roman" w:hAnsi="Times New Roman" w:cs="Times New Roman"/>
                <w:sz w:val="28"/>
                <w:lang w:val="uk-UA"/>
              </w:rPr>
              <w:t xml:space="preserve">). Індивідуальний графік по виконанню ОП можливо розробити з урахуванням </w:t>
            </w:r>
            <w:r w:rsidRPr="008764B4">
              <w:rPr>
                <w:rFonts w:ascii="Times New Roman" w:hAnsi="Times New Roman" w:cs="Times New Roman"/>
                <w:sz w:val="28"/>
                <w:szCs w:val="26"/>
                <w:lang w:val="uk-UA"/>
              </w:rPr>
              <w:t xml:space="preserve">рекомендацій індивідуальної програми реабілітації особи з інвалідністю. </w:t>
            </w:r>
          </w:p>
          <w:p w:rsidR="00C306C1" w:rsidRDefault="00C306C1" w:rsidP="00F85009">
            <w:pPr>
              <w:spacing w:line="276" w:lineRule="auto"/>
              <w:ind w:firstLine="916"/>
              <w:jc w:val="both"/>
              <w:rPr>
                <w:sz w:val="26"/>
                <w:szCs w:val="26"/>
                <w:lang w:val="uk-UA"/>
              </w:rPr>
            </w:pPr>
            <w:r w:rsidRPr="008764B4">
              <w:rPr>
                <w:rFonts w:ascii="Times New Roman" w:hAnsi="Times New Roman" w:cs="Times New Roman"/>
                <w:sz w:val="28"/>
                <w:szCs w:val="26"/>
              </w:rPr>
              <w:t>З особистими і громадськими проблемами, аспіранти можуть безпосередньо звертатися в будь-який час до директора,</w:t>
            </w:r>
            <w:r w:rsidR="00C23DAA">
              <w:rPr>
                <w:rFonts w:ascii="Times New Roman" w:hAnsi="Times New Roman" w:cs="Times New Roman"/>
                <w:sz w:val="28"/>
                <w:szCs w:val="26"/>
                <w:lang w:val="uk-UA"/>
              </w:rPr>
              <w:t xml:space="preserve"> заступника директора з наукової роботи,</w:t>
            </w:r>
            <w:r w:rsidRPr="008764B4">
              <w:rPr>
                <w:rFonts w:ascii="Times New Roman" w:hAnsi="Times New Roman" w:cs="Times New Roman"/>
                <w:sz w:val="28"/>
                <w:szCs w:val="26"/>
              </w:rPr>
              <w:t xml:space="preserve"> завідувача </w:t>
            </w:r>
            <w:r w:rsidR="007D16F0" w:rsidRPr="008764B4">
              <w:rPr>
                <w:rFonts w:ascii="Times New Roman" w:hAnsi="Times New Roman" w:cs="Times New Roman"/>
                <w:sz w:val="28"/>
                <w:szCs w:val="26"/>
                <w:lang w:val="uk-UA"/>
              </w:rPr>
              <w:t>випускового відділу</w:t>
            </w:r>
            <w:r w:rsidRPr="008764B4">
              <w:rPr>
                <w:rFonts w:ascii="Times New Roman" w:hAnsi="Times New Roman" w:cs="Times New Roman"/>
                <w:sz w:val="28"/>
                <w:szCs w:val="26"/>
              </w:rPr>
              <w:t xml:space="preserve">, завідувачів </w:t>
            </w:r>
            <w:r w:rsidR="007D16F0" w:rsidRPr="008764B4">
              <w:rPr>
                <w:rFonts w:ascii="Times New Roman" w:hAnsi="Times New Roman" w:cs="Times New Roman"/>
                <w:sz w:val="28"/>
                <w:szCs w:val="26"/>
                <w:lang w:val="uk-UA"/>
              </w:rPr>
              <w:t xml:space="preserve">наукових </w:t>
            </w:r>
            <w:r w:rsidRPr="008764B4">
              <w:rPr>
                <w:rFonts w:ascii="Times New Roman" w:hAnsi="Times New Roman" w:cs="Times New Roman"/>
                <w:sz w:val="28"/>
                <w:szCs w:val="26"/>
              </w:rPr>
              <w:t xml:space="preserve">відділів. </w:t>
            </w:r>
          </w:p>
        </w:tc>
      </w:tr>
      <w:tr w:rsidR="00C306C1" w:rsidTr="00545AA9">
        <w:tc>
          <w:tcPr>
            <w:tcW w:w="14349" w:type="dxa"/>
          </w:tcPr>
          <w:p w:rsidR="00C306C1" w:rsidRPr="0010515C" w:rsidRDefault="0010515C" w:rsidP="00F85009">
            <w:pPr>
              <w:pStyle w:val="Default"/>
              <w:spacing w:line="276" w:lineRule="auto"/>
              <w:ind w:firstLine="916"/>
              <w:jc w:val="both"/>
              <w:rPr>
                <w:sz w:val="28"/>
                <w:szCs w:val="26"/>
              </w:rPr>
            </w:pPr>
            <w:r w:rsidRPr="0010515C">
              <w:rPr>
                <w:b/>
                <w:bCs/>
                <w:sz w:val="28"/>
                <w:szCs w:val="26"/>
              </w:rPr>
              <w:t>Яким чином у ЗВО визначено політику та процедури врегулювання конфліктних</w:t>
            </w:r>
            <w:r w:rsidRPr="0010515C">
              <w:rPr>
                <w:b/>
                <w:bCs/>
                <w:sz w:val="28"/>
                <w:szCs w:val="26"/>
                <w:lang w:val="uk-UA"/>
              </w:rPr>
              <w:t xml:space="preserve"> </w:t>
            </w:r>
            <w:r w:rsidRPr="0010515C">
              <w:rPr>
                <w:b/>
                <w:bCs/>
                <w:sz w:val="28"/>
                <w:szCs w:val="26"/>
              </w:rPr>
              <w:t xml:space="preserve">ситуацій </w:t>
            </w:r>
            <w:r w:rsidR="00C306C1" w:rsidRPr="0010515C">
              <w:rPr>
                <w:b/>
                <w:bCs/>
                <w:sz w:val="28"/>
                <w:szCs w:val="26"/>
              </w:rPr>
              <w:t xml:space="preserve">(включаючи </w:t>
            </w:r>
            <w:r>
              <w:rPr>
                <w:b/>
                <w:bCs/>
                <w:sz w:val="28"/>
                <w:szCs w:val="26"/>
                <w:lang w:val="uk-UA"/>
              </w:rPr>
              <w:t xml:space="preserve">ситуації </w:t>
            </w:r>
            <w:r w:rsidR="00C306C1" w:rsidRPr="0010515C">
              <w:rPr>
                <w:b/>
                <w:bCs/>
                <w:sz w:val="28"/>
                <w:szCs w:val="26"/>
              </w:rPr>
              <w:t>пов’язан</w:t>
            </w:r>
            <w:r>
              <w:rPr>
                <w:b/>
                <w:bCs/>
                <w:sz w:val="28"/>
                <w:szCs w:val="26"/>
                <w:lang w:val="uk-UA"/>
              </w:rPr>
              <w:t>і</w:t>
            </w:r>
            <w:r w:rsidR="00C306C1" w:rsidRPr="0010515C">
              <w:rPr>
                <w:b/>
                <w:bCs/>
                <w:sz w:val="28"/>
                <w:szCs w:val="26"/>
              </w:rPr>
              <w:t xml:space="preserve">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практика їх застосування під час реалізації ОП? </w:t>
            </w:r>
          </w:p>
          <w:p w:rsidR="00C603B0" w:rsidRDefault="00C306C1" w:rsidP="00F85009">
            <w:pPr>
              <w:pStyle w:val="Default"/>
              <w:spacing w:line="276" w:lineRule="auto"/>
              <w:ind w:firstLine="774"/>
              <w:jc w:val="both"/>
              <w:rPr>
                <w:sz w:val="28"/>
                <w:szCs w:val="28"/>
                <w:lang w:val="uk-UA"/>
              </w:rPr>
            </w:pPr>
            <w:r w:rsidRPr="000C49CE">
              <w:rPr>
                <w:sz w:val="28"/>
                <w:szCs w:val="28"/>
              </w:rPr>
              <w:t>З метою попередження конфліктних ситуацій, запобігання булінгу, дискримінації та сексуальним домаганням в Д</w:t>
            </w:r>
            <w:r w:rsidR="000C49CE">
              <w:rPr>
                <w:sz w:val="28"/>
                <w:szCs w:val="28"/>
                <w:lang w:val="uk-UA"/>
              </w:rPr>
              <w:t>У «Н</w:t>
            </w:r>
            <w:r w:rsidRPr="000C49CE">
              <w:rPr>
                <w:sz w:val="28"/>
                <w:szCs w:val="28"/>
              </w:rPr>
              <w:t>І</w:t>
            </w:r>
            <w:r w:rsidR="000C49CE">
              <w:rPr>
                <w:sz w:val="28"/>
                <w:szCs w:val="28"/>
                <w:lang w:val="uk-UA"/>
              </w:rPr>
              <w:t xml:space="preserve">ССХ ім. М. М. Амосова НАМН України» </w:t>
            </w:r>
            <w:r w:rsidRPr="000C49CE">
              <w:rPr>
                <w:sz w:val="28"/>
                <w:szCs w:val="28"/>
                <w:lang w:val="uk-UA"/>
              </w:rPr>
              <w:t xml:space="preserve">заборонені: </w:t>
            </w:r>
          </w:p>
          <w:p w:rsidR="00C603B0" w:rsidRDefault="00C306C1" w:rsidP="00F85009">
            <w:pPr>
              <w:pStyle w:val="Default"/>
              <w:numPr>
                <w:ilvl w:val="0"/>
                <w:numId w:val="4"/>
              </w:numPr>
              <w:spacing w:line="276" w:lineRule="auto"/>
              <w:ind w:left="66" w:firstLine="850"/>
              <w:jc w:val="both"/>
              <w:rPr>
                <w:sz w:val="28"/>
                <w:szCs w:val="28"/>
                <w:lang w:val="uk-UA"/>
              </w:rPr>
            </w:pPr>
            <w:r w:rsidRPr="000C49CE">
              <w:rPr>
                <w:sz w:val="28"/>
                <w:szCs w:val="28"/>
                <w:lang w:val="uk-UA"/>
              </w:rPr>
              <w:t>дискримінаційні висловлювання (які містять образливі, принижуючі твердження, щодо осіб на підставі статі, зовнішності, одягу, сексуальної орієнтації</w:t>
            </w:r>
            <w:r w:rsidR="009A0A09">
              <w:rPr>
                <w:sz w:val="28"/>
                <w:szCs w:val="28"/>
                <w:lang w:val="uk-UA"/>
              </w:rPr>
              <w:t>, віросповідання, національності</w:t>
            </w:r>
            <w:r w:rsidRPr="000C49CE">
              <w:rPr>
                <w:sz w:val="28"/>
                <w:szCs w:val="28"/>
                <w:lang w:val="uk-UA"/>
              </w:rPr>
              <w:t xml:space="preserve"> тощо); </w:t>
            </w:r>
          </w:p>
          <w:p w:rsidR="00C603B0" w:rsidRDefault="00C306C1" w:rsidP="00F85009">
            <w:pPr>
              <w:pStyle w:val="Default"/>
              <w:numPr>
                <w:ilvl w:val="0"/>
                <w:numId w:val="4"/>
              </w:numPr>
              <w:spacing w:line="276" w:lineRule="auto"/>
              <w:ind w:left="66" w:firstLine="850"/>
              <w:jc w:val="both"/>
              <w:rPr>
                <w:sz w:val="28"/>
                <w:szCs w:val="28"/>
                <w:lang w:val="uk-UA"/>
              </w:rPr>
            </w:pPr>
            <w:r w:rsidRPr="000C49CE">
              <w:rPr>
                <w:sz w:val="28"/>
                <w:szCs w:val="28"/>
                <w:lang w:val="uk-UA"/>
              </w:rPr>
              <w:t>утиски (небажана для особи та/або групи осіб поведінка, метою або наслідком якої є приниження їхньої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EC163F" w:rsidRDefault="00C306C1" w:rsidP="00F85009">
            <w:pPr>
              <w:pStyle w:val="Default"/>
              <w:numPr>
                <w:ilvl w:val="0"/>
                <w:numId w:val="4"/>
              </w:numPr>
              <w:spacing w:line="276" w:lineRule="auto"/>
              <w:ind w:left="66" w:firstLine="850"/>
              <w:jc w:val="both"/>
              <w:rPr>
                <w:sz w:val="28"/>
                <w:szCs w:val="28"/>
                <w:lang w:val="uk-UA"/>
              </w:rPr>
            </w:pPr>
            <w:r w:rsidRPr="000C49CE">
              <w:rPr>
                <w:sz w:val="28"/>
                <w:szCs w:val="28"/>
                <w:lang w:val="uk-UA"/>
              </w:rPr>
              <w:lastRenderedPageBreak/>
              <w:t xml:space="preserve">мова ненависті (висловлювання, що містять образи, погрози чи заклики до насильства щодо певної особи чи груп) на підставі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мови або інших ознак. </w:t>
            </w:r>
          </w:p>
          <w:p w:rsidR="00EC163F" w:rsidRDefault="00C306C1" w:rsidP="00F85009">
            <w:pPr>
              <w:pStyle w:val="Default"/>
              <w:spacing w:line="276" w:lineRule="auto"/>
              <w:ind w:firstLine="774"/>
              <w:jc w:val="both"/>
              <w:rPr>
                <w:sz w:val="28"/>
                <w:szCs w:val="28"/>
                <w:lang w:val="uk-UA"/>
              </w:rPr>
            </w:pPr>
            <w:r w:rsidRPr="009A0A09">
              <w:rPr>
                <w:sz w:val="28"/>
                <w:szCs w:val="28"/>
                <w:lang w:val="uk-UA"/>
              </w:rPr>
              <w:t xml:space="preserve">Структурні підрозділи інституту повинні дотримуватися у своїй діяльності, публічних висловлюваннях (повідомленнях) та публічних матеріалах засад запобігання та протидії булінгу, недискримінації, зокрема гендерної. </w:t>
            </w:r>
          </w:p>
          <w:p w:rsidR="00EC163F" w:rsidRDefault="00C306C1" w:rsidP="00F85009">
            <w:pPr>
              <w:pStyle w:val="Default"/>
              <w:spacing w:line="276" w:lineRule="auto"/>
              <w:ind w:firstLine="774"/>
              <w:jc w:val="both"/>
              <w:rPr>
                <w:sz w:val="28"/>
                <w:szCs w:val="28"/>
                <w:lang w:val="uk-UA"/>
              </w:rPr>
            </w:pPr>
            <w:r w:rsidRPr="000C49CE">
              <w:rPr>
                <w:sz w:val="28"/>
                <w:szCs w:val="28"/>
              </w:rPr>
              <w:t xml:space="preserve">Керівництво інституту має право в разі порушення вищезазначених положень, щодо запобігання конфліктним ситуаціям вживати адміністративних заходів. </w:t>
            </w:r>
          </w:p>
          <w:p w:rsidR="00EC163F" w:rsidRDefault="00EC163F" w:rsidP="00F85009">
            <w:pPr>
              <w:pStyle w:val="Default"/>
              <w:spacing w:line="276" w:lineRule="auto"/>
              <w:ind w:firstLine="774"/>
              <w:jc w:val="both"/>
              <w:rPr>
                <w:sz w:val="28"/>
                <w:szCs w:val="28"/>
                <w:lang w:val="uk-UA"/>
              </w:rPr>
            </w:pPr>
            <w:r>
              <w:rPr>
                <w:sz w:val="28"/>
                <w:szCs w:val="28"/>
                <w:lang w:val="uk-UA"/>
              </w:rPr>
              <w:t>З</w:t>
            </w:r>
            <w:r w:rsidR="00C306C1" w:rsidRPr="00EC163F">
              <w:rPr>
                <w:sz w:val="28"/>
                <w:szCs w:val="28"/>
                <w:lang w:val="uk-UA"/>
              </w:rPr>
              <w:t xml:space="preserve"> метою формування належного рівня культури до відома всіх працівників, для нових працівників, а також інших осіб, які діють від імені ДУ </w:t>
            </w:r>
            <w:r w:rsidR="000C49CE">
              <w:rPr>
                <w:sz w:val="28"/>
                <w:szCs w:val="28"/>
                <w:lang w:val="uk-UA"/>
              </w:rPr>
              <w:t>«НІССХ ім. М. М. Амосова НАМН України»</w:t>
            </w:r>
            <w:r w:rsidR="00C306C1" w:rsidRPr="000C49CE">
              <w:rPr>
                <w:sz w:val="28"/>
                <w:szCs w:val="28"/>
                <w:lang w:val="uk-UA"/>
              </w:rPr>
              <w:t xml:space="preserve"> доводиться обов</w:t>
            </w:r>
            <w:r w:rsidR="000C49CE" w:rsidRPr="000C49CE">
              <w:rPr>
                <w:sz w:val="28"/>
                <w:szCs w:val="28"/>
                <w:lang w:val="uk-UA"/>
              </w:rPr>
              <w:t>’</w:t>
            </w:r>
            <w:r w:rsidR="00C306C1" w:rsidRPr="000C49CE">
              <w:rPr>
                <w:sz w:val="28"/>
                <w:szCs w:val="28"/>
                <w:lang w:val="uk-UA"/>
              </w:rPr>
              <w:t>язкове вступне ознайомлення із положеннями Законів України «Про запобігання корупції» і «Про Національне антикорупційне бюро України» та пов</w:t>
            </w:r>
            <w:r w:rsidR="000C49CE" w:rsidRPr="000C49CE">
              <w:rPr>
                <w:sz w:val="28"/>
                <w:szCs w:val="28"/>
                <w:lang w:val="uk-UA"/>
              </w:rPr>
              <w:t>’</w:t>
            </w:r>
            <w:r w:rsidR="00C306C1" w:rsidRPr="000C49CE">
              <w:rPr>
                <w:sz w:val="28"/>
                <w:szCs w:val="28"/>
                <w:lang w:val="uk-UA"/>
              </w:rPr>
              <w:t>язаних з ним</w:t>
            </w:r>
            <w:r w:rsidR="000C49CE">
              <w:rPr>
                <w:sz w:val="28"/>
                <w:szCs w:val="28"/>
                <w:lang w:val="uk-UA"/>
              </w:rPr>
              <w:t>и</w:t>
            </w:r>
            <w:r w:rsidR="00C306C1" w:rsidRPr="000C49CE">
              <w:rPr>
                <w:sz w:val="28"/>
                <w:szCs w:val="28"/>
                <w:lang w:val="uk-UA"/>
              </w:rPr>
              <w:t xml:space="preserve"> документів</w:t>
            </w:r>
            <w:r>
              <w:rPr>
                <w:sz w:val="28"/>
                <w:szCs w:val="28"/>
                <w:lang w:val="uk-UA"/>
              </w:rPr>
              <w:t xml:space="preserve"> - відповідальна особа </w:t>
            </w:r>
            <w:r w:rsidRPr="00E35FF5">
              <w:rPr>
                <w:sz w:val="28"/>
                <w:szCs w:val="28"/>
                <w:lang w:val="uk-UA"/>
              </w:rPr>
              <w:t xml:space="preserve">з питань запобігання корупції, протидії різним проявам дискримінації та сексуальним домаганням: </w:t>
            </w:r>
            <w:r w:rsidRPr="00E35FF5">
              <w:rPr>
                <w:bCs/>
                <w:iCs/>
                <w:sz w:val="28"/>
                <w:szCs w:val="28"/>
                <w:lang w:val="uk-UA"/>
              </w:rPr>
              <w:t>Юрченко П</w:t>
            </w:r>
            <w:r>
              <w:rPr>
                <w:bCs/>
                <w:iCs/>
                <w:sz w:val="28"/>
                <w:szCs w:val="28"/>
                <w:lang w:val="uk-UA"/>
              </w:rPr>
              <w:t>.</w:t>
            </w:r>
            <w:r w:rsidRPr="00E35FF5">
              <w:rPr>
                <w:bCs/>
                <w:iCs/>
                <w:sz w:val="28"/>
                <w:szCs w:val="28"/>
                <w:lang w:val="uk-UA"/>
              </w:rPr>
              <w:t xml:space="preserve"> П</w:t>
            </w:r>
            <w:r>
              <w:rPr>
                <w:bCs/>
                <w:iCs/>
                <w:sz w:val="28"/>
                <w:szCs w:val="28"/>
                <w:lang w:val="uk-UA"/>
              </w:rPr>
              <w:t>.</w:t>
            </w:r>
            <w:r w:rsidR="00C306C1" w:rsidRPr="000C49CE">
              <w:rPr>
                <w:sz w:val="28"/>
                <w:szCs w:val="28"/>
                <w:lang w:val="uk-UA"/>
              </w:rPr>
              <w:t xml:space="preserve"> </w:t>
            </w:r>
          </w:p>
          <w:p w:rsidR="00C306C1" w:rsidRPr="000C49CE" w:rsidRDefault="00C306C1" w:rsidP="00F85009">
            <w:pPr>
              <w:pStyle w:val="Default"/>
              <w:spacing w:line="276" w:lineRule="auto"/>
              <w:ind w:firstLine="774"/>
              <w:jc w:val="both"/>
              <w:rPr>
                <w:b/>
                <w:bCs/>
                <w:sz w:val="28"/>
                <w:szCs w:val="28"/>
              </w:rPr>
            </w:pPr>
            <w:r w:rsidRPr="000C49CE">
              <w:rPr>
                <w:sz w:val="28"/>
                <w:szCs w:val="28"/>
              </w:rPr>
              <w:t>На час складання звіту про самооцінювання освітньо-наукової програми в аспірантурі та інституті конфліктних ситуацій та корупційних правопорушень не зафіксовано. В</w:t>
            </w:r>
            <w:r w:rsidR="000C49CE">
              <w:rPr>
                <w:sz w:val="28"/>
                <w:szCs w:val="28"/>
                <w:lang w:val="uk-UA"/>
              </w:rPr>
              <w:t xml:space="preserve"> </w:t>
            </w:r>
            <w:r w:rsidRPr="000C49CE">
              <w:rPr>
                <w:sz w:val="28"/>
                <w:szCs w:val="28"/>
              </w:rPr>
              <w:t>разі виникнення конфліктних ситуацій та випадків корупції процедур</w:t>
            </w:r>
            <w:r w:rsidR="00C603B0">
              <w:rPr>
                <w:sz w:val="28"/>
                <w:szCs w:val="28"/>
                <w:lang w:val="uk-UA"/>
              </w:rPr>
              <w:t>у</w:t>
            </w:r>
            <w:r w:rsidRPr="000C49CE">
              <w:rPr>
                <w:sz w:val="28"/>
                <w:szCs w:val="28"/>
              </w:rPr>
              <w:t xml:space="preserve"> врегулювання для учасників освітнього процесу </w:t>
            </w:r>
            <w:r w:rsidR="00C603B0">
              <w:rPr>
                <w:sz w:val="28"/>
                <w:szCs w:val="28"/>
                <w:lang w:val="uk-UA"/>
              </w:rPr>
              <w:t xml:space="preserve">вирішуватиме уповноважена особа Інституту </w:t>
            </w:r>
            <w:r w:rsidR="00C603B0" w:rsidRPr="00E35FF5">
              <w:rPr>
                <w:sz w:val="28"/>
                <w:szCs w:val="28"/>
                <w:lang w:val="uk-UA"/>
              </w:rPr>
              <w:t xml:space="preserve">з питань запобігання корупції, протидії різним проявам дискримінації та сексуальним домаганням: </w:t>
            </w:r>
            <w:r w:rsidR="00C603B0" w:rsidRPr="00E35FF5">
              <w:rPr>
                <w:bCs/>
                <w:iCs/>
                <w:sz w:val="28"/>
                <w:szCs w:val="28"/>
                <w:lang w:val="uk-UA"/>
              </w:rPr>
              <w:t>Юрченко П</w:t>
            </w:r>
            <w:r w:rsidR="00C603B0">
              <w:rPr>
                <w:bCs/>
                <w:iCs/>
                <w:sz w:val="28"/>
                <w:szCs w:val="28"/>
                <w:lang w:val="uk-UA"/>
              </w:rPr>
              <w:t>.</w:t>
            </w:r>
            <w:r w:rsidR="00C603B0" w:rsidRPr="00E35FF5">
              <w:rPr>
                <w:bCs/>
                <w:iCs/>
                <w:sz w:val="28"/>
                <w:szCs w:val="28"/>
                <w:lang w:val="uk-UA"/>
              </w:rPr>
              <w:t xml:space="preserve"> П</w:t>
            </w:r>
            <w:r w:rsidR="00C603B0">
              <w:rPr>
                <w:bCs/>
                <w:iCs/>
                <w:sz w:val="28"/>
                <w:szCs w:val="28"/>
                <w:lang w:val="uk-UA"/>
              </w:rPr>
              <w:t>.</w:t>
            </w:r>
            <w:r w:rsidR="00C603B0" w:rsidRPr="000C49CE">
              <w:rPr>
                <w:sz w:val="28"/>
                <w:szCs w:val="28"/>
                <w:lang w:val="uk-UA"/>
              </w:rPr>
              <w:t xml:space="preserve"> </w:t>
            </w:r>
            <w:r w:rsidRPr="000C49CE">
              <w:rPr>
                <w:sz w:val="28"/>
                <w:szCs w:val="28"/>
              </w:rPr>
              <w:t xml:space="preserve"> </w:t>
            </w:r>
          </w:p>
        </w:tc>
      </w:tr>
    </w:tbl>
    <w:p w:rsidR="00C306C1" w:rsidRDefault="00C306C1" w:rsidP="00C306C1">
      <w:pPr>
        <w:pStyle w:val="Default"/>
      </w:pPr>
    </w:p>
    <w:p w:rsidR="00C306C1" w:rsidRPr="00A036C4" w:rsidRDefault="00C306C1" w:rsidP="00A036C4">
      <w:pPr>
        <w:pStyle w:val="Default"/>
        <w:numPr>
          <w:ilvl w:val="0"/>
          <w:numId w:val="2"/>
        </w:numPr>
        <w:jc w:val="both"/>
        <w:rPr>
          <w:b/>
          <w:bCs/>
          <w:sz w:val="28"/>
          <w:szCs w:val="26"/>
          <w:lang w:val="uk-UA"/>
        </w:rPr>
      </w:pPr>
      <w:r w:rsidRPr="00A036C4">
        <w:rPr>
          <w:b/>
          <w:bCs/>
          <w:sz w:val="28"/>
          <w:szCs w:val="26"/>
        </w:rPr>
        <w:t xml:space="preserve">Внутрішнє забезпечення якості освітньої програми </w:t>
      </w:r>
    </w:p>
    <w:tbl>
      <w:tblPr>
        <w:tblStyle w:val="a4"/>
        <w:tblW w:w="0" w:type="auto"/>
        <w:tblInd w:w="360" w:type="dxa"/>
        <w:tblLook w:val="04A0"/>
      </w:tblPr>
      <w:tblGrid>
        <w:gridCol w:w="14349"/>
      </w:tblGrid>
      <w:tr w:rsidR="00C306C1" w:rsidRPr="00A036C4" w:rsidTr="00545AA9">
        <w:tc>
          <w:tcPr>
            <w:tcW w:w="14349" w:type="dxa"/>
          </w:tcPr>
          <w:p w:rsidR="00C306C1" w:rsidRPr="00F85009" w:rsidRDefault="00C306C1" w:rsidP="00F85009">
            <w:pPr>
              <w:pStyle w:val="Default"/>
              <w:spacing w:line="276" w:lineRule="auto"/>
              <w:ind w:firstLine="916"/>
              <w:jc w:val="both"/>
              <w:rPr>
                <w:sz w:val="28"/>
                <w:szCs w:val="28"/>
                <w:lang w:val="uk-UA"/>
              </w:rPr>
            </w:pPr>
            <w:r w:rsidRPr="00F85009">
              <w:rPr>
                <w:b/>
                <w:bCs/>
                <w:sz w:val="28"/>
                <w:szCs w:val="28"/>
              </w:rPr>
              <w:t xml:space="preserve">Яким документом ЗВО регулюються процедури розроблення, затвердження, моніторингу та періодичного перегляду ОП? Наведіть посилання на цей документ, оприлюднений у відкритому доступі в мережі Інтернет </w:t>
            </w:r>
          </w:p>
        </w:tc>
      </w:tr>
      <w:tr w:rsidR="00C306C1" w:rsidRPr="00391AAA" w:rsidTr="00545AA9">
        <w:tc>
          <w:tcPr>
            <w:tcW w:w="14349" w:type="dxa"/>
          </w:tcPr>
          <w:p w:rsidR="00A4237F" w:rsidRPr="00F85009" w:rsidRDefault="00C306C1" w:rsidP="00F85009">
            <w:pPr>
              <w:spacing w:line="276" w:lineRule="auto"/>
              <w:ind w:firstLine="774"/>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Процедури розроблення, затвердження, моніторингу та періодичного перегляду освітньо-наукової програми «</w:t>
            </w:r>
            <w:r w:rsidR="0022387B" w:rsidRPr="00F85009">
              <w:rPr>
                <w:rFonts w:ascii="Times New Roman" w:hAnsi="Times New Roman" w:cs="Times New Roman"/>
                <w:sz w:val="28"/>
                <w:szCs w:val="28"/>
                <w:lang w:val="uk-UA"/>
              </w:rPr>
              <w:t>Серцево-судинна хірургія</w:t>
            </w:r>
            <w:r w:rsidRPr="00F85009">
              <w:rPr>
                <w:rFonts w:ascii="Times New Roman" w:hAnsi="Times New Roman" w:cs="Times New Roman"/>
                <w:sz w:val="28"/>
                <w:szCs w:val="28"/>
                <w:lang w:val="uk-UA"/>
              </w:rPr>
              <w:t>» зі спеціальності 2</w:t>
            </w:r>
            <w:r w:rsidR="0022387B" w:rsidRPr="00F85009">
              <w:rPr>
                <w:rFonts w:ascii="Times New Roman" w:hAnsi="Times New Roman" w:cs="Times New Roman"/>
                <w:sz w:val="28"/>
                <w:szCs w:val="28"/>
                <w:lang w:val="uk-UA"/>
              </w:rPr>
              <w:t>22</w:t>
            </w:r>
            <w:r w:rsidRPr="00F85009">
              <w:rPr>
                <w:rFonts w:ascii="Times New Roman" w:hAnsi="Times New Roman" w:cs="Times New Roman"/>
                <w:sz w:val="28"/>
                <w:szCs w:val="28"/>
                <w:lang w:val="uk-UA"/>
              </w:rPr>
              <w:t xml:space="preserve"> – </w:t>
            </w:r>
            <w:r w:rsidR="0022387B" w:rsidRPr="00F85009">
              <w:rPr>
                <w:rFonts w:ascii="Times New Roman" w:hAnsi="Times New Roman" w:cs="Times New Roman"/>
                <w:sz w:val="28"/>
                <w:szCs w:val="28"/>
                <w:lang w:val="uk-UA"/>
              </w:rPr>
              <w:t>Медицина</w:t>
            </w:r>
            <w:r w:rsidRPr="00F85009">
              <w:rPr>
                <w:rFonts w:ascii="Times New Roman" w:hAnsi="Times New Roman" w:cs="Times New Roman"/>
                <w:sz w:val="28"/>
                <w:szCs w:val="28"/>
                <w:lang w:val="uk-UA"/>
              </w:rPr>
              <w:t xml:space="preserve"> в </w:t>
            </w:r>
            <w:r w:rsidR="0022387B" w:rsidRPr="00F85009">
              <w:rPr>
                <w:rFonts w:ascii="Times New Roman" w:hAnsi="Times New Roman" w:cs="Times New Roman"/>
                <w:sz w:val="28"/>
                <w:szCs w:val="28"/>
                <w:lang w:val="uk-UA"/>
              </w:rPr>
              <w:t xml:space="preserve">ДУ «НІССХ ім. М. М. Амосова НАМН України» </w:t>
            </w:r>
            <w:r w:rsidRPr="00F85009">
              <w:rPr>
                <w:rFonts w:ascii="Times New Roman" w:hAnsi="Times New Roman" w:cs="Times New Roman"/>
                <w:sz w:val="28"/>
                <w:szCs w:val="28"/>
                <w:lang w:val="uk-UA"/>
              </w:rPr>
              <w:t xml:space="preserve">регламентується </w:t>
            </w:r>
            <w:r w:rsidR="001B6164" w:rsidRPr="00F85009">
              <w:rPr>
                <w:rFonts w:ascii="Times New Roman" w:hAnsi="Times New Roman" w:cs="Times New Roman"/>
                <w:sz w:val="28"/>
                <w:szCs w:val="28"/>
                <w:lang w:val="uk-UA"/>
              </w:rPr>
              <w:t>Положенням</w:t>
            </w:r>
            <w:r w:rsidR="001B6164" w:rsidRPr="00F85009">
              <w:rPr>
                <w:rFonts w:ascii="Times New Roman" w:hAnsi="Times New Roman" w:cs="Times New Roman"/>
                <w:color w:val="FF0000"/>
                <w:sz w:val="28"/>
                <w:szCs w:val="28"/>
                <w:lang w:val="uk-UA"/>
              </w:rPr>
              <w:t xml:space="preserve"> </w:t>
            </w:r>
            <w:r w:rsidRPr="00F85009">
              <w:rPr>
                <w:rFonts w:ascii="Times New Roman" w:hAnsi="Times New Roman" w:cs="Times New Roman"/>
                <w:sz w:val="28"/>
                <w:szCs w:val="28"/>
                <w:lang w:val="uk-UA"/>
              </w:rPr>
              <w:t>«</w:t>
            </w:r>
            <w:r w:rsidR="00A47AE8" w:rsidRPr="00F85009">
              <w:rPr>
                <w:rFonts w:ascii="Times New Roman" w:hAnsi="Times New Roman" w:cs="Times New Roman"/>
                <w:sz w:val="28"/>
                <w:szCs w:val="28"/>
                <w:lang w:val="uk-UA"/>
              </w:rPr>
              <w:t>Про запровадження освітньо-наукової програми на третьому (освітньо-науковому рівні) вищої освіти здобувачів ступеня доктора філософії у Державній установі «Національний інститут серцево-</w:t>
            </w:r>
            <w:r w:rsidR="00A47AE8" w:rsidRPr="00F85009">
              <w:rPr>
                <w:rFonts w:ascii="Times New Roman" w:hAnsi="Times New Roman" w:cs="Times New Roman"/>
                <w:sz w:val="28"/>
                <w:szCs w:val="28"/>
                <w:lang w:val="uk-UA"/>
              </w:rPr>
              <w:lastRenderedPageBreak/>
              <w:t xml:space="preserve">судинної хірургії імені М. М. Амосова Національної академії медичних наук України» </w:t>
            </w:r>
            <w:r w:rsidRPr="00F85009">
              <w:rPr>
                <w:rFonts w:ascii="Times New Roman" w:hAnsi="Times New Roman" w:cs="Times New Roman"/>
                <w:sz w:val="28"/>
                <w:szCs w:val="28"/>
                <w:lang w:val="uk-UA"/>
              </w:rPr>
              <w:t>(</w:t>
            </w:r>
            <w:hyperlink r:id="rId277" w:history="1">
              <w:r w:rsidR="00750F4A" w:rsidRPr="00D60B74">
                <w:rPr>
                  <w:rStyle w:val="a5"/>
                  <w:rFonts w:ascii="Times New Roman" w:hAnsi="Times New Roman" w:cs="Times New Roman"/>
                  <w:sz w:val="28"/>
                  <w:szCs w:val="28"/>
                  <w:lang w:val="uk-UA"/>
                </w:rPr>
                <w:t>http://amosovinstitute.org.ua/wp-content/uploads/2022/04/Polozhennya-pro-zaprovadzhennya-osvitno-naukovoyi.pdf</w:t>
              </w:r>
            </w:hyperlink>
            <w:r w:rsidRPr="00F85009">
              <w:rPr>
                <w:rFonts w:ascii="Times New Roman" w:hAnsi="Times New Roman" w:cs="Times New Roman"/>
                <w:sz w:val="28"/>
                <w:szCs w:val="28"/>
                <w:lang w:val="uk-UA"/>
              </w:rPr>
              <w:t>)</w:t>
            </w:r>
            <w:r w:rsidR="00A4237F" w:rsidRPr="00F85009">
              <w:rPr>
                <w:rFonts w:ascii="Times New Roman" w:hAnsi="Times New Roman" w:cs="Times New Roman"/>
                <w:sz w:val="28"/>
                <w:szCs w:val="28"/>
                <w:lang w:val="uk-UA"/>
              </w:rPr>
              <w:t>.</w:t>
            </w:r>
          </w:p>
          <w:p w:rsidR="00A4237F" w:rsidRPr="00F85009" w:rsidRDefault="00C306C1" w:rsidP="00F85009">
            <w:pPr>
              <w:spacing w:line="276" w:lineRule="auto"/>
              <w:ind w:firstLine="916"/>
              <w:jc w:val="both"/>
              <w:rPr>
                <w:rFonts w:ascii="Times New Roman" w:hAnsi="Times New Roman" w:cs="Times New Roman"/>
                <w:sz w:val="28"/>
                <w:szCs w:val="28"/>
                <w:lang w:val="uk-UA"/>
              </w:rPr>
            </w:pPr>
            <w:r w:rsidRPr="00F85009">
              <w:rPr>
                <w:rFonts w:ascii="Times New Roman" w:hAnsi="Times New Roman" w:cs="Times New Roman"/>
                <w:sz w:val="28"/>
                <w:szCs w:val="28"/>
              </w:rPr>
              <w:t>Перегляд освітньо-наукової програми відбув</w:t>
            </w:r>
            <w:r w:rsidR="00A4237F" w:rsidRPr="00F85009">
              <w:rPr>
                <w:rFonts w:ascii="Times New Roman" w:hAnsi="Times New Roman" w:cs="Times New Roman"/>
                <w:sz w:val="28"/>
                <w:szCs w:val="28"/>
                <w:lang w:val="uk-UA"/>
              </w:rPr>
              <w:t>ся 27 серпня 2021 року (</w:t>
            </w:r>
            <w:hyperlink r:id="rId278" w:history="1">
              <w:r w:rsidR="009673AA" w:rsidRPr="0052593D">
                <w:rPr>
                  <w:rStyle w:val="a5"/>
                  <w:rFonts w:ascii="Times New Roman" w:hAnsi="Times New Roman" w:cs="Times New Roman"/>
                  <w:sz w:val="28"/>
                  <w:szCs w:val="28"/>
                  <w:lang w:val="uk-UA"/>
                </w:rPr>
                <w:t>http://amosovinstitute.org.ua/wp-content/uploads/2022/04/osvitno-naukova-programa_compressed.pdf</w:t>
              </w:r>
            </w:hyperlink>
            <w:r w:rsidR="00A4237F" w:rsidRPr="00F85009">
              <w:rPr>
                <w:rFonts w:ascii="Times New Roman" w:hAnsi="Times New Roman" w:cs="Times New Roman"/>
                <w:sz w:val="28"/>
                <w:szCs w:val="28"/>
                <w:lang w:val="uk-UA"/>
              </w:rPr>
              <w:t>) з</w:t>
            </w:r>
            <w:r w:rsidRPr="00F85009">
              <w:rPr>
                <w:rFonts w:ascii="Times New Roman" w:hAnsi="Times New Roman" w:cs="Times New Roman"/>
                <w:sz w:val="28"/>
                <w:szCs w:val="28"/>
              </w:rPr>
              <w:t xml:space="preserve">а результатами моніторингу. </w:t>
            </w:r>
          </w:p>
          <w:p w:rsidR="00A4237F" w:rsidRPr="00F85009" w:rsidRDefault="00C306C1" w:rsidP="00F85009">
            <w:pPr>
              <w:spacing w:line="276" w:lineRule="auto"/>
              <w:ind w:firstLine="916"/>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 xml:space="preserve">Для удосконалення освітньо-наукової програми здійснюється моніторинг сучасного ринку праці та ринку освітніх послуг, залучення наукових керівників та </w:t>
            </w:r>
            <w:r w:rsidR="001B6164" w:rsidRPr="00F85009">
              <w:rPr>
                <w:rFonts w:ascii="Times New Roman" w:hAnsi="Times New Roman" w:cs="Times New Roman"/>
                <w:sz w:val="28"/>
                <w:szCs w:val="28"/>
                <w:lang w:val="uk-UA"/>
              </w:rPr>
              <w:t xml:space="preserve">потенційних </w:t>
            </w:r>
            <w:r w:rsidRPr="00F85009">
              <w:rPr>
                <w:rFonts w:ascii="Times New Roman" w:hAnsi="Times New Roman" w:cs="Times New Roman"/>
                <w:sz w:val="28"/>
                <w:szCs w:val="28"/>
                <w:lang w:val="uk-UA"/>
              </w:rPr>
              <w:t xml:space="preserve">роботодавців до формування вимог щодо компетентностей аспірантів та визначення змісту вищої освіти, </w:t>
            </w:r>
            <w:r w:rsidR="00A4237F" w:rsidRPr="00F85009">
              <w:rPr>
                <w:rFonts w:ascii="Times New Roman" w:hAnsi="Times New Roman" w:cs="Times New Roman"/>
                <w:sz w:val="28"/>
                <w:szCs w:val="28"/>
                <w:lang w:val="uk-UA"/>
              </w:rPr>
              <w:t xml:space="preserve">анкетування </w:t>
            </w:r>
            <w:r w:rsidRPr="00F85009">
              <w:rPr>
                <w:rFonts w:ascii="Times New Roman" w:hAnsi="Times New Roman" w:cs="Times New Roman"/>
                <w:sz w:val="28"/>
                <w:szCs w:val="28"/>
                <w:lang w:val="uk-UA"/>
              </w:rPr>
              <w:t>аспірантів</w:t>
            </w:r>
            <w:r w:rsidR="00A4237F" w:rsidRPr="00F85009">
              <w:rPr>
                <w:rFonts w:ascii="Times New Roman" w:hAnsi="Times New Roman" w:cs="Times New Roman"/>
                <w:sz w:val="28"/>
                <w:szCs w:val="28"/>
                <w:lang w:val="uk-UA"/>
              </w:rPr>
              <w:t xml:space="preserve"> (</w:t>
            </w:r>
            <w:hyperlink r:id="rId279" w:history="1">
              <w:r w:rsidR="004B4760" w:rsidRPr="00F85009">
                <w:rPr>
                  <w:rStyle w:val="a5"/>
                  <w:rFonts w:ascii="Times New Roman" w:hAnsi="Times New Roman" w:cs="Times New Roman"/>
                  <w:sz w:val="28"/>
                  <w:szCs w:val="28"/>
                  <w:lang w:val="uk-UA"/>
                </w:rPr>
                <w:t>http://amosovinstitute.org.ua/wp-content/uploads/2022/04/ANKETA-asp-.pdf</w:t>
              </w:r>
            </w:hyperlink>
            <w:r w:rsidR="00391AAA" w:rsidRPr="00F85009">
              <w:rPr>
                <w:rFonts w:ascii="Times New Roman" w:hAnsi="Times New Roman" w:cs="Times New Roman"/>
                <w:sz w:val="28"/>
                <w:szCs w:val="28"/>
                <w:lang w:val="uk-UA"/>
              </w:rPr>
              <w:t xml:space="preserve">; </w:t>
            </w:r>
            <w:hyperlink r:id="rId280" w:history="1">
              <w:r w:rsidR="00391AAA" w:rsidRPr="00F85009">
                <w:rPr>
                  <w:rStyle w:val="a5"/>
                  <w:rFonts w:ascii="Times New Roman" w:hAnsi="Times New Roman" w:cs="Times New Roman"/>
                  <w:sz w:val="28"/>
                  <w:szCs w:val="28"/>
                  <w:lang w:val="uk-UA"/>
                </w:rPr>
                <w:t>http://amosovinstitute.org.ua/wp-content/uploads/2022/04/Anketa-stejkholderiv.pdf</w:t>
              </w:r>
            </w:hyperlink>
            <w:r w:rsidR="00391AAA" w:rsidRPr="00F85009">
              <w:rPr>
                <w:rFonts w:ascii="Times New Roman" w:hAnsi="Times New Roman" w:cs="Times New Roman"/>
                <w:sz w:val="28"/>
                <w:szCs w:val="28"/>
                <w:lang w:val="uk-UA"/>
              </w:rPr>
              <w:t xml:space="preserve">; </w:t>
            </w:r>
            <w:hyperlink r:id="rId281" w:history="1">
              <w:r w:rsidR="004B4760" w:rsidRPr="00F85009">
                <w:rPr>
                  <w:rStyle w:val="a5"/>
                  <w:rFonts w:ascii="Times New Roman" w:hAnsi="Times New Roman" w:cs="Times New Roman"/>
                  <w:sz w:val="28"/>
                  <w:szCs w:val="28"/>
                  <w:lang w:val="uk-UA"/>
                </w:rPr>
                <w:t>http://amosovinstitute.org.ua/wp-content/uploads/2022/04/Analiz-rezultativ-anketuvannya-zdobuvachiv-PhD.pdf</w:t>
              </w:r>
            </w:hyperlink>
            <w:r w:rsidR="00A4237F" w:rsidRPr="00F85009">
              <w:rPr>
                <w:rFonts w:ascii="Times New Roman" w:hAnsi="Times New Roman" w:cs="Times New Roman"/>
                <w:sz w:val="28"/>
                <w:szCs w:val="28"/>
                <w:lang w:val="uk-UA"/>
              </w:rPr>
              <w:t>)</w:t>
            </w:r>
            <w:r w:rsidRPr="00F85009">
              <w:rPr>
                <w:rFonts w:ascii="Times New Roman" w:hAnsi="Times New Roman" w:cs="Times New Roman"/>
                <w:sz w:val="28"/>
                <w:szCs w:val="28"/>
                <w:lang w:val="uk-UA"/>
              </w:rPr>
              <w:t xml:space="preserve">. </w:t>
            </w:r>
          </w:p>
          <w:p w:rsidR="00C306C1" w:rsidRPr="00F85009" w:rsidRDefault="00C306C1" w:rsidP="00F85009">
            <w:pPr>
              <w:spacing w:line="276" w:lineRule="auto"/>
              <w:ind w:firstLine="916"/>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Робоча група із забезпечення якості організації освітнього процесу в аспірантурі ДУ</w:t>
            </w:r>
            <w:r w:rsidR="001B6164" w:rsidRPr="00F85009">
              <w:rPr>
                <w:rFonts w:ascii="Times New Roman" w:hAnsi="Times New Roman" w:cs="Times New Roman"/>
                <w:sz w:val="28"/>
                <w:szCs w:val="28"/>
                <w:lang w:val="uk-UA"/>
              </w:rPr>
              <w:t xml:space="preserve"> «НІССХ ім. М. М. Амосова НАМН України»</w:t>
            </w:r>
            <w:r w:rsidRPr="00F85009">
              <w:rPr>
                <w:rFonts w:ascii="Times New Roman" w:hAnsi="Times New Roman" w:cs="Times New Roman"/>
                <w:sz w:val="28"/>
                <w:szCs w:val="28"/>
                <w:lang w:val="uk-UA"/>
              </w:rPr>
              <w:t xml:space="preserve"> здійснює моніторинг якості освіти </w:t>
            </w:r>
            <w:r w:rsidR="00A4237F" w:rsidRPr="00F85009">
              <w:rPr>
                <w:rFonts w:ascii="Times New Roman" w:hAnsi="Times New Roman" w:cs="Times New Roman"/>
                <w:sz w:val="28"/>
                <w:szCs w:val="28"/>
                <w:lang w:val="uk-UA"/>
              </w:rPr>
              <w:t>здобувачів вищої освіти ступеня доктора філософії</w:t>
            </w:r>
            <w:r w:rsidRPr="00F85009">
              <w:rPr>
                <w:rFonts w:ascii="Times New Roman" w:hAnsi="Times New Roman" w:cs="Times New Roman"/>
                <w:sz w:val="28"/>
                <w:szCs w:val="28"/>
                <w:lang w:val="uk-UA"/>
              </w:rPr>
              <w:t>. З цією метою розроблено форм</w:t>
            </w:r>
            <w:r w:rsidR="001B6164" w:rsidRPr="00F85009">
              <w:rPr>
                <w:rFonts w:ascii="Times New Roman" w:hAnsi="Times New Roman" w:cs="Times New Roman"/>
                <w:sz w:val="28"/>
                <w:szCs w:val="28"/>
                <w:lang w:val="uk-UA"/>
              </w:rPr>
              <w:t>у для</w:t>
            </w:r>
            <w:r w:rsidRPr="00F85009">
              <w:rPr>
                <w:rFonts w:ascii="Times New Roman" w:hAnsi="Times New Roman" w:cs="Times New Roman"/>
                <w:sz w:val="28"/>
                <w:szCs w:val="28"/>
                <w:lang w:val="uk-UA"/>
              </w:rPr>
              <w:t xml:space="preserve"> анкетуван</w:t>
            </w:r>
            <w:r w:rsidR="001B6164" w:rsidRPr="00F85009">
              <w:rPr>
                <w:rFonts w:ascii="Times New Roman" w:hAnsi="Times New Roman" w:cs="Times New Roman"/>
                <w:sz w:val="28"/>
                <w:szCs w:val="28"/>
                <w:lang w:val="uk-UA"/>
              </w:rPr>
              <w:t>ня</w:t>
            </w:r>
            <w:r w:rsidR="00A4237F" w:rsidRPr="00F85009">
              <w:rPr>
                <w:rFonts w:ascii="Times New Roman" w:hAnsi="Times New Roman" w:cs="Times New Roman"/>
                <w:sz w:val="28"/>
                <w:szCs w:val="28"/>
                <w:lang w:val="uk-UA"/>
              </w:rPr>
              <w:t xml:space="preserve"> (</w:t>
            </w:r>
            <w:hyperlink r:id="rId282" w:history="1">
              <w:r w:rsidR="00391AAA" w:rsidRPr="00F85009">
                <w:rPr>
                  <w:rStyle w:val="a5"/>
                  <w:rFonts w:ascii="Times New Roman" w:hAnsi="Times New Roman" w:cs="Times New Roman"/>
                  <w:sz w:val="28"/>
                  <w:szCs w:val="28"/>
                  <w:lang w:val="uk-UA"/>
                </w:rPr>
                <w:t>http://amosovinstitute.org.ua/wp-content/uploads/2022/04/ANKETA-asp-.pdf</w:t>
              </w:r>
            </w:hyperlink>
            <w:r w:rsidR="00A4237F" w:rsidRPr="00F85009">
              <w:rPr>
                <w:rFonts w:ascii="Times New Roman" w:hAnsi="Times New Roman" w:cs="Times New Roman"/>
                <w:sz w:val="28"/>
                <w:szCs w:val="28"/>
                <w:lang w:val="uk-UA"/>
              </w:rPr>
              <w:t>)</w:t>
            </w:r>
            <w:r w:rsidRPr="00F85009">
              <w:rPr>
                <w:rFonts w:ascii="Times New Roman" w:hAnsi="Times New Roman" w:cs="Times New Roman"/>
                <w:sz w:val="28"/>
                <w:szCs w:val="28"/>
                <w:lang w:val="uk-UA"/>
              </w:rPr>
              <w:t xml:space="preserve">, завдяки чому аспіранти оцінюють якість освітнього процесу, вивчені дисципліни, викладачів, якість підготовки аспірантів, оцінюють задоволеність навчанням в аспірантурі ДУ </w:t>
            </w:r>
            <w:r w:rsidR="001B6164" w:rsidRPr="00F85009">
              <w:rPr>
                <w:rFonts w:ascii="Times New Roman" w:hAnsi="Times New Roman" w:cs="Times New Roman"/>
                <w:sz w:val="28"/>
                <w:szCs w:val="28"/>
                <w:lang w:val="uk-UA"/>
              </w:rPr>
              <w:t>«НІССХ ім. М. М. Амосова НАМН України»</w:t>
            </w:r>
            <w:r w:rsidRPr="00F85009">
              <w:rPr>
                <w:rFonts w:ascii="Times New Roman" w:hAnsi="Times New Roman" w:cs="Times New Roman"/>
                <w:sz w:val="28"/>
                <w:szCs w:val="28"/>
                <w:lang w:val="uk-UA"/>
              </w:rPr>
              <w:t xml:space="preserve">. </w:t>
            </w:r>
          </w:p>
        </w:tc>
      </w:tr>
      <w:tr w:rsidR="00C306C1" w:rsidRPr="00152129" w:rsidTr="00545AA9">
        <w:tc>
          <w:tcPr>
            <w:tcW w:w="14349" w:type="dxa"/>
          </w:tcPr>
          <w:p w:rsidR="00C306C1" w:rsidRPr="00A47AE8" w:rsidRDefault="00C306C1" w:rsidP="00F85009">
            <w:pPr>
              <w:pStyle w:val="Default"/>
              <w:spacing w:line="276" w:lineRule="auto"/>
              <w:ind w:firstLine="774"/>
              <w:jc w:val="both"/>
              <w:rPr>
                <w:sz w:val="28"/>
                <w:szCs w:val="28"/>
              </w:rPr>
            </w:pPr>
            <w:r w:rsidRPr="00A47AE8">
              <w:rPr>
                <w:b/>
                <w:bCs/>
                <w:sz w:val="28"/>
                <w:szCs w:val="28"/>
              </w:rPr>
              <w:lastRenderedPageBreak/>
              <w:t xml:space="preserve">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 </w:t>
            </w:r>
          </w:p>
          <w:p w:rsidR="00A4237F" w:rsidRDefault="00C306C1" w:rsidP="00F85009">
            <w:pPr>
              <w:pStyle w:val="Default"/>
              <w:spacing w:line="276" w:lineRule="auto"/>
              <w:ind w:firstLine="916"/>
              <w:jc w:val="both"/>
              <w:rPr>
                <w:sz w:val="28"/>
                <w:szCs w:val="28"/>
                <w:lang w:val="uk-UA"/>
              </w:rPr>
            </w:pPr>
            <w:r w:rsidRPr="00A47AE8">
              <w:rPr>
                <w:sz w:val="28"/>
                <w:szCs w:val="28"/>
              </w:rPr>
              <w:t>Поточний моніторинг і періодичний перегляд освітньо-наукової програми «</w:t>
            </w:r>
            <w:r w:rsidR="00AC149C" w:rsidRPr="00A47AE8">
              <w:rPr>
                <w:sz w:val="28"/>
                <w:szCs w:val="28"/>
                <w:lang w:val="uk-UA"/>
              </w:rPr>
              <w:t>Серцево-судинна хірургія</w:t>
            </w:r>
            <w:r w:rsidRPr="00A47AE8">
              <w:rPr>
                <w:sz w:val="28"/>
                <w:szCs w:val="28"/>
              </w:rPr>
              <w:t>» зі спеціальності 2</w:t>
            </w:r>
            <w:r w:rsidR="00AC149C" w:rsidRPr="00A47AE8">
              <w:rPr>
                <w:sz w:val="28"/>
                <w:szCs w:val="28"/>
                <w:lang w:val="uk-UA"/>
              </w:rPr>
              <w:t>22</w:t>
            </w:r>
            <w:r w:rsidRPr="00A47AE8">
              <w:rPr>
                <w:sz w:val="28"/>
                <w:szCs w:val="28"/>
              </w:rPr>
              <w:t>–</w:t>
            </w:r>
            <w:r w:rsidR="00AC149C" w:rsidRPr="00A47AE8">
              <w:rPr>
                <w:sz w:val="28"/>
                <w:szCs w:val="28"/>
                <w:lang w:val="uk-UA"/>
              </w:rPr>
              <w:t xml:space="preserve">Медицина </w:t>
            </w:r>
            <w:r w:rsidRPr="00A47AE8">
              <w:rPr>
                <w:sz w:val="28"/>
                <w:szCs w:val="28"/>
              </w:rPr>
              <w:t xml:space="preserve"> передбачають реалізацію таких заходів: </w:t>
            </w:r>
          </w:p>
          <w:p w:rsidR="00A4237F" w:rsidRPr="0091731A" w:rsidRDefault="00C306C1" w:rsidP="00F85009">
            <w:pPr>
              <w:pStyle w:val="Default"/>
              <w:numPr>
                <w:ilvl w:val="0"/>
                <w:numId w:val="4"/>
              </w:numPr>
              <w:spacing w:line="276" w:lineRule="auto"/>
              <w:ind w:left="0" w:firstLine="66"/>
              <w:jc w:val="both"/>
              <w:rPr>
                <w:sz w:val="28"/>
                <w:szCs w:val="28"/>
                <w:lang w:val="uk-UA"/>
              </w:rPr>
            </w:pPr>
            <w:r w:rsidRPr="0091731A">
              <w:rPr>
                <w:sz w:val="28"/>
                <w:szCs w:val="28"/>
                <w:lang w:val="uk-UA"/>
              </w:rPr>
              <w:t>розробка механізму періодичного перегляду ОП;</w:t>
            </w:r>
          </w:p>
          <w:p w:rsidR="00A4237F" w:rsidRPr="0091731A" w:rsidRDefault="00C306C1" w:rsidP="00F85009">
            <w:pPr>
              <w:pStyle w:val="Default"/>
              <w:numPr>
                <w:ilvl w:val="0"/>
                <w:numId w:val="4"/>
              </w:numPr>
              <w:spacing w:line="276" w:lineRule="auto"/>
              <w:ind w:left="0" w:firstLine="66"/>
              <w:jc w:val="both"/>
              <w:rPr>
                <w:sz w:val="28"/>
                <w:szCs w:val="28"/>
                <w:lang w:val="uk-UA"/>
              </w:rPr>
            </w:pPr>
            <w:r w:rsidRPr="0091731A">
              <w:rPr>
                <w:sz w:val="28"/>
                <w:szCs w:val="28"/>
                <w:lang w:val="uk-UA"/>
              </w:rPr>
              <w:t>інформування усіх</w:t>
            </w:r>
            <w:r w:rsidR="000D7929" w:rsidRPr="0091731A">
              <w:rPr>
                <w:sz w:val="28"/>
                <w:szCs w:val="28"/>
                <w:lang w:val="uk-UA"/>
              </w:rPr>
              <w:t xml:space="preserve"> </w:t>
            </w:r>
            <w:r w:rsidRPr="0091731A">
              <w:rPr>
                <w:sz w:val="28"/>
                <w:szCs w:val="28"/>
                <w:lang w:val="uk-UA"/>
              </w:rPr>
              <w:t>зацікавлених сторін щодо змін ОП, здійснених на основі результатів перегляду;</w:t>
            </w:r>
          </w:p>
          <w:p w:rsidR="00A4237F" w:rsidRPr="0091731A" w:rsidRDefault="00C306C1" w:rsidP="00F85009">
            <w:pPr>
              <w:pStyle w:val="Default"/>
              <w:numPr>
                <w:ilvl w:val="0"/>
                <w:numId w:val="4"/>
              </w:numPr>
              <w:spacing w:line="276" w:lineRule="auto"/>
              <w:ind w:left="0" w:firstLine="66"/>
              <w:jc w:val="both"/>
              <w:rPr>
                <w:sz w:val="28"/>
                <w:szCs w:val="28"/>
                <w:lang w:val="uk-UA"/>
              </w:rPr>
            </w:pPr>
            <w:r w:rsidRPr="0091731A">
              <w:rPr>
                <w:sz w:val="28"/>
                <w:szCs w:val="28"/>
                <w:lang w:val="uk-UA"/>
              </w:rPr>
              <w:t xml:space="preserve">регламент поточного моніторингу та періодичного перегляду ОП; </w:t>
            </w:r>
          </w:p>
          <w:p w:rsidR="00C306C1" w:rsidRPr="0091731A" w:rsidRDefault="00C306C1" w:rsidP="00F85009">
            <w:pPr>
              <w:pStyle w:val="Default"/>
              <w:numPr>
                <w:ilvl w:val="0"/>
                <w:numId w:val="4"/>
              </w:numPr>
              <w:spacing w:line="276" w:lineRule="auto"/>
              <w:ind w:left="0" w:firstLine="66"/>
              <w:jc w:val="both"/>
              <w:rPr>
                <w:sz w:val="28"/>
                <w:szCs w:val="28"/>
                <w:lang w:val="uk-UA"/>
              </w:rPr>
            </w:pPr>
            <w:r w:rsidRPr="0091731A">
              <w:rPr>
                <w:sz w:val="28"/>
                <w:szCs w:val="28"/>
                <w:lang w:val="uk-UA"/>
              </w:rPr>
              <w:t xml:space="preserve">залучення зовнішніх та внутрішніх стейкхолдерів до моніторингу та перегляду ОП. </w:t>
            </w:r>
          </w:p>
          <w:p w:rsidR="00D46E33" w:rsidRPr="00D46E33" w:rsidRDefault="00C306C1" w:rsidP="00575E98">
            <w:pPr>
              <w:shd w:val="clear" w:color="auto" w:fill="FFFFFF"/>
              <w:ind w:firstLine="774"/>
              <w:jc w:val="both"/>
              <w:rPr>
                <w:rFonts w:ascii="Times New Roman" w:hAnsi="Times New Roman" w:cs="Times New Roman"/>
                <w:color w:val="000000"/>
                <w:sz w:val="28"/>
                <w:szCs w:val="28"/>
                <w:lang w:val="uk-UA"/>
              </w:rPr>
            </w:pPr>
            <w:r w:rsidRPr="0091731A">
              <w:rPr>
                <w:rFonts w:ascii="Times New Roman" w:hAnsi="Times New Roman" w:cs="Times New Roman"/>
                <w:sz w:val="28"/>
                <w:szCs w:val="28"/>
                <w:lang w:val="uk-UA"/>
              </w:rPr>
              <w:t>Зміст освітніх компонентів ОП оновлюється за рахунок результатів наукових досягнень і сучасних практик та анкетуван</w:t>
            </w:r>
            <w:r w:rsidR="000D7929" w:rsidRPr="0091731A">
              <w:rPr>
                <w:rFonts w:ascii="Times New Roman" w:hAnsi="Times New Roman" w:cs="Times New Roman"/>
                <w:sz w:val="28"/>
                <w:szCs w:val="28"/>
                <w:lang w:val="uk-UA"/>
              </w:rPr>
              <w:t>ня</w:t>
            </w:r>
            <w:r w:rsidRPr="0091731A">
              <w:rPr>
                <w:rFonts w:ascii="Times New Roman" w:hAnsi="Times New Roman" w:cs="Times New Roman"/>
                <w:sz w:val="28"/>
                <w:szCs w:val="28"/>
                <w:lang w:val="uk-UA"/>
              </w:rPr>
              <w:t xml:space="preserve"> здобувачів вищої освіти ступеня доктора філософії</w:t>
            </w:r>
            <w:r w:rsidR="00A4237F" w:rsidRPr="0091731A">
              <w:rPr>
                <w:rFonts w:ascii="Times New Roman" w:hAnsi="Times New Roman" w:cs="Times New Roman"/>
                <w:sz w:val="28"/>
                <w:szCs w:val="28"/>
                <w:lang w:val="uk-UA"/>
              </w:rPr>
              <w:t xml:space="preserve"> (</w:t>
            </w:r>
            <w:hyperlink r:id="rId283"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navchalnij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plan</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ta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programa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spetskurs</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Reanimatologiya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84"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lastRenderedPageBreak/>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navchalnij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plan</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ta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programa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spetskurs</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Kardiologiya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85"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navchalnij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plan</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ta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programa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Etika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ta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deontologiya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86"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Fahovij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seminar</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VVS</w:t>
              </w:r>
              <w:r w:rsidR="0091731A" w:rsidRPr="00A572ED">
                <w:rPr>
                  <w:rStyle w:val="a5"/>
                  <w:rFonts w:ascii="Times New Roman" w:hAnsi="Times New Roman" w:cs="Times New Roman"/>
                  <w:sz w:val="28"/>
                  <w:szCs w:val="28"/>
                  <w:lang w:val="uk-UA"/>
                </w:rPr>
                <w:t>_</w:t>
              </w:r>
              <w:r w:rsidR="0091731A" w:rsidRPr="00A572ED">
                <w:rPr>
                  <w:rStyle w:val="a5"/>
                  <w:rFonts w:ascii="Times New Roman" w:hAnsi="Times New Roman" w:cs="Times New Roman"/>
                  <w:sz w:val="28"/>
                  <w:szCs w:val="28"/>
                </w:rPr>
                <w:t>CompressPdf</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87"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Fahovij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seminar</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Sudinna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patologiya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SN</w:t>
              </w:r>
              <w:r w:rsidR="0091731A" w:rsidRPr="00A572ED">
                <w:rPr>
                  <w:rStyle w:val="a5"/>
                  <w:rFonts w:ascii="Times New Roman" w:hAnsi="Times New Roman" w:cs="Times New Roman"/>
                  <w:sz w:val="28"/>
                  <w:szCs w:val="28"/>
                  <w:lang w:val="uk-UA"/>
                </w:rPr>
                <w:t>_</w:t>
              </w:r>
              <w:r w:rsidR="0091731A" w:rsidRPr="00A572ED">
                <w:rPr>
                  <w:rStyle w:val="a5"/>
                  <w:rFonts w:ascii="Times New Roman" w:hAnsi="Times New Roman" w:cs="Times New Roman"/>
                  <w:sz w:val="28"/>
                  <w:szCs w:val="28"/>
                </w:rPr>
                <w:t>CompressPdf</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88"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Fahovij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seminar</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IHS</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Nabuti</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vadi</w:t>
              </w:r>
              <w:r w:rsidR="0091731A" w:rsidRPr="00A572ED">
                <w:rPr>
                  <w:rStyle w:val="a5"/>
                  <w:rFonts w:ascii="Times New Roman" w:hAnsi="Times New Roman" w:cs="Times New Roman"/>
                  <w:sz w:val="28"/>
                  <w:szCs w:val="28"/>
                  <w:lang w:val="uk-UA"/>
                </w:rPr>
                <w:t>_</w:t>
              </w:r>
              <w:r w:rsidR="0091731A" w:rsidRPr="00A572ED">
                <w:rPr>
                  <w:rStyle w:val="a5"/>
                  <w:rFonts w:ascii="Times New Roman" w:hAnsi="Times New Roman" w:cs="Times New Roman"/>
                  <w:sz w:val="28"/>
                  <w:szCs w:val="28"/>
                </w:rPr>
                <w:t>CompressPdf</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r w:rsidR="0091731A" w:rsidRPr="00A572ED">
              <w:rPr>
                <w:rFonts w:ascii="Times New Roman" w:hAnsi="Times New Roman" w:cs="Times New Roman"/>
                <w:sz w:val="28"/>
                <w:szCs w:val="28"/>
                <w:lang w:val="uk-UA"/>
              </w:rPr>
              <w:t xml:space="preserve"> </w:t>
            </w:r>
            <w:hyperlink r:id="rId289" w:tgtFrame="_blank" w:history="1">
              <w:r w:rsidR="00D46E33" w:rsidRPr="00400453">
                <w:rPr>
                  <w:rStyle w:val="a5"/>
                  <w:rFonts w:ascii="Times New Roman" w:hAnsi="Times New Roman" w:cs="Times New Roman"/>
                  <w:sz w:val="28"/>
                  <w:szCs w:val="28"/>
                </w:rPr>
                <w:t>http</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amosovinstitute</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org</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ua</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wp</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content</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uploads</w:t>
              </w:r>
              <w:r w:rsidR="00D46E33" w:rsidRPr="00D46E33">
                <w:rPr>
                  <w:rStyle w:val="a5"/>
                  <w:rFonts w:ascii="Times New Roman" w:hAnsi="Times New Roman" w:cs="Times New Roman"/>
                  <w:sz w:val="28"/>
                  <w:szCs w:val="28"/>
                  <w:lang w:val="uk-UA"/>
                </w:rPr>
                <w:t>/2022/04/</w:t>
              </w:r>
              <w:r w:rsidR="00D46E33" w:rsidRPr="00400453">
                <w:rPr>
                  <w:rStyle w:val="a5"/>
                  <w:rFonts w:ascii="Times New Roman" w:hAnsi="Times New Roman" w:cs="Times New Roman"/>
                  <w:sz w:val="28"/>
                  <w:szCs w:val="28"/>
                </w:rPr>
                <w:t>navchalnij</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plan</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ta</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programa</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Bazovo</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metodichnij</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kurs</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SSH</w:t>
              </w:r>
              <w:r w:rsidR="00D46E33" w:rsidRPr="00D46E33">
                <w:rPr>
                  <w:rStyle w:val="a5"/>
                  <w:rFonts w:ascii="Times New Roman" w:hAnsi="Times New Roman" w:cs="Times New Roman"/>
                  <w:sz w:val="28"/>
                  <w:szCs w:val="28"/>
                  <w:lang w:val="uk-UA"/>
                </w:rPr>
                <w:t>.</w:t>
              </w:r>
              <w:r w:rsidR="00D46E33" w:rsidRPr="00400453">
                <w:rPr>
                  <w:rStyle w:val="a5"/>
                  <w:rFonts w:ascii="Times New Roman" w:hAnsi="Times New Roman" w:cs="Times New Roman"/>
                  <w:sz w:val="28"/>
                  <w:szCs w:val="28"/>
                </w:rPr>
                <w:t>pdf</w:t>
              </w:r>
            </w:hyperlink>
          </w:p>
          <w:p w:rsidR="00A4237F" w:rsidRPr="00A572ED" w:rsidRDefault="00C451C7" w:rsidP="00D46E33">
            <w:pPr>
              <w:shd w:val="clear" w:color="auto" w:fill="FFFFFF"/>
              <w:spacing w:line="276" w:lineRule="auto"/>
              <w:jc w:val="both"/>
              <w:rPr>
                <w:rFonts w:ascii="Times New Roman" w:hAnsi="Times New Roman" w:cs="Times New Roman"/>
                <w:sz w:val="28"/>
                <w:szCs w:val="28"/>
                <w:lang w:val="uk-UA"/>
              </w:rPr>
            </w:pPr>
            <w:hyperlink r:id="rId290" w:tgtFrame="_blank" w:history="1">
              <w:r w:rsidR="00D46E33" w:rsidRPr="00400453">
                <w:rPr>
                  <w:rStyle w:val="a5"/>
                  <w:rFonts w:ascii="Times New Roman" w:hAnsi="Times New Roman" w:cs="Times New Roman"/>
                  <w:sz w:val="28"/>
                  <w:szCs w:val="28"/>
                </w:rPr>
                <w:t>http://amosovinstitute.org.ua/wp-content/uploads/2022/04/navchalnij-plan-ta-programa-Metodologiya-upravlinnya-naukovoyu-diyalnistyu-na-modeli-SSH.pdf</w:t>
              </w:r>
            </w:hyperlink>
            <w:r w:rsidR="00D46E33">
              <w:rPr>
                <w:rFonts w:ascii="Times New Roman" w:hAnsi="Times New Roman" w:cs="Times New Roman"/>
                <w:color w:val="000000"/>
                <w:sz w:val="28"/>
                <w:szCs w:val="28"/>
              </w:rPr>
              <w:t xml:space="preserve">; </w:t>
            </w:r>
            <w:hyperlink r:id="rId291" w:tgtFrame="_blank" w:history="1">
              <w:r w:rsidR="00D46E3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292" w:tgtFrame="_blank" w:history="1">
              <w:r w:rsidR="00D46E33" w:rsidRPr="00400453">
                <w:rPr>
                  <w:rStyle w:val="a5"/>
                  <w:rFonts w:ascii="Times New Roman" w:hAnsi="Times New Roman" w:cs="Times New Roman"/>
                  <w:sz w:val="28"/>
                  <w:szCs w:val="28"/>
                </w:rPr>
                <w:t>http://amosovinstitute.org.ua/wp-content/uploads/2022/04/navchalnij-plan-ta-programa-Istoriya-SSH.pdf</w:t>
              </w:r>
            </w:hyperlink>
            <w:r w:rsidR="00D46E33">
              <w:rPr>
                <w:rFonts w:ascii="Times New Roman" w:hAnsi="Times New Roman" w:cs="Times New Roman"/>
                <w:color w:val="000000"/>
                <w:sz w:val="28"/>
                <w:szCs w:val="28"/>
              </w:rPr>
              <w:t xml:space="preserve"> </w:t>
            </w:r>
            <w:r w:rsidR="0091731A" w:rsidRPr="00A572ED">
              <w:rPr>
                <w:rFonts w:ascii="Times New Roman" w:hAnsi="Times New Roman" w:cs="Times New Roman"/>
                <w:sz w:val="28"/>
                <w:szCs w:val="28"/>
                <w:lang w:val="uk-UA"/>
              </w:rPr>
              <w:t xml:space="preserve">; </w:t>
            </w:r>
            <w:hyperlink r:id="rId293" w:history="1">
              <w:r w:rsidR="00D84537" w:rsidRPr="00D60B74">
                <w:rPr>
                  <w:rStyle w:val="a5"/>
                  <w:rFonts w:ascii="Times New Roman" w:hAnsi="Times New Roman" w:cs="Times New Roman"/>
                  <w:sz w:val="28"/>
                  <w:szCs w:val="28"/>
                  <w:lang w:val="uk-UA"/>
                </w:rPr>
                <w:t>http://amosovinstitute.org.ua/wp-content/uploads/2022/04/navchalnij-plan-i-programa-Vikladatska-praktika.pdf</w:t>
              </w:r>
            </w:hyperlink>
            <w:r w:rsidR="00D84537">
              <w:rPr>
                <w:rFonts w:ascii="Times New Roman" w:hAnsi="Times New Roman" w:cs="Times New Roman"/>
                <w:sz w:val="28"/>
                <w:szCs w:val="28"/>
                <w:lang w:val="uk-UA"/>
              </w:rPr>
              <w:t xml:space="preserve"> </w:t>
            </w:r>
            <w:r w:rsidR="0091731A" w:rsidRPr="009A6276">
              <w:rPr>
                <w:rFonts w:ascii="Times New Roman" w:hAnsi="Times New Roman" w:cs="Times New Roman"/>
                <w:b/>
                <w:sz w:val="28"/>
                <w:szCs w:val="28"/>
                <w:lang w:val="uk-UA"/>
              </w:rPr>
              <w:t>додатки до робочих програм</w:t>
            </w:r>
            <w:r w:rsidR="0091731A" w:rsidRPr="00A572ED">
              <w:rPr>
                <w:rFonts w:ascii="Times New Roman" w:hAnsi="Times New Roman" w:cs="Times New Roman"/>
                <w:sz w:val="28"/>
                <w:szCs w:val="28"/>
                <w:lang w:val="uk-UA"/>
              </w:rPr>
              <w:t xml:space="preserve">: </w:t>
            </w:r>
            <w:hyperlink r:id="rId294"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dodatok</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bazovo</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metodichnij</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kurs</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pdf</w:t>
              </w:r>
            </w:hyperlink>
            <w:r w:rsidR="0091731A" w:rsidRPr="00A572ED">
              <w:rPr>
                <w:rFonts w:ascii="Times New Roman" w:hAnsi="Times New Roman" w:cs="Times New Roman"/>
                <w:color w:val="000000"/>
                <w:sz w:val="28"/>
                <w:szCs w:val="28"/>
                <w:lang w:val="uk-UA"/>
              </w:rPr>
              <w:t xml:space="preserve">; </w:t>
            </w:r>
            <w:hyperlink r:id="rId295" w:tgtFrame="_blank" w:history="1">
              <w:r w:rsidR="0091731A" w:rsidRPr="00A572ED">
                <w:rPr>
                  <w:rStyle w:val="a5"/>
                  <w:rFonts w:ascii="Times New Roman" w:hAnsi="Times New Roman" w:cs="Times New Roman"/>
                  <w:sz w:val="28"/>
                  <w:szCs w:val="28"/>
                </w:rPr>
                <w:t>http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amosovinstitute</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org</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wp</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content</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uploads</w:t>
              </w:r>
              <w:r w:rsidR="0091731A" w:rsidRPr="00A572ED">
                <w:rPr>
                  <w:rStyle w:val="a5"/>
                  <w:rFonts w:ascii="Times New Roman" w:hAnsi="Times New Roman" w:cs="Times New Roman"/>
                  <w:sz w:val="28"/>
                  <w:szCs w:val="28"/>
                  <w:lang w:val="uk-UA"/>
                </w:rPr>
                <w:t>/2022/04/</w:t>
              </w:r>
              <w:r w:rsidR="0091731A" w:rsidRPr="00A572ED">
                <w:rPr>
                  <w:rStyle w:val="a5"/>
                  <w:rFonts w:ascii="Times New Roman" w:hAnsi="Times New Roman" w:cs="Times New Roman"/>
                  <w:sz w:val="28"/>
                  <w:szCs w:val="28"/>
                </w:rPr>
                <w:t>dodatok</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vikladatska</w:t>
              </w:r>
              <w:r w:rsidR="0091731A" w:rsidRPr="00A572ED">
                <w:rPr>
                  <w:rStyle w:val="a5"/>
                  <w:rFonts w:ascii="Times New Roman" w:hAnsi="Times New Roman" w:cs="Times New Roman"/>
                  <w:sz w:val="28"/>
                  <w:szCs w:val="28"/>
                  <w:lang w:val="uk-UA"/>
                </w:rPr>
                <w:t>-</w:t>
              </w:r>
              <w:r w:rsidR="0091731A" w:rsidRPr="00A572ED">
                <w:rPr>
                  <w:rStyle w:val="a5"/>
                  <w:rFonts w:ascii="Times New Roman" w:hAnsi="Times New Roman" w:cs="Times New Roman"/>
                  <w:sz w:val="28"/>
                  <w:szCs w:val="28"/>
                </w:rPr>
                <w:t>pr</w:t>
              </w:r>
              <w:r w:rsidR="0091731A" w:rsidRPr="00960189">
                <w:rPr>
                  <w:rStyle w:val="a5"/>
                  <w:rFonts w:ascii="Times New Roman" w:hAnsi="Times New Roman" w:cs="Times New Roman"/>
                  <w:sz w:val="28"/>
                  <w:szCs w:val="28"/>
                  <w:lang w:val="en-US"/>
                </w:rPr>
                <w:t>aktika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296"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metodologiya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uprav</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297" w:history="1">
              <w:r w:rsidR="00575E98" w:rsidRPr="00D7285B">
                <w:rPr>
                  <w:rStyle w:val="a5"/>
                  <w:rFonts w:ascii="Times New Roman" w:hAnsi="Times New Roman" w:cs="Times New Roman"/>
                  <w:sz w:val="28"/>
                  <w:szCs w:val="28"/>
                  <w:lang w:val="en-US"/>
                </w:rPr>
                <w:t>http</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amosovinstitute</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org</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ua</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wp</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content</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uploads</w:t>
              </w:r>
              <w:r w:rsidR="00575E98" w:rsidRPr="00D7285B">
                <w:rPr>
                  <w:rStyle w:val="a5"/>
                  <w:rFonts w:ascii="Times New Roman" w:hAnsi="Times New Roman" w:cs="Times New Roman"/>
                  <w:sz w:val="28"/>
                  <w:szCs w:val="28"/>
                  <w:lang w:val="uk-UA"/>
                </w:rPr>
                <w:t>/2022/04/</w:t>
              </w:r>
              <w:r w:rsidR="00575E98" w:rsidRPr="00D7285B">
                <w:rPr>
                  <w:rStyle w:val="a5"/>
                  <w:rFonts w:ascii="Times New Roman" w:hAnsi="Times New Roman" w:cs="Times New Roman"/>
                  <w:sz w:val="28"/>
                  <w:szCs w:val="28"/>
                  <w:lang w:val="en-US"/>
                </w:rPr>
                <w:t>dodatok</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istoriya</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SSH</w:t>
              </w:r>
              <w:r w:rsidR="00575E98" w:rsidRPr="00D7285B">
                <w:rPr>
                  <w:rStyle w:val="a5"/>
                  <w:rFonts w:ascii="Times New Roman" w:hAnsi="Times New Roman" w:cs="Times New Roman"/>
                  <w:sz w:val="28"/>
                  <w:szCs w:val="28"/>
                  <w:lang w:val="uk-UA"/>
                </w:rPr>
                <w:t>.</w:t>
              </w:r>
              <w:r w:rsidR="00575E98" w:rsidRPr="00D7285B">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298"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vikladatska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praktika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299"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etika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ta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deontologiya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0"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spets</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kurs</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SSH</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1"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kardiologiya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2"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reanimatologiya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3"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fah</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sem</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VVS</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4"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fah</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sem</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IHS</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91731A" w:rsidRPr="00A572ED">
              <w:rPr>
                <w:rFonts w:ascii="Times New Roman" w:hAnsi="Times New Roman" w:cs="Times New Roman"/>
                <w:color w:val="000000"/>
                <w:sz w:val="28"/>
                <w:szCs w:val="28"/>
                <w:lang w:val="uk-UA"/>
              </w:rPr>
              <w:t xml:space="preserve">; </w:t>
            </w:r>
            <w:hyperlink r:id="rId305" w:tgtFrame="_blank" w:history="1">
              <w:r w:rsidR="0091731A" w:rsidRPr="00960189">
                <w:rPr>
                  <w:rStyle w:val="a5"/>
                  <w:rFonts w:ascii="Times New Roman" w:hAnsi="Times New Roman" w:cs="Times New Roman"/>
                  <w:sz w:val="28"/>
                  <w:szCs w:val="28"/>
                  <w:lang w:val="en-US"/>
                </w:rPr>
                <w:t>http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amosovinstitute</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org</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wp</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content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uploads</w:t>
              </w:r>
              <w:r w:rsidR="0091731A" w:rsidRPr="00A572ED">
                <w:rPr>
                  <w:rStyle w:val="a5"/>
                  <w:rFonts w:ascii="Times New Roman" w:hAnsi="Times New Roman" w:cs="Times New Roman"/>
                  <w:sz w:val="28"/>
                  <w:szCs w:val="28"/>
                  <w:lang w:val="uk-UA"/>
                </w:rPr>
                <w:t>/2022/04/</w:t>
              </w:r>
              <w:r w:rsidR="0091731A" w:rsidRPr="00960189">
                <w:rPr>
                  <w:rStyle w:val="a5"/>
                  <w:rFonts w:ascii="Times New Roman" w:hAnsi="Times New Roman" w:cs="Times New Roman"/>
                  <w:sz w:val="28"/>
                  <w:szCs w:val="28"/>
                  <w:lang w:val="en-US"/>
                </w:rPr>
                <w:t>dodatok</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fahovij</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seminar</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Sudinna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patologiya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Sudinna</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nedostatnist</w:t>
              </w:r>
              <w:r w:rsidR="0091731A" w:rsidRPr="00A572ED">
                <w:rPr>
                  <w:rStyle w:val="a5"/>
                  <w:rFonts w:ascii="Times New Roman" w:hAnsi="Times New Roman" w:cs="Times New Roman"/>
                  <w:sz w:val="28"/>
                  <w:szCs w:val="28"/>
                  <w:lang w:val="uk-UA"/>
                </w:rPr>
                <w:t>.</w:t>
              </w:r>
              <w:r w:rsidR="0091731A" w:rsidRPr="00960189">
                <w:rPr>
                  <w:rStyle w:val="a5"/>
                  <w:rFonts w:ascii="Times New Roman" w:hAnsi="Times New Roman" w:cs="Times New Roman"/>
                  <w:sz w:val="28"/>
                  <w:szCs w:val="28"/>
                  <w:lang w:val="en-US"/>
                </w:rPr>
                <w:t>pdf</w:t>
              </w:r>
            </w:hyperlink>
            <w:r w:rsidR="00A4237F" w:rsidRPr="00A572ED">
              <w:rPr>
                <w:rFonts w:ascii="Times New Roman" w:hAnsi="Times New Roman" w:cs="Times New Roman"/>
                <w:sz w:val="28"/>
                <w:szCs w:val="28"/>
                <w:lang w:val="uk-UA"/>
              </w:rPr>
              <w:t>)</w:t>
            </w:r>
            <w:r w:rsidR="00C306C1" w:rsidRPr="00A572ED">
              <w:rPr>
                <w:rFonts w:ascii="Times New Roman" w:hAnsi="Times New Roman" w:cs="Times New Roman"/>
                <w:sz w:val="28"/>
                <w:szCs w:val="28"/>
                <w:lang w:val="uk-UA"/>
              </w:rPr>
              <w:t xml:space="preserve">. </w:t>
            </w:r>
          </w:p>
          <w:p w:rsidR="00A4237F" w:rsidRPr="00A572ED" w:rsidRDefault="00C306C1" w:rsidP="00F85009">
            <w:pPr>
              <w:pStyle w:val="Default"/>
              <w:spacing w:line="276" w:lineRule="auto"/>
              <w:ind w:firstLine="774"/>
              <w:jc w:val="both"/>
              <w:rPr>
                <w:sz w:val="28"/>
                <w:szCs w:val="28"/>
                <w:lang w:val="uk-UA"/>
              </w:rPr>
            </w:pPr>
            <w:r w:rsidRPr="00A572ED">
              <w:rPr>
                <w:sz w:val="28"/>
                <w:szCs w:val="28"/>
                <w:lang w:val="uk-UA"/>
              </w:rPr>
              <w:t>Науков</w:t>
            </w:r>
            <w:r w:rsidR="00A4237F" w:rsidRPr="00A572ED">
              <w:rPr>
                <w:sz w:val="28"/>
                <w:szCs w:val="28"/>
                <w:lang w:val="uk-UA"/>
              </w:rPr>
              <w:t xml:space="preserve">о-педагогічні </w:t>
            </w:r>
            <w:r w:rsidRPr="00A572ED">
              <w:rPr>
                <w:sz w:val="28"/>
                <w:szCs w:val="28"/>
                <w:lang w:val="uk-UA"/>
              </w:rPr>
              <w:t xml:space="preserve">працівники, які задіяні у освітньому процесі аспірантури </w:t>
            </w:r>
            <w:r w:rsidR="000D7929" w:rsidRPr="00A572ED">
              <w:rPr>
                <w:sz w:val="28"/>
                <w:szCs w:val="28"/>
                <w:lang w:val="uk-UA"/>
              </w:rPr>
              <w:t>ДУ «НІССХ ім. М. М. Амосова НАМН України»</w:t>
            </w:r>
            <w:r w:rsidRPr="00A572ED">
              <w:rPr>
                <w:sz w:val="28"/>
                <w:szCs w:val="28"/>
                <w:lang w:val="uk-UA"/>
              </w:rPr>
              <w:t xml:space="preserve">, беруть активну участь у міжнародних, всеукраїнських та регіональних </w:t>
            </w:r>
            <w:r w:rsidR="000D7929" w:rsidRPr="00A572ED">
              <w:rPr>
                <w:sz w:val="28"/>
                <w:szCs w:val="28"/>
                <w:lang w:val="uk-UA"/>
              </w:rPr>
              <w:t xml:space="preserve">з’їздах, </w:t>
            </w:r>
            <w:r w:rsidRPr="00A572ED">
              <w:rPr>
                <w:sz w:val="28"/>
                <w:szCs w:val="28"/>
                <w:lang w:val="uk-UA"/>
              </w:rPr>
              <w:t>конференціях, семінарах, круглих столах, днях</w:t>
            </w:r>
            <w:r w:rsidR="000D7929" w:rsidRPr="00A572ED">
              <w:rPr>
                <w:sz w:val="28"/>
                <w:szCs w:val="28"/>
                <w:lang w:val="uk-UA"/>
              </w:rPr>
              <w:t xml:space="preserve">: </w:t>
            </w:r>
            <w:r w:rsidR="00775CE8" w:rsidRPr="00A572ED">
              <w:rPr>
                <w:sz w:val="28"/>
                <w:szCs w:val="28"/>
                <w:lang w:val="uk-UA"/>
              </w:rPr>
              <w:t>науки, серця, медичного працівника</w:t>
            </w:r>
            <w:r w:rsidRPr="00A572ED">
              <w:rPr>
                <w:sz w:val="28"/>
                <w:szCs w:val="28"/>
                <w:lang w:val="uk-UA"/>
              </w:rPr>
              <w:t>, демонстраційних показів перспективних інноваційних розробок мають та налагоджують зв</w:t>
            </w:r>
            <w:r w:rsidR="00775CE8" w:rsidRPr="00A572ED">
              <w:rPr>
                <w:sz w:val="28"/>
                <w:szCs w:val="28"/>
                <w:lang w:val="uk-UA"/>
              </w:rPr>
              <w:t>’</w:t>
            </w:r>
            <w:r w:rsidRPr="00A572ED">
              <w:rPr>
                <w:sz w:val="28"/>
                <w:szCs w:val="28"/>
                <w:lang w:val="uk-UA"/>
              </w:rPr>
              <w:t xml:space="preserve">язки з країнами близького та далекого зарубіжжя, публікують свої роботи у міжнародних </w:t>
            </w:r>
            <w:r w:rsidR="00775CE8" w:rsidRPr="00A572ED">
              <w:rPr>
                <w:sz w:val="28"/>
                <w:szCs w:val="28"/>
                <w:lang w:val="uk-UA"/>
              </w:rPr>
              <w:t xml:space="preserve">фахових </w:t>
            </w:r>
            <w:r w:rsidRPr="00A572ED">
              <w:rPr>
                <w:sz w:val="28"/>
                <w:szCs w:val="28"/>
                <w:lang w:val="uk-UA"/>
              </w:rPr>
              <w:t>видавництвах</w:t>
            </w:r>
            <w:r w:rsidR="00775CE8" w:rsidRPr="00A572ED">
              <w:rPr>
                <w:sz w:val="28"/>
                <w:szCs w:val="28"/>
                <w:lang w:val="uk-UA"/>
              </w:rPr>
              <w:t>, прагнуть до публікацій у журналах, що індексуються у</w:t>
            </w:r>
            <w:r w:rsidR="00575E98">
              <w:rPr>
                <w:sz w:val="28"/>
                <w:szCs w:val="28"/>
                <w:lang w:val="uk-UA"/>
              </w:rPr>
              <w:t xml:space="preserve"> </w:t>
            </w:r>
            <w:r w:rsidR="00775CE8" w:rsidRPr="00A572ED">
              <w:rPr>
                <w:sz w:val="28"/>
                <w:szCs w:val="28"/>
                <w:lang w:val="uk-UA"/>
              </w:rPr>
              <w:t xml:space="preserve">міжнародних наукометричних базах: </w:t>
            </w:r>
            <w:r w:rsidR="00775CE8" w:rsidRPr="00A572ED">
              <w:rPr>
                <w:sz w:val="28"/>
                <w:szCs w:val="28"/>
                <w:lang w:val="en-US"/>
              </w:rPr>
              <w:t>Scopus</w:t>
            </w:r>
            <w:r w:rsidR="00775CE8" w:rsidRPr="00A572ED">
              <w:rPr>
                <w:sz w:val="28"/>
                <w:szCs w:val="28"/>
                <w:lang w:val="uk-UA"/>
              </w:rPr>
              <w:t xml:space="preserve"> </w:t>
            </w:r>
            <w:r w:rsidR="00775CE8" w:rsidRPr="00A572ED">
              <w:rPr>
                <w:sz w:val="28"/>
                <w:szCs w:val="28"/>
                <w:lang w:val="en-US"/>
              </w:rPr>
              <w:t>i</w:t>
            </w:r>
            <w:r w:rsidR="00775CE8" w:rsidRPr="00A572ED">
              <w:rPr>
                <w:sz w:val="28"/>
                <w:szCs w:val="28"/>
                <w:lang w:val="uk-UA"/>
              </w:rPr>
              <w:t xml:space="preserve"> </w:t>
            </w:r>
            <w:r w:rsidR="00775CE8" w:rsidRPr="00A572ED">
              <w:rPr>
                <w:sz w:val="28"/>
                <w:szCs w:val="28"/>
                <w:lang w:val="en-US"/>
              </w:rPr>
              <w:t>Web</w:t>
            </w:r>
            <w:r w:rsidR="00775CE8" w:rsidRPr="00A572ED">
              <w:rPr>
                <w:sz w:val="28"/>
                <w:szCs w:val="28"/>
                <w:lang w:val="uk-UA"/>
              </w:rPr>
              <w:t xml:space="preserve"> </w:t>
            </w:r>
            <w:r w:rsidR="00775CE8" w:rsidRPr="00A572ED">
              <w:rPr>
                <w:sz w:val="28"/>
                <w:szCs w:val="28"/>
                <w:lang w:val="en-US"/>
              </w:rPr>
              <w:t>of</w:t>
            </w:r>
            <w:r w:rsidR="00775CE8" w:rsidRPr="00A572ED">
              <w:rPr>
                <w:sz w:val="28"/>
                <w:szCs w:val="28"/>
                <w:lang w:val="uk-UA"/>
              </w:rPr>
              <w:t xml:space="preserve"> </w:t>
            </w:r>
            <w:r w:rsidR="00775CE8" w:rsidRPr="00A572ED">
              <w:rPr>
                <w:sz w:val="28"/>
                <w:szCs w:val="28"/>
                <w:lang w:val="en-US"/>
              </w:rPr>
              <w:t>Sciences</w:t>
            </w:r>
            <w:r w:rsidRPr="00A572ED">
              <w:rPr>
                <w:sz w:val="28"/>
                <w:szCs w:val="28"/>
                <w:lang w:val="uk-UA"/>
              </w:rPr>
              <w:t xml:space="preserve">. </w:t>
            </w:r>
          </w:p>
          <w:p w:rsidR="00A4237F" w:rsidRDefault="00C306C1" w:rsidP="00F85009">
            <w:pPr>
              <w:pStyle w:val="Default"/>
              <w:spacing w:line="276" w:lineRule="auto"/>
              <w:ind w:firstLine="774"/>
              <w:jc w:val="both"/>
              <w:rPr>
                <w:sz w:val="28"/>
                <w:szCs w:val="28"/>
                <w:lang w:val="uk-UA"/>
              </w:rPr>
            </w:pPr>
            <w:r w:rsidRPr="00A47AE8">
              <w:rPr>
                <w:sz w:val="28"/>
                <w:szCs w:val="28"/>
                <w:lang w:val="uk-UA"/>
              </w:rPr>
              <w:lastRenderedPageBreak/>
              <w:t>За результатами виконаних науково-дослідних робіт, захистів дисертацій, обговорення сучасних ідей, отриманих на практиці і при спілкуванні з провідними фахівцями,</w:t>
            </w:r>
            <w:r w:rsidR="00F86D8D" w:rsidRPr="00A47AE8">
              <w:rPr>
                <w:sz w:val="28"/>
                <w:szCs w:val="28"/>
                <w:lang w:val="uk-UA"/>
              </w:rPr>
              <w:t xml:space="preserve"> опитування задоволеності аспірантів </w:t>
            </w:r>
            <w:r w:rsidRPr="00A47AE8">
              <w:rPr>
                <w:sz w:val="28"/>
                <w:szCs w:val="28"/>
                <w:lang w:val="uk-UA"/>
              </w:rPr>
              <w:t xml:space="preserve"> оновлюється зміст освітніх компонентів ОП.</w:t>
            </w:r>
          </w:p>
          <w:p w:rsidR="00A4237F" w:rsidRDefault="00C306C1" w:rsidP="00F85009">
            <w:pPr>
              <w:pStyle w:val="Default"/>
              <w:spacing w:line="276" w:lineRule="auto"/>
              <w:ind w:firstLine="774"/>
              <w:jc w:val="both"/>
              <w:rPr>
                <w:sz w:val="28"/>
                <w:szCs w:val="28"/>
                <w:lang w:val="uk-UA"/>
              </w:rPr>
            </w:pPr>
            <w:r w:rsidRPr="00A47AE8">
              <w:rPr>
                <w:sz w:val="28"/>
                <w:szCs w:val="28"/>
                <w:lang w:val="uk-UA"/>
              </w:rPr>
              <w:t xml:space="preserve">Регулярно проводиться підвищення кваліфікації науково і науково-педагогічних працівників у відповідності із напрямками наукової діяльності, що також сприяє впровадженню у навчальний процес сучасних наукових досягнень. </w:t>
            </w:r>
          </w:p>
          <w:p w:rsidR="00A4237F" w:rsidRDefault="00C306C1" w:rsidP="00F85009">
            <w:pPr>
              <w:pStyle w:val="Default"/>
              <w:spacing w:line="276" w:lineRule="auto"/>
              <w:ind w:firstLine="774"/>
              <w:jc w:val="both"/>
              <w:rPr>
                <w:sz w:val="28"/>
                <w:szCs w:val="28"/>
                <w:lang w:val="uk-UA"/>
              </w:rPr>
            </w:pPr>
            <w:r w:rsidRPr="00A47AE8">
              <w:rPr>
                <w:sz w:val="28"/>
                <w:szCs w:val="28"/>
              </w:rPr>
              <w:t>Перегляд ОП у напрямку її оновлення і модернізації здійснюється що</w:t>
            </w:r>
            <w:r w:rsidR="00F86D8D" w:rsidRPr="00A47AE8">
              <w:rPr>
                <w:sz w:val="28"/>
                <w:szCs w:val="28"/>
                <w:lang w:val="uk-UA"/>
              </w:rPr>
              <w:t>року</w:t>
            </w:r>
            <w:r w:rsidRPr="00A47AE8">
              <w:rPr>
                <w:sz w:val="28"/>
                <w:szCs w:val="28"/>
              </w:rPr>
              <w:t>. За результатами останнього перегляду ОП</w:t>
            </w:r>
            <w:r w:rsidR="00F86D8D" w:rsidRPr="00A47AE8">
              <w:rPr>
                <w:sz w:val="28"/>
                <w:szCs w:val="28"/>
                <w:lang w:val="uk-UA"/>
              </w:rPr>
              <w:t xml:space="preserve"> на засіданні Вченої ради ДУ «НІССХ ім. М. М. Амосова НАМН України» від 2</w:t>
            </w:r>
            <w:r w:rsidR="00A4237F">
              <w:rPr>
                <w:sz w:val="28"/>
                <w:szCs w:val="28"/>
                <w:lang w:val="uk-UA"/>
              </w:rPr>
              <w:t>7</w:t>
            </w:r>
            <w:r w:rsidR="00F86D8D" w:rsidRPr="00A47AE8">
              <w:rPr>
                <w:sz w:val="28"/>
                <w:szCs w:val="28"/>
                <w:lang w:val="uk-UA"/>
              </w:rPr>
              <w:t>.0</w:t>
            </w:r>
            <w:r w:rsidR="00A4237F">
              <w:rPr>
                <w:sz w:val="28"/>
                <w:szCs w:val="28"/>
                <w:lang w:val="uk-UA"/>
              </w:rPr>
              <w:t>8</w:t>
            </w:r>
            <w:r w:rsidR="00F86D8D" w:rsidRPr="00A47AE8">
              <w:rPr>
                <w:sz w:val="28"/>
                <w:szCs w:val="28"/>
                <w:lang w:val="uk-UA"/>
              </w:rPr>
              <w:t>.2021 року протокол №</w:t>
            </w:r>
            <w:r w:rsidR="00A4237F">
              <w:rPr>
                <w:sz w:val="28"/>
                <w:szCs w:val="28"/>
                <w:lang w:val="uk-UA"/>
              </w:rPr>
              <w:t>11</w:t>
            </w:r>
            <w:r w:rsidRPr="00A47AE8">
              <w:rPr>
                <w:sz w:val="28"/>
                <w:szCs w:val="28"/>
                <w:lang w:val="uk-UA"/>
              </w:rPr>
              <w:t xml:space="preserve"> </w:t>
            </w:r>
            <w:r w:rsidR="00F86D8D" w:rsidRPr="00A47AE8">
              <w:rPr>
                <w:sz w:val="28"/>
                <w:szCs w:val="28"/>
                <w:lang w:val="uk-UA"/>
              </w:rPr>
              <w:t xml:space="preserve">змінено: </w:t>
            </w:r>
          </w:p>
          <w:p w:rsidR="00A4237F" w:rsidRDefault="008A13F7" w:rsidP="00F85009">
            <w:pPr>
              <w:pStyle w:val="Default"/>
              <w:numPr>
                <w:ilvl w:val="0"/>
                <w:numId w:val="4"/>
              </w:numPr>
              <w:spacing w:line="276" w:lineRule="auto"/>
              <w:ind w:left="0" w:firstLine="0"/>
              <w:jc w:val="both"/>
              <w:rPr>
                <w:sz w:val="28"/>
                <w:szCs w:val="28"/>
                <w:lang w:val="uk-UA"/>
              </w:rPr>
            </w:pPr>
            <w:r w:rsidRPr="00A47AE8">
              <w:rPr>
                <w:sz w:val="28"/>
                <w:szCs w:val="28"/>
                <w:lang w:val="uk-UA"/>
              </w:rPr>
              <w:t>оновлено склад групи забезпечення</w:t>
            </w:r>
            <w:r w:rsidR="00A4237F">
              <w:rPr>
                <w:sz w:val="28"/>
                <w:szCs w:val="28"/>
                <w:lang w:val="uk-UA"/>
              </w:rPr>
              <w:t>;</w:t>
            </w:r>
          </w:p>
          <w:p w:rsidR="00A4237F" w:rsidRDefault="00C306C1" w:rsidP="005422D9">
            <w:pPr>
              <w:pStyle w:val="Default"/>
              <w:numPr>
                <w:ilvl w:val="0"/>
                <w:numId w:val="4"/>
              </w:numPr>
              <w:spacing w:line="276" w:lineRule="auto"/>
              <w:ind w:left="0" w:firstLine="0"/>
              <w:jc w:val="both"/>
              <w:rPr>
                <w:sz w:val="28"/>
                <w:szCs w:val="28"/>
                <w:lang w:val="uk-UA"/>
              </w:rPr>
            </w:pPr>
            <w:r w:rsidRPr="00A47AE8">
              <w:rPr>
                <w:sz w:val="28"/>
                <w:szCs w:val="28"/>
                <w:lang w:val="uk-UA"/>
              </w:rPr>
              <w:t>розширено</w:t>
            </w:r>
            <w:r w:rsidR="008A13F7" w:rsidRPr="00A47AE8">
              <w:rPr>
                <w:sz w:val="28"/>
                <w:szCs w:val="28"/>
                <w:lang w:val="uk-UA"/>
              </w:rPr>
              <w:t xml:space="preserve"> перелік дисциплін за вибором</w:t>
            </w:r>
            <w:r w:rsidR="00A4237F">
              <w:rPr>
                <w:sz w:val="28"/>
                <w:szCs w:val="28"/>
                <w:lang w:val="uk-UA"/>
              </w:rPr>
              <w:t>;</w:t>
            </w:r>
          </w:p>
          <w:p w:rsidR="00A4237F" w:rsidRDefault="008A13F7" w:rsidP="00F85009">
            <w:pPr>
              <w:pStyle w:val="Default"/>
              <w:numPr>
                <w:ilvl w:val="0"/>
                <w:numId w:val="4"/>
              </w:numPr>
              <w:spacing w:line="276" w:lineRule="auto"/>
              <w:ind w:left="0" w:firstLine="0"/>
              <w:jc w:val="both"/>
              <w:rPr>
                <w:sz w:val="28"/>
                <w:szCs w:val="28"/>
                <w:lang w:val="uk-UA"/>
              </w:rPr>
            </w:pPr>
            <w:r w:rsidRPr="00A47AE8">
              <w:rPr>
                <w:sz w:val="28"/>
                <w:szCs w:val="28"/>
                <w:lang w:val="uk-UA"/>
              </w:rPr>
              <w:t xml:space="preserve">змінено назви і зміст обов’язкових фахових дисциплін; </w:t>
            </w:r>
          </w:p>
          <w:p w:rsidR="00A4237F" w:rsidRDefault="008A13F7" w:rsidP="00F85009">
            <w:pPr>
              <w:pStyle w:val="Default"/>
              <w:numPr>
                <w:ilvl w:val="0"/>
                <w:numId w:val="4"/>
              </w:numPr>
              <w:spacing w:line="276" w:lineRule="auto"/>
              <w:ind w:left="0" w:firstLine="0"/>
              <w:jc w:val="both"/>
              <w:rPr>
                <w:sz w:val="28"/>
                <w:szCs w:val="28"/>
                <w:lang w:val="uk-UA"/>
              </w:rPr>
            </w:pPr>
            <w:r w:rsidRPr="00A47AE8">
              <w:rPr>
                <w:sz w:val="28"/>
                <w:szCs w:val="28"/>
                <w:lang w:val="uk-UA"/>
              </w:rPr>
              <w:t>скасовано вечірню форму навчання</w:t>
            </w:r>
            <w:r w:rsidR="00A4237F">
              <w:rPr>
                <w:sz w:val="28"/>
                <w:szCs w:val="28"/>
                <w:lang w:val="uk-UA"/>
              </w:rPr>
              <w:t>;</w:t>
            </w:r>
          </w:p>
          <w:p w:rsidR="00A4237F" w:rsidRPr="00152129" w:rsidRDefault="008A13F7" w:rsidP="00F85009">
            <w:pPr>
              <w:pStyle w:val="Default"/>
              <w:numPr>
                <w:ilvl w:val="0"/>
                <w:numId w:val="4"/>
              </w:numPr>
              <w:spacing w:line="276" w:lineRule="auto"/>
              <w:ind w:left="0" w:firstLine="0"/>
              <w:jc w:val="both"/>
              <w:rPr>
                <w:sz w:val="28"/>
                <w:szCs w:val="28"/>
                <w:lang w:val="uk-UA"/>
              </w:rPr>
            </w:pPr>
            <w:r w:rsidRPr="00152129">
              <w:rPr>
                <w:sz w:val="28"/>
                <w:szCs w:val="28"/>
                <w:lang w:val="uk-UA"/>
              </w:rPr>
              <w:t>заключено договір з Національним університетом охорони здоров’я</w:t>
            </w:r>
            <w:r w:rsidR="00575E98">
              <w:rPr>
                <w:sz w:val="28"/>
                <w:szCs w:val="28"/>
                <w:lang w:val="uk-UA"/>
              </w:rPr>
              <w:t xml:space="preserve"> України</w:t>
            </w:r>
            <w:r w:rsidRPr="00152129">
              <w:rPr>
                <w:sz w:val="28"/>
                <w:szCs w:val="28"/>
                <w:lang w:val="uk-UA"/>
              </w:rPr>
              <w:t xml:space="preserve"> ім. П. Л. Шупика МОЗ України про викладання на кафедрах університету наступних складових ОП «Серцево-судинна хірургія»: оволодіння загальнонауковими (філософськими) компетенціями; здобуття мовних компетенцій; </w:t>
            </w:r>
            <w:r w:rsidR="0044013A" w:rsidRPr="00152129">
              <w:rPr>
                <w:sz w:val="28"/>
                <w:szCs w:val="28"/>
                <w:lang w:val="uk-UA"/>
              </w:rPr>
              <w:t>сучасні інформаційні технології у науковій діяльності та біостатистиці; методологія та організація педагогічного процесу (проведення навчальних занять); презентація результатів наукових досліджень; реєстрація прав інтелектуальної власновті</w:t>
            </w:r>
            <w:r w:rsidR="00C306C1" w:rsidRPr="00152129">
              <w:rPr>
                <w:sz w:val="28"/>
                <w:szCs w:val="28"/>
                <w:lang w:val="uk-UA"/>
              </w:rPr>
              <w:t xml:space="preserve">. </w:t>
            </w:r>
          </w:p>
          <w:p w:rsidR="00152129" w:rsidRPr="00152129" w:rsidRDefault="00C306C1" w:rsidP="00F85009">
            <w:pPr>
              <w:shd w:val="clear" w:color="auto" w:fill="FFFFFF"/>
              <w:spacing w:line="276" w:lineRule="auto"/>
              <w:jc w:val="both"/>
              <w:rPr>
                <w:rFonts w:ascii="Times New Roman" w:hAnsi="Times New Roman" w:cs="Times New Roman"/>
                <w:sz w:val="28"/>
                <w:szCs w:val="28"/>
                <w:lang w:val="uk-UA"/>
              </w:rPr>
            </w:pPr>
            <w:r w:rsidRPr="00152129">
              <w:rPr>
                <w:rFonts w:ascii="Times New Roman" w:hAnsi="Times New Roman" w:cs="Times New Roman"/>
                <w:sz w:val="28"/>
                <w:szCs w:val="28"/>
                <w:lang w:val="uk-UA"/>
              </w:rPr>
              <w:t xml:space="preserve">До </w:t>
            </w:r>
            <w:r w:rsidR="0044013A" w:rsidRPr="00152129">
              <w:rPr>
                <w:rFonts w:ascii="Times New Roman" w:hAnsi="Times New Roman" w:cs="Times New Roman"/>
                <w:sz w:val="28"/>
                <w:szCs w:val="28"/>
                <w:lang w:val="uk-UA"/>
              </w:rPr>
              <w:t xml:space="preserve">фахових дисциплін за </w:t>
            </w:r>
            <w:r w:rsidRPr="00152129">
              <w:rPr>
                <w:rFonts w:ascii="Times New Roman" w:hAnsi="Times New Roman" w:cs="Times New Roman"/>
                <w:sz w:val="28"/>
                <w:szCs w:val="28"/>
                <w:lang w:val="uk-UA"/>
              </w:rPr>
              <w:t>виб</w:t>
            </w:r>
            <w:r w:rsidR="0044013A" w:rsidRPr="00152129">
              <w:rPr>
                <w:rFonts w:ascii="Times New Roman" w:hAnsi="Times New Roman" w:cs="Times New Roman"/>
                <w:sz w:val="28"/>
                <w:szCs w:val="28"/>
                <w:lang w:val="uk-UA"/>
              </w:rPr>
              <w:t>о</w:t>
            </w:r>
            <w:r w:rsidRPr="00152129">
              <w:rPr>
                <w:rFonts w:ascii="Times New Roman" w:hAnsi="Times New Roman" w:cs="Times New Roman"/>
                <w:sz w:val="28"/>
                <w:szCs w:val="28"/>
                <w:lang w:val="uk-UA"/>
              </w:rPr>
              <w:t>ро</w:t>
            </w:r>
            <w:r w:rsidR="0044013A" w:rsidRPr="00152129">
              <w:rPr>
                <w:rFonts w:ascii="Times New Roman" w:hAnsi="Times New Roman" w:cs="Times New Roman"/>
                <w:sz w:val="28"/>
                <w:szCs w:val="28"/>
                <w:lang w:val="uk-UA"/>
              </w:rPr>
              <w:t xml:space="preserve">м </w:t>
            </w:r>
            <w:r w:rsidRPr="00152129">
              <w:rPr>
                <w:rFonts w:ascii="Times New Roman" w:hAnsi="Times New Roman" w:cs="Times New Roman"/>
                <w:sz w:val="28"/>
                <w:szCs w:val="28"/>
                <w:lang w:val="uk-UA"/>
              </w:rPr>
              <w:t>введено навчальні дисципліни за вибором аспіранта з</w:t>
            </w:r>
            <w:r w:rsidR="0044013A" w:rsidRPr="00152129">
              <w:rPr>
                <w:rFonts w:ascii="Times New Roman" w:hAnsi="Times New Roman" w:cs="Times New Roman"/>
                <w:sz w:val="28"/>
                <w:szCs w:val="28"/>
                <w:lang w:val="uk-UA"/>
              </w:rPr>
              <w:t>і споріднених</w:t>
            </w:r>
            <w:r w:rsidRPr="00152129">
              <w:rPr>
                <w:rFonts w:ascii="Times New Roman" w:hAnsi="Times New Roman" w:cs="Times New Roman"/>
                <w:sz w:val="28"/>
                <w:szCs w:val="28"/>
                <w:lang w:val="uk-UA"/>
              </w:rPr>
              <w:t xml:space="preserve"> спеціалізаці</w:t>
            </w:r>
            <w:r w:rsidR="0044013A" w:rsidRPr="00152129">
              <w:rPr>
                <w:rFonts w:ascii="Times New Roman" w:hAnsi="Times New Roman" w:cs="Times New Roman"/>
                <w:sz w:val="28"/>
                <w:szCs w:val="28"/>
                <w:lang w:val="uk-UA"/>
              </w:rPr>
              <w:t>й: анестезіологія, кардіологія</w:t>
            </w:r>
            <w:r w:rsidRPr="00152129">
              <w:rPr>
                <w:rFonts w:ascii="Times New Roman" w:hAnsi="Times New Roman" w:cs="Times New Roman"/>
                <w:sz w:val="28"/>
                <w:szCs w:val="28"/>
                <w:lang w:val="uk-UA"/>
              </w:rPr>
              <w:t xml:space="preserve"> (</w:t>
            </w:r>
            <w:hyperlink r:id="rId306" w:tgtFrame="_blank" w:history="1">
              <w:r w:rsidR="00152129" w:rsidRPr="00152129">
                <w:rPr>
                  <w:rStyle w:val="a5"/>
                  <w:rFonts w:ascii="Times New Roman" w:hAnsi="Times New Roman" w:cs="Times New Roman"/>
                  <w:sz w:val="28"/>
                  <w:szCs w:val="28"/>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rPr>
                <w:t>navchalnij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plan</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ta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programa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spetskurs</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Reanimatologiya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pdf</w:t>
              </w:r>
            </w:hyperlink>
            <w:r w:rsidR="00152129" w:rsidRPr="00152129">
              <w:rPr>
                <w:rFonts w:ascii="Times New Roman" w:hAnsi="Times New Roman" w:cs="Times New Roman"/>
                <w:color w:val="000000"/>
                <w:sz w:val="28"/>
                <w:szCs w:val="28"/>
                <w:lang w:val="uk-UA"/>
              </w:rPr>
              <w:t xml:space="preserve">; </w:t>
            </w:r>
            <w:hyperlink r:id="rId307" w:tgtFrame="_blank" w:history="1">
              <w:r w:rsidR="00152129" w:rsidRPr="00152129">
                <w:rPr>
                  <w:rStyle w:val="a5"/>
                  <w:rFonts w:ascii="Times New Roman" w:hAnsi="Times New Roman" w:cs="Times New Roman"/>
                  <w:sz w:val="28"/>
                  <w:szCs w:val="28"/>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rPr>
                <w:t>navchalnij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plan</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ta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programa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spetskurs</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Kardiologiya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pdf</w:t>
              </w:r>
            </w:hyperlink>
            <w:r w:rsidR="00152129" w:rsidRPr="00152129">
              <w:rPr>
                <w:rFonts w:ascii="Times New Roman" w:hAnsi="Times New Roman" w:cs="Times New Roman"/>
                <w:color w:val="000000"/>
                <w:sz w:val="28"/>
                <w:szCs w:val="28"/>
                <w:lang w:val="uk-UA"/>
              </w:rPr>
              <w:t xml:space="preserve">; </w:t>
            </w:r>
            <w:hyperlink r:id="rId308" w:tgtFrame="_blank" w:history="1">
              <w:r w:rsidR="00152129" w:rsidRPr="00152129">
                <w:rPr>
                  <w:rStyle w:val="a5"/>
                  <w:rFonts w:ascii="Times New Roman" w:hAnsi="Times New Roman" w:cs="Times New Roman"/>
                  <w:sz w:val="28"/>
                  <w:szCs w:val="28"/>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rPr>
                <w:t>Fahovij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seminar</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VVS</w:t>
              </w:r>
              <w:r w:rsidR="00152129" w:rsidRPr="00152129">
                <w:rPr>
                  <w:rStyle w:val="a5"/>
                  <w:rFonts w:ascii="Times New Roman" w:hAnsi="Times New Roman" w:cs="Times New Roman"/>
                  <w:sz w:val="28"/>
                  <w:szCs w:val="28"/>
                  <w:lang w:val="uk-UA"/>
                </w:rPr>
                <w:t>_</w:t>
              </w:r>
              <w:r w:rsidR="00152129" w:rsidRPr="00152129">
                <w:rPr>
                  <w:rStyle w:val="a5"/>
                  <w:rFonts w:ascii="Times New Roman" w:hAnsi="Times New Roman" w:cs="Times New Roman"/>
                  <w:sz w:val="28"/>
                  <w:szCs w:val="28"/>
                </w:rPr>
                <w:t>CompressPdf</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pdf</w:t>
              </w:r>
            </w:hyperlink>
            <w:r w:rsidR="00152129" w:rsidRPr="00152129">
              <w:rPr>
                <w:rFonts w:ascii="Times New Roman" w:hAnsi="Times New Roman" w:cs="Times New Roman"/>
                <w:color w:val="000000"/>
                <w:sz w:val="28"/>
                <w:szCs w:val="28"/>
                <w:lang w:val="uk-UA"/>
              </w:rPr>
              <w:t xml:space="preserve">; </w:t>
            </w:r>
            <w:hyperlink r:id="rId309" w:tgtFrame="_blank" w:history="1">
              <w:r w:rsidR="00152129" w:rsidRPr="00152129">
                <w:rPr>
                  <w:rStyle w:val="a5"/>
                  <w:rFonts w:ascii="Times New Roman" w:hAnsi="Times New Roman" w:cs="Times New Roman"/>
                  <w:sz w:val="28"/>
                  <w:szCs w:val="28"/>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rPr>
                <w:t>Fahovij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seminar</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Sudinna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patologiya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SN</w:t>
              </w:r>
              <w:r w:rsidR="00152129" w:rsidRPr="00152129">
                <w:rPr>
                  <w:rStyle w:val="a5"/>
                  <w:rFonts w:ascii="Times New Roman" w:hAnsi="Times New Roman" w:cs="Times New Roman"/>
                  <w:sz w:val="28"/>
                  <w:szCs w:val="28"/>
                  <w:lang w:val="uk-UA"/>
                </w:rPr>
                <w:t>_</w:t>
              </w:r>
              <w:r w:rsidR="00152129" w:rsidRPr="00152129">
                <w:rPr>
                  <w:rStyle w:val="a5"/>
                  <w:rFonts w:ascii="Times New Roman" w:hAnsi="Times New Roman" w:cs="Times New Roman"/>
                  <w:sz w:val="28"/>
                  <w:szCs w:val="28"/>
                </w:rPr>
                <w:t>CompressPdf</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pdf</w:t>
              </w:r>
            </w:hyperlink>
            <w:r w:rsidR="00152129" w:rsidRPr="00152129">
              <w:rPr>
                <w:rFonts w:ascii="Times New Roman" w:hAnsi="Times New Roman" w:cs="Times New Roman"/>
                <w:color w:val="000000"/>
                <w:sz w:val="28"/>
                <w:szCs w:val="28"/>
                <w:lang w:val="uk-UA"/>
              </w:rPr>
              <w:t xml:space="preserve">; </w:t>
            </w:r>
            <w:hyperlink r:id="rId310" w:tgtFrame="_blank" w:history="1">
              <w:r w:rsidR="00152129" w:rsidRPr="00152129">
                <w:rPr>
                  <w:rStyle w:val="a5"/>
                  <w:rFonts w:ascii="Times New Roman" w:hAnsi="Times New Roman" w:cs="Times New Roman"/>
                  <w:sz w:val="28"/>
                  <w:szCs w:val="28"/>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rPr>
                <w:t>Fahovij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seminar</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IHS</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Nabuti</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vadi</w:t>
              </w:r>
              <w:r w:rsidR="00152129" w:rsidRPr="00152129">
                <w:rPr>
                  <w:rStyle w:val="a5"/>
                  <w:rFonts w:ascii="Times New Roman" w:hAnsi="Times New Roman" w:cs="Times New Roman"/>
                  <w:sz w:val="28"/>
                  <w:szCs w:val="28"/>
                  <w:lang w:val="uk-UA"/>
                </w:rPr>
                <w:t>_</w:t>
              </w:r>
              <w:r w:rsidR="00152129" w:rsidRPr="00152129">
                <w:rPr>
                  <w:rStyle w:val="a5"/>
                  <w:rFonts w:ascii="Times New Roman" w:hAnsi="Times New Roman" w:cs="Times New Roman"/>
                  <w:sz w:val="28"/>
                  <w:szCs w:val="28"/>
                </w:rPr>
                <w:t>CompressPdf</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rPr>
                <w:t>pdf</w:t>
              </w:r>
            </w:hyperlink>
            <w:r w:rsidR="00152129" w:rsidRPr="00152129">
              <w:rPr>
                <w:rFonts w:ascii="Times New Roman" w:hAnsi="Times New Roman" w:cs="Times New Roman"/>
                <w:color w:val="000000"/>
                <w:sz w:val="28"/>
                <w:szCs w:val="28"/>
                <w:lang w:val="uk-UA"/>
              </w:rPr>
              <w:t>;</w:t>
            </w:r>
            <w:hyperlink r:id="rId311" w:history="1">
              <w:r w:rsidR="00152129" w:rsidRPr="00195844">
                <w:rPr>
                  <w:rStyle w:val="a5"/>
                  <w:rFonts w:ascii="Times New Roman" w:hAnsi="Times New Roman" w:cs="Times New Roman"/>
                  <w:sz w:val="28"/>
                  <w:szCs w:val="28"/>
                  <w:lang w:val="uk-UA"/>
                </w:rPr>
                <w:br/>
              </w:r>
              <w:r w:rsidR="00152129" w:rsidRPr="00195844">
                <w:rPr>
                  <w:rStyle w:val="a5"/>
                  <w:rFonts w:ascii="Times New Roman" w:hAnsi="Times New Roman" w:cs="Times New Roman"/>
                  <w:sz w:val="28"/>
                  <w:szCs w:val="28"/>
                </w:rPr>
                <w:t>http</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amosovinstitute</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org</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ua</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wp</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content</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uploads</w:t>
              </w:r>
              <w:r w:rsidR="00152129" w:rsidRPr="00195844">
                <w:rPr>
                  <w:rStyle w:val="a5"/>
                  <w:rFonts w:ascii="Times New Roman" w:hAnsi="Times New Roman" w:cs="Times New Roman"/>
                  <w:sz w:val="28"/>
                  <w:szCs w:val="28"/>
                  <w:lang w:val="uk-UA"/>
                </w:rPr>
                <w:t>/2022/04/</w:t>
              </w:r>
              <w:r w:rsidR="00152129" w:rsidRPr="00195844">
                <w:rPr>
                  <w:rStyle w:val="a5"/>
                  <w:rFonts w:ascii="Times New Roman" w:hAnsi="Times New Roman" w:cs="Times New Roman"/>
                  <w:sz w:val="28"/>
                  <w:szCs w:val="28"/>
                </w:rPr>
                <w:t>dodatok</w:t>
              </w:r>
              <w:r w:rsidR="00152129" w:rsidRPr="00195844">
                <w:rPr>
                  <w:rStyle w:val="a5"/>
                  <w:rFonts w:ascii="Times New Roman" w:hAnsi="Times New Roman" w:cs="Times New Roman"/>
                  <w:sz w:val="28"/>
                  <w:szCs w:val="28"/>
                  <w:lang w:val="uk-UA"/>
                </w:rPr>
                <w:t>-</w:t>
              </w:r>
              <w:r w:rsidR="00152129" w:rsidRPr="00195844">
                <w:rPr>
                  <w:rStyle w:val="a5"/>
                  <w:rFonts w:ascii="Times New Roman" w:hAnsi="Times New Roman" w:cs="Times New Roman"/>
                  <w:sz w:val="28"/>
                  <w:szCs w:val="28"/>
                </w:rPr>
                <w:t>kardi</w:t>
              </w:r>
              <w:r w:rsidR="00152129" w:rsidRPr="00152129">
                <w:rPr>
                  <w:rStyle w:val="a5"/>
                  <w:rFonts w:ascii="Times New Roman" w:hAnsi="Times New Roman" w:cs="Times New Roman"/>
                  <w:sz w:val="28"/>
                  <w:szCs w:val="28"/>
                  <w:lang w:val="en-US"/>
                </w:rPr>
                <w:t>ologiya</w:t>
              </w:r>
              <w:r w:rsidR="00152129" w:rsidRPr="00195844">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pdf</w:t>
              </w:r>
            </w:hyperlink>
            <w:r w:rsidR="00152129">
              <w:rPr>
                <w:rFonts w:ascii="Times New Roman" w:hAnsi="Times New Roman" w:cs="Times New Roman"/>
                <w:color w:val="0000FF"/>
                <w:sz w:val="28"/>
                <w:szCs w:val="28"/>
                <w:u w:val="single"/>
                <w:lang w:val="uk-UA"/>
              </w:rPr>
              <w:t xml:space="preserve">; </w:t>
            </w:r>
            <w:hyperlink r:id="rId312" w:tgtFrame="_blank" w:history="1">
              <w:r w:rsidR="00152129" w:rsidRPr="00152129">
                <w:rPr>
                  <w:rStyle w:val="a5"/>
                  <w:rFonts w:ascii="Times New Roman" w:hAnsi="Times New Roman" w:cs="Times New Roman"/>
                  <w:sz w:val="28"/>
                  <w:szCs w:val="28"/>
                  <w:lang w:val="en-US"/>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lastRenderedPageBreak/>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lang w:val="en-US"/>
                </w:rPr>
                <w:t>dodatok</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reanimatologiya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pdf</w:t>
              </w:r>
            </w:hyperlink>
            <w:r w:rsidR="00152129">
              <w:rPr>
                <w:rFonts w:ascii="Times New Roman" w:hAnsi="Times New Roman" w:cs="Times New Roman"/>
                <w:color w:val="000000"/>
                <w:sz w:val="28"/>
                <w:szCs w:val="28"/>
                <w:lang w:val="uk-UA"/>
              </w:rPr>
              <w:t xml:space="preserve">; </w:t>
            </w:r>
            <w:hyperlink r:id="rId313" w:tgtFrame="_blank" w:history="1">
              <w:r w:rsidR="00152129" w:rsidRPr="00152129">
                <w:rPr>
                  <w:rStyle w:val="a5"/>
                  <w:rFonts w:ascii="Times New Roman" w:hAnsi="Times New Roman" w:cs="Times New Roman"/>
                  <w:sz w:val="28"/>
                  <w:szCs w:val="28"/>
                  <w:lang w:val="en-US"/>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lang w:val="en-US"/>
                </w:rPr>
                <w:t>dodatok</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fah</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sem</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VVS</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pdf</w:t>
              </w:r>
            </w:hyperlink>
            <w:r w:rsidR="00152129">
              <w:rPr>
                <w:rFonts w:ascii="Times New Roman" w:hAnsi="Times New Roman" w:cs="Times New Roman"/>
                <w:color w:val="000000"/>
                <w:sz w:val="28"/>
                <w:szCs w:val="28"/>
                <w:lang w:val="uk-UA"/>
              </w:rPr>
              <w:t xml:space="preserve">; </w:t>
            </w:r>
            <w:hyperlink r:id="rId314" w:tgtFrame="_blank" w:history="1">
              <w:r w:rsidR="00152129" w:rsidRPr="00152129">
                <w:rPr>
                  <w:rStyle w:val="a5"/>
                  <w:rFonts w:ascii="Times New Roman" w:hAnsi="Times New Roman" w:cs="Times New Roman"/>
                  <w:sz w:val="28"/>
                  <w:szCs w:val="28"/>
                  <w:lang w:val="en-US"/>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lang w:val="en-US"/>
                </w:rPr>
                <w:t>dodatok</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fah</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sem</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IHS</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pdf</w:t>
              </w:r>
            </w:hyperlink>
            <w:r w:rsidR="00152129">
              <w:rPr>
                <w:rFonts w:ascii="Times New Roman" w:hAnsi="Times New Roman" w:cs="Times New Roman"/>
                <w:color w:val="000000"/>
                <w:sz w:val="28"/>
                <w:szCs w:val="28"/>
                <w:lang w:val="uk-UA"/>
              </w:rPr>
              <w:t xml:space="preserve">; </w:t>
            </w:r>
            <w:hyperlink r:id="rId315" w:tgtFrame="_blank" w:history="1">
              <w:r w:rsidR="00152129" w:rsidRPr="00152129">
                <w:rPr>
                  <w:rStyle w:val="a5"/>
                  <w:rFonts w:ascii="Times New Roman" w:hAnsi="Times New Roman" w:cs="Times New Roman"/>
                  <w:sz w:val="28"/>
                  <w:szCs w:val="28"/>
                  <w:lang w:val="en-US"/>
                </w:rPr>
                <w:t>http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amosovinstitute</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org</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wp</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content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uploads</w:t>
              </w:r>
              <w:r w:rsidR="00152129" w:rsidRPr="00152129">
                <w:rPr>
                  <w:rStyle w:val="a5"/>
                  <w:rFonts w:ascii="Times New Roman" w:hAnsi="Times New Roman" w:cs="Times New Roman"/>
                  <w:sz w:val="28"/>
                  <w:szCs w:val="28"/>
                  <w:lang w:val="uk-UA"/>
                </w:rPr>
                <w:t>/2022/04/</w:t>
              </w:r>
              <w:r w:rsidR="00152129" w:rsidRPr="00152129">
                <w:rPr>
                  <w:rStyle w:val="a5"/>
                  <w:rFonts w:ascii="Times New Roman" w:hAnsi="Times New Roman" w:cs="Times New Roman"/>
                  <w:sz w:val="28"/>
                  <w:szCs w:val="28"/>
                  <w:lang w:val="en-US"/>
                </w:rPr>
                <w:t>dodatok</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fahovij</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seminar</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Sudinna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patologiya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Sudinna</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nedostatnist</w:t>
              </w:r>
              <w:r w:rsidR="00152129" w:rsidRPr="00152129">
                <w:rPr>
                  <w:rStyle w:val="a5"/>
                  <w:rFonts w:ascii="Times New Roman" w:hAnsi="Times New Roman" w:cs="Times New Roman"/>
                  <w:sz w:val="28"/>
                  <w:szCs w:val="28"/>
                  <w:lang w:val="uk-UA"/>
                </w:rPr>
                <w:t>.</w:t>
              </w:r>
              <w:r w:rsidR="00152129" w:rsidRPr="00152129">
                <w:rPr>
                  <w:rStyle w:val="a5"/>
                  <w:rFonts w:ascii="Times New Roman" w:hAnsi="Times New Roman" w:cs="Times New Roman"/>
                  <w:sz w:val="28"/>
                  <w:szCs w:val="28"/>
                  <w:lang w:val="en-US"/>
                </w:rPr>
                <w:t>pdf</w:t>
              </w:r>
            </w:hyperlink>
            <w:r w:rsidR="00152129" w:rsidRPr="00152129">
              <w:rPr>
                <w:rFonts w:ascii="Times New Roman" w:hAnsi="Times New Roman" w:cs="Times New Roman"/>
                <w:color w:val="000000"/>
                <w:sz w:val="28"/>
                <w:szCs w:val="28"/>
                <w:lang w:val="uk-UA"/>
              </w:rPr>
              <w:t xml:space="preserve">; </w:t>
            </w:r>
            <w:hyperlink r:id="rId316" w:history="1">
              <w:r w:rsidR="00391AAA" w:rsidRPr="00152129">
                <w:rPr>
                  <w:rStyle w:val="a5"/>
                  <w:rFonts w:ascii="Times New Roman" w:hAnsi="Times New Roman" w:cs="Times New Roman"/>
                  <w:sz w:val="28"/>
                  <w:szCs w:val="28"/>
                  <w:lang w:val="uk-UA"/>
                </w:rPr>
                <w:t>http://amosovinstitute.org.ua/wp-content/uploads/2022/04/Silabus-fah-sem-IHS.pdf</w:t>
              </w:r>
            </w:hyperlink>
            <w:r w:rsidR="00391AAA" w:rsidRPr="00152129">
              <w:rPr>
                <w:rFonts w:ascii="Times New Roman" w:hAnsi="Times New Roman" w:cs="Times New Roman"/>
                <w:sz w:val="28"/>
                <w:szCs w:val="28"/>
                <w:lang w:val="uk-UA"/>
              </w:rPr>
              <w:t xml:space="preserve">; </w:t>
            </w:r>
            <w:hyperlink r:id="rId317" w:history="1">
              <w:r w:rsidR="00391AAA" w:rsidRPr="00152129">
                <w:rPr>
                  <w:rStyle w:val="a5"/>
                  <w:rFonts w:ascii="Times New Roman" w:hAnsi="Times New Roman" w:cs="Times New Roman"/>
                  <w:sz w:val="28"/>
                  <w:szCs w:val="28"/>
                  <w:lang w:val="uk-UA"/>
                </w:rPr>
                <w:t>http://amosovinstitute.org.ua/wp-content/uploads/2022/04/Silabus-fah-sem-VVS.pdf</w:t>
              </w:r>
            </w:hyperlink>
            <w:r w:rsidR="00391AAA" w:rsidRPr="00152129">
              <w:rPr>
                <w:rFonts w:ascii="Times New Roman" w:hAnsi="Times New Roman" w:cs="Times New Roman"/>
                <w:sz w:val="28"/>
                <w:szCs w:val="28"/>
                <w:lang w:val="uk-UA"/>
              </w:rPr>
              <w:t xml:space="preserve">; </w:t>
            </w:r>
            <w:hyperlink r:id="rId318" w:history="1">
              <w:r w:rsidR="00391AAA" w:rsidRPr="00152129">
                <w:rPr>
                  <w:rStyle w:val="a5"/>
                  <w:rFonts w:ascii="Times New Roman" w:hAnsi="Times New Roman" w:cs="Times New Roman"/>
                  <w:sz w:val="28"/>
                  <w:szCs w:val="28"/>
                  <w:lang w:val="uk-UA"/>
                </w:rPr>
                <w:t>http://amosovinstitute.org.ua/wp-content/uploads/2022/04/Silabus-fah-sem-SN.pdf</w:t>
              </w:r>
            </w:hyperlink>
            <w:r w:rsidR="00391AAA" w:rsidRPr="00152129">
              <w:rPr>
                <w:rFonts w:ascii="Times New Roman" w:hAnsi="Times New Roman" w:cs="Times New Roman"/>
                <w:sz w:val="28"/>
                <w:szCs w:val="28"/>
                <w:lang w:val="uk-UA"/>
              </w:rPr>
              <w:t xml:space="preserve">; </w:t>
            </w:r>
            <w:hyperlink r:id="rId319" w:history="1">
              <w:r w:rsidR="00391AAA" w:rsidRPr="00152129">
                <w:rPr>
                  <w:rStyle w:val="a5"/>
                  <w:rFonts w:ascii="Times New Roman" w:hAnsi="Times New Roman" w:cs="Times New Roman"/>
                  <w:sz w:val="28"/>
                  <w:szCs w:val="28"/>
                  <w:lang w:val="uk-UA"/>
                </w:rPr>
                <w:t>http://amosovinstitute.org.ua/wp-content/uploads/2022/04/SilabusReanimatologiya.pdf</w:t>
              </w:r>
            </w:hyperlink>
            <w:r w:rsidR="00391AAA" w:rsidRPr="00152129">
              <w:rPr>
                <w:rFonts w:ascii="Times New Roman" w:hAnsi="Times New Roman" w:cs="Times New Roman"/>
                <w:sz w:val="28"/>
                <w:szCs w:val="28"/>
                <w:lang w:val="uk-UA"/>
              </w:rPr>
              <w:t xml:space="preserve">; </w:t>
            </w:r>
            <w:hyperlink r:id="rId320" w:history="1">
              <w:r w:rsidR="00391AAA" w:rsidRPr="00152129">
                <w:rPr>
                  <w:rStyle w:val="a5"/>
                  <w:rFonts w:ascii="Times New Roman" w:hAnsi="Times New Roman" w:cs="Times New Roman"/>
                  <w:sz w:val="28"/>
                  <w:szCs w:val="28"/>
                  <w:lang w:val="uk-UA"/>
                </w:rPr>
                <w:t>http://amosovinstitute.org.ua/wp-content/uploads/2022/04/Silabus-Kardiologiya.pdf</w:t>
              </w:r>
            </w:hyperlink>
            <w:r w:rsidR="00391AAA" w:rsidRPr="00152129">
              <w:rPr>
                <w:rFonts w:ascii="Times New Roman" w:hAnsi="Times New Roman" w:cs="Times New Roman"/>
                <w:sz w:val="28"/>
                <w:szCs w:val="28"/>
                <w:lang w:val="uk-UA"/>
              </w:rPr>
              <w:t xml:space="preserve">; </w:t>
            </w:r>
          </w:p>
          <w:p w:rsidR="00C306C1" w:rsidRPr="00A47AE8" w:rsidRDefault="00C306C1" w:rsidP="00F85009">
            <w:pPr>
              <w:pStyle w:val="Default"/>
              <w:spacing w:line="276" w:lineRule="auto"/>
              <w:ind w:firstLine="774"/>
              <w:jc w:val="both"/>
              <w:rPr>
                <w:sz w:val="28"/>
                <w:szCs w:val="28"/>
                <w:lang w:val="uk-UA"/>
              </w:rPr>
            </w:pPr>
            <w:r w:rsidRPr="00A4237F">
              <w:rPr>
                <w:sz w:val="28"/>
                <w:szCs w:val="28"/>
                <w:lang w:val="uk-UA"/>
              </w:rPr>
              <w:t xml:space="preserve">Задля своєчасного редагування ОП, запроваджено проводити </w:t>
            </w:r>
            <w:r w:rsidRPr="00B00005">
              <w:rPr>
                <w:color w:val="auto"/>
                <w:sz w:val="28"/>
                <w:szCs w:val="28"/>
                <w:lang w:val="uk-UA"/>
              </w:rPr>
              <w:t>опитування-анкетування аспірантів двічі за навчальний рік</w:t>
            </w:r>
            <w:r w:rsidRPr="00A4237F">
              <w:rPr>
                <w:sz w:val="28"/>
                <w:szCs w:val="28"/>
                <w:lang w:val="uk-UA"/>
              </w:rPr>
              <w:t>, обов</w:t>
            </w:r>
            <w:r w:rsidR="009B78BD" w:rsidRPr="00A4237F">
              <w:rPr>
                <w:sz w:val="28"/>
                <w:szCs w:val="28"/>
                <w:lang w:val="uk-UA"/>
              </w:rPr>
              <w:t>’</w:t>
            </w:r>
            <w:r w:rsidRPr="00A4237F">
              <w:rPr>
                <w:sz w:val="28"/>
                <w:szCs w:val="28"/>
                <w:lang w:val="uk-UA"/>
              </w:rPr>
              <w:t xml:space="preserve">язково залучати представників Ради молодих вчених </w:t>
            </w:r>
            <w:r w:rsidR="009B78BD" w:rsidRPr="00A47AE8">
              <w:rPr>
                <w:sz w:val="28"/>
                <w:szCs w:val="28"/>
                <w:lang w:val="uk-UA"/>
              </w:rPr>
              <w:t>ДУ «НІССХ ім. М. М. Амосова НАМН України»</w:t>
            </w:r>
            <w:r w:rsidR="00B00005">
              <w:rPr>
                <w:sz w:val="28"/>
                <w:szCs w:val="28"/>
                <w:lang w:val="uk-UA"/>
              </w:rPr>
              <w:t xml:space="preserve"> і випускників ОП</w:t>
            </w:r>
            <w:r w:rsidRPr="00A4237F">
              <w:rPr>
                <w:sz w:val="28"/>
                <w:szCs w:val="28"/>
                <w:lang w:val="uk-UA"/>
              </w:rPr>
              <w:t xml:space="preserve">. </w:t>
            </w:r>
          </w:p>
        </w:tc>
      </w:tr>
      <w:tr w:rsidR="00C306C1" w:rsidRPr="008D079C" w:rsidTr="00545AA9">
        <w:tc>
          <w:tcPr>
            <w:tcW w:w="14349" w:type="dxa"/>
          </w:tcPr>
          <w:p w:rsidR="00C306C1" w:rsidRPr="004C53FD" w:rsidRDefault="00C306C1" w:rsidP="00F85009">
            <w:pPr>
              <w:pStyle w:val="Default"/>
              <w:spacing w:line="276" w:lineRule="auto"/>
              <w:ind w:firstLine="916"/>
              <w:jc w:val="both"/>
              <w:rPr>
                <w:sz w:val="28"/>
                <w:szCs w:val="28"/>
              </w:rPr>
            </w:pPr>
            <w:r w:rsidRPr="004C53FD">
              <w:rPr>
                <w:b/>
                <w:bCs/>
                <w:sz w:val="28"/>
                <w:szCs w:val="28"/>
              </w:rPr>
              <w:lastRenderedPageBreak/>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 </w:t>
            </w:r>
          </w:p>
          <w:p w:rsidR="00B00005" w:rsidRPr="004C53FD" w:rsidRDefault="00C306C1" w:rsidP="00F85009">
            <w:pPr>
              <w:pStyle w:val="Default"/>
              <w:spacing w:line="276" w:lineRule="auto"/>
              <w:ind w:firstLine="774"/>
              <w:jc w:val="both"/>
              <w:rPr>
                <w:color w:val="auto"/>
                <w:sz w:val="28"/>
                <w:szCs w:val="28"/>
                <w:lang w:val="uk-UA"/>
              </w:rPr>
            </w:pPr>
            <w:r w:rsidRPr="004C53FD">
              <w:rPr>
                <w:color w:val="auto"/>
                <w:sz w:val="28"/>
                <w:szCs w:val="28"/>
              </w:rPr>
              <w:t>Здобувачі вищої освіти ступеня доктора філософії безпосередньо залучені до процесу перегляду освітньо-наукової програми «</w:t>
            </w:r>
            <w:r w:rsidR="00887828" w:rsidRPr="004C53FD">
              <w:rPr>
                <w:color w:val="auto"/>
                <w:sz w:val="28"/>
                <w:szCs w:val="28"/>
                <w:lang w:val="uk-UA"/>
              </w:rPr>
              <w:t>Серцево-судинна хірургія</w:t>
            </w:r>
            <w:r w:rsidRPr="004C53FD">
              <w:rPr>
                <w:color w:val="auto"/>
                <w:sz w:val="28"/>
                <w:szCs w:val="28"/>
              </w:rPr>
              <w:t>» зі спеціальності 2</w:t>
            </w:r>
            <w:r w:rsidR="00887828" w:rsidRPr="004C53FD">
              <w:rPr>
                <w:color w:val="auto"/>
                <w:sz w:val="28"/>
                <w:szCs w:val="28"/>
                <w:lang w:val="uk-UA"/>
              </w:rPr>
              <w:t>22</w:t>
            </w:r>
            <w:r w:rsidRPr="004C53FD">
              <w:rPr>
                <w:color w:val="auto"/>
                <w:sz w:val="28"/>
                <w:szCs w:val="28"/>
              </w:rPr>
              <w:t>–</w:t>
            </w:r>
            <w:r w:rsidR="00887828" w:rsidRPr="004C53FD">
              <w:rPr>
                <w:color w:val="auto"/>
                <w:sz w:val="28"/>
                <w:szCs w:val="28"/>
                <w:lang w:val="uk-UA"/>
              </w:rPr>
              <w:t xml:space="preserve"> Медицина</w:t>
            </w:r>
            <w:r w:rsidRPr="004C53FD">
              <w:rPr>
                <w:color w:val="auto"/>
                <w:sz w:val="28"/>
                <w:szCs w:val="28"/>
              </w:rPr>
              <w:t>, оскільки</w:t>
            </w:r>
            <w:r w:rsidR="00C84073" w:rsidRPr="004C53FD">
              <w:rPr>
                <w:color w:val="auto"/>
                <w:sz w:val="28"/>
                <w:szCs w:val="28"/>
                <w:lang w:val="uk-UA"/>
              </w:rPr>
              <w:t xml:space="preserve"> їх задоволеність освітнім процесом враховується під час перегляду ОП</w:t>
            </w:r>
            <w:r w:rsidR="00B00005" w:rsidRPr="004C53FD">
              <w:rPr>
                <w:color w:val="auto"/>
                <w:sz w:val="28"/>
                <w:szCs w:val="28"/>
                <w:lang w:val="uk-UA"/>
              </w:rPr>
              <w:t xml:space="preserve"> (</w:t>
            </w:r>
            <w:hyperlink r:id="rId321" w:history="1">
              <w:r w:rsidR="00391AAA" w:rsidRPr="004C53FD">
                <w:rPr>
                  <w:rStyle w:val="a5"/>
                  <w:sz w:val="28"/>
                  <w:szCs w:val="28"/>
                  <w:lang w:val="uk-UA"/>
                </w:rPr>
                <w:t>http://amosovinstitute.org.ua/wp-content/uploads/2022/04/Analiz-rezultativ-anketuvannya-zdobuvachiv-PhD.pdf</w:t>
              </w:r>
            </w:hyperlink>
            <w:r w:rsidR="00B00005" w:rsidRPr="004C53FD">
              <w:rPr>
                <w:color w:val="auto"/>
                <w:sz w:val="28"/>
                <w:szCs w:val="28"/>
                <w:lang w:val="uk-UA"/>
              </w:rPr>
              <w:t>)</w:t>
            </w:r>
            <w:r w:rsidR="00C84073" w:rsidRPr="004C53FD">
              <w:rPr>
                <w:color w:val="auto"/>
                <w:sz w:val="28"/>
                <w:szCs w:val="28"/>
                <w:lang w:val="uk-UA"/>
              </w:rPr>
              <w:t xml:space="preserve">. </w:t>
            </w:r>
          </w:p>
          <w:p w:rsidR="00B00005" w:rsidRPr="004C53FD" w:rsidRDefault="00C306C1" w:rsidP="00F85009">
            <w:pPr>
              <w:pStyle w:val="Default"/>
              <w:spacing w:line="276" w:lineRule="auto"/>
              <w:ind w:firstLine="774"/>
              <w:jc w:val="both"/>
              <w:rPr>
                <w:color w:val="auto"/>
                <w:sz w:val="28"/>
                <w:szCs w:val="28"/>
                <w:lang w:val="uk-UA"/>
              </w:rPr>
            </w:pPr>
            <w:r w:rsidRPr="004C53FD">
              <w:rPr>
                <w:color w:val="auto"/>
                <w:sz w:val="28"/>
                <w:szCs w:val="28"/>
                <w:lang w:val="uk-UA"/>
              </w:rPr>
              <w:t>Участь здобувачів вищої освіти ступеня доктора філософії дуже важлива у розробці та моніторингу ОП щодо забезпечення якості освіти. Так як, при формуванні системи оцінювання здобувачів вищої освіти ступеня доктора філософії, критерії оцінювання повинні бути чіткі, прозорі та зрозумілі, які забезпечують перевірку досягнення запланованих результатів навчання. Тому обов</w:t>
            </w:r>
            <w:r w:rsidR="00C84073" w:rsidRPr="004C53FD">
              <w:rPr>
                <w:color w:val="auto"/>
                <w:sz w:val="28"/>
                <w:szCs w:val="28"/>
                <w:lang w:val="uk-UA"/>
              </w:rPr>
              <w:t>’</w:t>
            </w:r>
            <w:r w:rsidRPr="004C53FD">
              <w:rPr>
                <w:color w:val="auto"/>
                <w:sz w:val="28"/>
                <w:szCs w:val="28"/>
                <w:lang w:val="uk-UA"/>
              </w:rPr>
              <w:t>язкове попереднє ознайомлення здобувачів вищої освіти з методами та критеріями оцінювання, а також процедурою виставлення і оприлюднення оцінок.</w:t>
            </w:r>
          </w:p>
          <w:p w:rsidR="00B00005" w:rsidRPr="004C53FD" w:rsidRDefault="00C306C1" w:rsidP="00F85009">
            <w:pPr>
              <w:pStyle w:val="Default"/>
              <w:spacing w:line="276" w:lineRule="auto"/>
              <w:ind w:firstLine="774"/>
              <w:jc w:val="both"/>
              <w:rPr>
                <w:color w:val="auto"/>
                <w:sz w:val="28"/>
                <w:szCs w:val="28"/>
                <w:lang w:val="uk-UA"/>
              </w:rPr>
            </w:pPr>
            <w:r w:rsidRPr="004C53FD">
              <w:rPr>
                <w:color w:val="auto"/>
                <w:sz w:val="28"/>
                <w:szCs w:val="28"/>
                <w:lang w:val="uk-UA"/>
              </w:rPr>
              <w:t xml:space="preserve"> Моніторинг задоволеності здобувачів вищої освіти ступеня доктора філософії якістю надання освітніх послуг здійснюється за допомогою анонімного анкетування</w:t>
            </w:r>
            <w:r w:rsidR="00B00005" w:rsidRPr="004C53FD">
              <w:rPr>
                <w:color w:val="auto"/>
                <w:sz w:val="28"/>
                <w:szCs w:val="28"/>
                <w:lang w:val="uk-UA"/>
              </w:rPr>
              <w:t xml:space="preserve"> (</w:t>
            </w:r>
            <w:hyperlink r:id="rId322" w:history="1">
              <w:r w:rsidR="00391AAA" w:rsidRPr="004C53FD">
                <w:rPr>
                  <w:rStyle w:val="a5"/>
                  <w:sz w:val="28"/>
                  <w:szCs w:val="28"/>
                  <w:lang w:val="uk-UA"/>
                </w:rPr>
                <w:t>http://amosovinstitute.org.ua/wp-content/uploads/2022/04/ANKETA-asp-.pdf</w:t>
              </w:r>
            </w:hyperlink>
            <w:r w:rsidR="00B00005" w:rsidRPr="004C53FD">
              <w:rPr>
                <w:color w:val="auto"/>
                <w:sz w:val="28"/>
                <w:szCs w:val="28"/>
                <w:lang w:val="uk-UA"/>
              </w:rPr>
              <w:t>)</w:t>
            </w:r>
            <w:r w:rsidRPr="004C53FD">
              <w:rPr>
                <w:color w:val="auto"/>
                <w:sz w:val="28"/>
                <w:szCs w:val="28"/>
                <w:lang w:val="uk-UA"/>
              </w:rPr>
              <w:t xml:space="preserve">. </w:t>
            </w:r>
          </w:p>
          <w:p w:rsidR="00B00005" w:rsidRPr="004C53FD" w:rsidRDefault="00C306C1" w:rsidP="00F85009">
            <w:pPr>
              <w:pStyle w:val="Default"/>
              <w:spacing w:line="276" w:lineRule="auto"/>
              <w:ind w:firstLine="774"/>
              <w:jc w:val="both"/>
              <w:rPr>
                <w:color w:val="auto"/>
                <w:sz w:val="28"/>
                <w:szCs w:val="28"/>
                <w:lang w:val="uk-UA"/>
              </w:rPr>
            </w:pPr>
            <w:r w:rsidRPr="004C53FD">
              <w:rPr>
                <w:color w:val="auto"/>
                <w:sz w:val="28"/>
                <w:szCs w:val="28"/>
                <w:lang w:val="uk-UA"/>
              </w:rPr>
              <w:lastRenderedPageBreak/>
              <w:t xml:space="preserve">По завершенню освітньої складової </w:t>
            </w:r>
            <w:r w:rsidR="00C84073" w:rsidRPr="004C53FD">
              <w:rPr>
                <w:color w:val="auto"/>
                <w:sz w:val="28"/>
                <w:szCs w:val="28"/>
                <w:lang w:val="uk-UA"/>
              </w:rPr>
              <w:t xml:space="preserve">ОП </w:t>
            </w:r>
            <w:r w:rsidRPr="004C53FD">
              <w:rPr>
                <w:color w:val="auto"/>
                <w:sz w:val="28"/>
                <w:szCs w:val="28"/>
                <w:lang w:val="uk-UA"/>
              </w:rPr>
              <w:t xml:space="preserve">проводять анкетування аспірантів з оцінювання за такими критеріями: </w:t>
            </w:r>
          </w:p>
          <w:p w:rsidR="00B00005"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 xml:space="preserve">зрозумілість </w:t>
            </w:r>
            <w:r w:rsidR="00B00005" w:rsidRPr="004C53FD">
              <w:rPr>
                <w:color w:val="auto"/>
                <w:sz w:val="28"/>
                <w:szCs w:val="28"/>
                <w:lang w:val="uk-UA"/>
              </w:rPr>
              <w:t>матеріалу;</w:t>
            </w:r>
          </w:p>
          <w:p w:rsidR="00B00005"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доступність матеріалу</w:t>
            </w:r>
            <w:r w:rsidR="00B00005" w:rsidRPr="004C53FD">
              <w:rPr>
                <w:color w:val="auto"/>
                <w:sz w:val="28"/>
                <w:szCs w:val="28"/>
                <w:lang w:val="uk-UA"/>
              </w:rPr>
              <w:t>;</w:t>
            </w:r>
          </w:p>
          <w:p w:rsidR="00B00005"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спрямування на майбутню наукову діяльність</w:t>
            </w:r>
            <w:r w:rsidR="00B00005" w:rsidRPr="004C53FD">
              <w:rPr>
                <w:color w:val="auto"/>
                <w:sz w:val="28"/>
                <w:szCs w:val="28"/>
                <w:lang w:val="uk-UA"/>
              </w:rPr>
              <w:t>;</w:t>
            </w:r>
          </w:p>
          <w:p w:rsidR="00B00005"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складність завдань</w:t>
            </w:r>
            <w:r w:rsidR="00B00005" w:rsidRPr="004C53FD">
              <w:rPr>
                <w:color w:val="auto"/>
                <w:sz w:val="28"/>
                <w:szCs w:val="28"/>
                <w:lang w:val="uk-UA"/>
              </w:rPr>
              <w:t>;</w:t>
            </w:r>
          </w:p>
          <w:p w:rsidR="00B00005"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обсяг занять</w:t>
            </w:r>
            <w:r w:rsidR="00B00005" w:rsidRPr="004C53FD">
              <w:rPr>
                <w:color w:val="auto"/>
                <w:sz w:val="28"/>
                <w:szCs w:val="28"/>
                <w:lang w:val="uk-UA"/>
              </w:rPr>
              <w:t>;</w:t>
            </w:r>
          </w:p>
          <w:p w:rsidR="00C306C1" w:rsidRPr="004C53FD" w:rsidRDefault="00C306C1" w:rsidP="00F85009">
            <w:pPr>
              <w:pStyle w:val="Default"/>
              <w:numPr>
                <w:ilvl w:val="0"/>
                <w:numId w:val="4"/>
              </w:numPr>
              <w:spacing w:line="276" w:lineRule="auto"/>
              <w:ind w:left="0" w:firstLine="0"/>
              <w:jc w:val="both"/>
              <w:rPr>
                <w:color w:val="auto"/>
                <w:sz w:val="28"/>
                <w:szCs w:val="28"/>
                <w:lang w:val="uk-UA"/>
              </w:rPr>
            </w:pPr>
            <w:r w:rsidRPr="004C53FD">
              <w:rPr>
                <w:color w:val="auto"/>
                <w:sz w:val="28"/>
                <w:szCs w:val="28"/>
                <w:lang w:val="uk-UA"/>
              </w:rPr>
              <w:t xml:space="preserve">методичне забезпечення. </w:t>
            </w:r>
          </w:p>
          <w:p w:rsidR="00C306C1" w:rsidRPr="00B00005" w:rsidRDefault="00C306C1" w:rsidP="00F85009">
            <w:pPr>
              <w:pStyle w:val="Default"/>
              <w:spacing w:line="276" w:lineRule="auto"/>
              <w:ind w:firstLine="916"/>
              <w:jc w:val="both"/>
              <w:rPr>
                <w:sz w:val="28"/>
                <w:szCs w:val="26"/>
                <w:lang w:val="uk-UA"/>
              </w:rPr>
            </w:pPr>
            <w:r w:rsidRPr="00C84073">
              <w:rPr>
                <w:b/>
                <w:bCs/>
                <w:sz w:val="28"/>
                <w:szCs w:val="26"/>
              </w:rPr>
              <w:t xml:space="preserve">Яким чином студентське самоврядування бере участь у процедурах внутрішнього забезпечення якості ОП </w:t>
            </w:r>
            <w:r w:rsidR="00B00005">
              <w:rPr>
                <w:b/>
                <w:bCs/>
                <w:sz w:val="28"/>
                <w:szCs w:val="26"/>
                <w:lang w:val="uk-UA"/>
              </w:rPr>
              <w:t>?</w:t>
            </w:r>
          </w:p>
          <w:p w:rsidR="00821226" w:rsidRDefault="00C306C1" w:rsidP="004C53FD">
            <w:pPr>
              <w:pStyle w:val="Default"/>
              <w:spacing w:line="276" w:lineRule="auto"/>
              <w:ind w:firstLine="774"/>
              <w:jc w:val="both"/>
              <w:rPr>
                <w:sz w:val="28"/>
                <w:szCs w:val="26"/>
                <w:lang w:val="uk-UA"/>
              </w:rPr>
            </w:pPr>
            <w:r w:rsidRPr="009260FA">
              <w:rPr>
                <w:sz w:val="28"/>
                <w:szCs w:val="26"/>
                <w:lang w:val="uk-UA"/>
              </w:rPr>
              <w:t xml:space="preserve">У </w:t>
            </w:r>
            <w:r w:rsidRPr="009260FA">
              <w:rPr>
                <w:color w:val="auto"/>
                <w:sz w:val="28"/>
                <w:szCs w:val="26"/>
                <w:lang w:val="uk-UA"/>
              </w:rPr>
              <w:t>склад робочої групи із забезпечення якості організації освітнього процесу в аспірантурі</w:t>
            </w:r>
            <w:r w:rsidRPr="009260FA">
              <w:rPr>
                <w:sz w:val="28"/>
                <w:szCs w:val="26"/>
                <w:lang w:val="uk-UA"/>
              </w:rPr>
              <w:t xml:space="preserve"> ДУ </w:t>
            </w:r>
            <w:r w:rsidR="00C84073">
              <w:rPr>
                <w:sz w:val="28"/>
                <w:szCs w:val="26"/>
                <w:lang w:val="uk-UA"/>
              </w:rPr>
              <w:t xml:space="preserve">«НІССХ ім. </w:t>
            </w:r>
            <w:r w:rsidR="00575E98">
              <w:rPr>
                <w:sz w:val="28"/>
                <w:szCs w:val="26"/>
                <w:lang w:val="uk-UA"/>
              </w:rPr>
              <w:t xml:space="preserve">     </w:t>
            </w:r>
            <w:r w:rsidR="00C84073">
              <w:rPr>
                <w:sz w:val="28"/>
                <w:szCs w:val="26"/>
                <w:lang w:val="uk-UA"/>
              </w:rPr>
              <w:t>М. М. Амосова НАМН України» зал</w:t>
            </w:r>
            <w:r w:rsidRPr="00C84073">
              <w:rPr>
                <w:sz w:val="28"/>
                <w:szCs w:val="26"/>
                <w:lang w:val="uk-UA"/>
              </w:rPr>
              <w:t>учен</w:t>
            </w:r>
            <w:r w:rsidR="00821226">
              <w:rPr>
                <w:sz w:val="28"/>
                <w:szCs w:val="26"/>
                <w:lang w:val="uk-UA"/>
              </w:rPr>
              <w:t>ий</w:t>
            </w:r>
            <w:r w:rsidRPr="00C84073">
              <w:rPr>
                <w:sz w:val="28"/>
                <w:szCs w:val="26"/>
                <w:lang w:val="uk-UA"/>
              </w:rPr>
              <w:t xml:space="preserve"> голова Ради молодих вчених </w:t>
            </w:r>
            <w:r w:rsidR="00C84073">
              <w:rPr>
                <w:sz w:val="28"/>
                <w:szCs w:val="26"/>
                <w:lang w:val="uk-UA"/>
              </w:rPr>
              <w:t>І</w:t>
            </w:r>
            <w:r w:rsidRPr="00C84073">
              <w:rPr>
                <w:sz w:val="28"/>
                <w:szCs w:val="26"/>
                <w:lang w:val="uk-UA"/>
              </w:rPr>
              <w:t>нституту</w:t>
            </w:r>
            <w:r w:rsidR="00821226">
              <w:rPr>
                <w:sz w:val="28"/>
                <w:szCs w:val="26"/>
                <w:lang w:val="uk-UA"/>
              </w:rPr>
              <w:t>.</w:t>
            </w:r>
          </w:p>
          <w:p w:rsidR="00C306C1" w:rsidRDefault="00821226" w:rsidP="004C53FD">
            <w:pPr>
              <w:pStyle w:val="Default"/>
              <w:spacing w:line="276" w:lineRule="auto"/>
              <w:ind w:firstLine="774"/>
              <w:jc w:val="both"/>
              <w:rPr>
                <w:sz w:val="26"/>
                <w:szCs w:val="26"/>
                <w:lang w:val="uk-UA"/>
              </w:rPr>
            </w:pPr>
            <w:r>
              <w:rPr>
                <w:sz w:val="28"/>
                <w:szCs w:val="26"/>
                <w:lang w:val="uk-UA"/>
              </w:rPr>
              <w:t xml:space="preserve">Рада молодих вчених </w:t>
            </w:r>
            <w:r w:rsidR="00C306C1" w:rsidRPr="00C84073">
              <w:rPr>
                <w:sz w:val="28"/>
                <w:szCs w:val="26"/>
                <w:lang w:val="uk-UA"/>
              </w:rPr>
              <w:t>бер</w:t>
            </w:r>
            <w:r>
              <w:rPr>
                <w:sz w:val="28"/>
                <w:szCs w:val="26"/>
                <w:lang w:val="uk-UA"/>
              </w:rPr>
              <w:t>е</w:t>
            </w:r>
            <w:r w:rsidR="00C306C1" w:rsidRPr="00C84073">
              <w:rPr>
                <w:sz w:val="28"/>
                <w:szCs w:val="26"/>
                <w:lang w:val="uk-UA"/>
              </w:rPr>
              <w:t xml:space="preserve"> участь в обговоренні всіх питань, що стосуються удосконалення освітнього процесу, науково-дослідної роботи, </w:t>
            </w:r>
            <w:r w:rsidR="00C84073">
              <w:rPr>
                <w:sz w:val="28"/>
                <w:szCs w:val="26"/>
                <w:lang w:val="uk-UA"/>
              </w:rPr>
              <w:t>перегляду ОП,</w:t>
            </w:r>
            <w:r w:rsidR="00C306C1" w:rsidRPr="00C84073">
              <w:rPr>
                <w:sz w:val="28"/>
                <w:szCs w:val="26"/>
                <w:lang w:val="uk-UA"/>
              </w:rPr>
              <w:t xml:space="preserve"> а також</w:t>
            </w:r>
            <w:r w:rsidR="00C84073">
              <w:rPr>
                <w:sz w:val="28"/>
                <w:szCs w:val="26"/>
                <w:lang w:val="uk-UA"/>
              </w:rPr>
              <w:t>,</w:t>
            </w:r>
            <w:r w:rsidR="00642E46">
              <w:rPr>
                <w:sz w:val="28"/>
                <w:szCs w:val="26"/>
                <w:lang w:val="uk-UA"/>
              </w:rPr>
              <w:t xml:space="preserve"> </w:t>
            </w:r>
            <w:r w:rsidR="00C84073">
              <w:rPr>
                <w:sz w:val="28"/>
                <w:szCs w:val="26"/>
                <w:lang w:val="uk-UA"/>
              </w:rPr>
              <w:t xml:space="preserve">водночас </w:t>
            </w:r>
            <w:r w:rsidR="00642E46">
              <w:rPr>
                <w:sz w:val="28"/>
                <w:szCs w:val="26"/>
                <w:lang w:val="uk-UA"/>
              </w:rPr>
              <w:t>є здобувачами вищої освіти ступеня доктора філософії</w:t>
            </w:r>
            <w:r w:rsidR="00C84073">
              <w:rPr>
                <w:sz w:val="28"/>
                <w:szCs w:val="26"/>
                <w:lang w:val="uk-UA"/>
              </w:rPr>
              <w:t>.</w:t>
            </w:r>
            <w:r w:rsidR="00C306C1" w:rsidRPr="00C84073">
              <w:rPr>
                <w:sz w:val="28"/>
                <w:szCs w:val="26"/>
                <w:lang w:val="uk-UA"/>
              </w:rPr>
              <w:t xml:space="preserve"> </w:t>
            </w:r>
          </w:p>
        </w:tc>
      </w:tr>
      <w:tr w:rsidR="00C306C1" w:rsidRPr="000A0B2B" w:rsidTr="00545AA9">
        <w:tc>
          <w:tcPr>
            <w:tcW w:w="14349" w:type="dxa"/>
          </w:tcPr>
          <w:p w:rsidR="00C306C1" w:rsidRPr="004C53FD" w:rsidRDefault="00C306C1" w:rsidP="00F85009">
            <w:pPr>
              <w:pStyle w:val="Default"/>
              <w:spacing w:line="276" w:lineRule="auto"/>
              <w:ind w:firstLine="919"/>
              <w:jc w:val="both"/>
              <w:rPr>
                <w:sz w:val="28"/>
                <w:szCs w:val="28"/>
                <w:lang w:val="uk-UA"/>
              </w:rPr>
            </w:pPr>
            <w:r w:rsidRPr="004C53FD">
              <w:rPr>
                <w:b/>
                <w:bCs/>
                <w:sz w:val="28"/>
                <w:szCs w:val="28"/>
                <w:lang w:val="uk-UA"/>
              </w:rPr>
              <w:lastRenderedPageBreak/>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 </w:t>
            </w:r>
          </w:p>
          <w:p w:rsidR="00642E46" w:rsidRPr="004C53FD" w:rsidRDefault="00C306C1" w:rsidP="00F85009">
            <w:pPr>
              <w:pStyle w:val="Default"/>
              <w:spacing w:line="276" w:lineRule="auto"/>
              <w:ind w:firstLine="919"/>
              <w:jc w:val="both"/>
              <w:rPr>
                <w:sz w:val="28"/>
                <w:szCs w:val="28"/>
                <w:lang w:val="uk-UA"/>
              </w:rPr>
            </w:pPr>
            <w:r w:rsidRPr="004C53FD">
              <w:rPr>
                <w:sz w:val="28"/>
                <w:szCs w:val="28"/>
                <w:lang w:val="uk-UA"/>
              </w:rPr>
              <w:t xml:space="preserve">Національна академія </w:t>
            </w:r>
            <w:r w:rsidR="00895AB1" w:rsidRPr="004C53FD">
              <w:rPr>
                <w:sz w:val="28"/>
                <w:szCs w:val="28"/>
                <w:lang w:val="uk-UA"/>
              </w:rPr>
              <w:t xml:space="preserve">медичних </w:t>
            </w:r>
            <w:r w:rsidRPr="004C53FD">
              <w:rPr>
                <w:sz w:val="28"/>
                <w:szCs w:val="28"/>
                <w:lang w:val="uk-UA"/>
              </w:rPr>
              <w:t xml:space="preserve">наук України здійснює нормативно-правове регулювання діяльності </w:t>
            </w:r>
            <w:r w:rsidR="00895AB1" w:rsidRPr="004C53FD">
              <w:rPr>
                <w:sz w:val="28"/>
                <w:szCs w:val="28"/>
                <w:lang w:val="uk-UA"/>
              </w:rPr>
              <w:t xml:space="preserve">ДУ «НІССХ ім. М. М. Амосова НАМН України» </w:t>
            </w:r>
            <w:r w:rsidRPr="004C53FD">
              <w:rPr>
                <w:sz w:val="28"/>
                <w:szCs w:val="28"/>
                <w:lang w:val="uk-UA"/>
              </w:rPr>
              <w:t xml:space="preserve">та розподіл державного замовлення на підготовку наукових кадрів через аспірантуру, згідно </w:t>
            </w:r>
            <w:r w:rsidRPr="004C53FD">
              <w:rPr>
                <w:color w:val="auto"/>
                <w:sz w:val="28"/>
                <w:szCs w:val="28"/>
                <w:lang w:val="uk-UA"/>
              </w:rPr>
              <w:t>п.</w:t>
            </w:r>
            <w:r w:rsidR="00895AB1" w:rsidRPr="004C53FD">
              <w:rPr>
                <w:color w:val="auto"/>
                <w:sz w:val="28"/>
                <w:szCs w:val="28"/>
                <w:lang w:val="uk-UA"/>
              </w:rPr>
              <w:t xml:space="preserve"> </w:t>
            </w:r>
            <w:r w:rsidRPr="004C53FD">
              <w:rPr>
                <w:color w:val="auto"/>
                <w:sz w:val="28"/>
                <w:szCs w:val="28"/>
                <w:lang w:val="uk-UA"/>
              </w:rPr>
              <w:t xml:space="preserve">2 Державного контракту </w:t>
            </w:r>
            <w:r w:rsidRPr="004C53FD">
              <w:rPr>
                <w:sz w:val="28"/>
                <w:szCs w:val="28"/>
                <w:lang w:val="uk-UA"/>
              </w:rPr>
              <w:t>здійснює контроль за якістю підготовки наукових кадрів.</w:t>
            </w:r>
          </w:p>
          <w:p w:rsidR="00642E46" w:rsidRPr="004C53FD" w:rsidRDefault="00C306C1" w:rsidP="00F85009">
            <w:pPr>
              <w:pStyle w:val="Default"/>
              <w:spacing w:line="276" w:lineRule="auto"/>
              <w:ind w:firstLine="919"/>
              <w:jc w:val="both"/>
              <w:rPr>
                <w:color w:val="auto"/>
                <w:sz w:val="28"/>
                <w:szCs w:val="28"/>
                <w:lang w:val="uk-UA"/>
              </w:rPr>
            </w:pPr>
            <w:r w:rsidRPr="004C53FD">
              <w:rPr>
                <w:color w:val="auto"/>
                <w:sz w:val="28"/>
                <w:szCs w:val="28"/>
                <w:lang w:val="uk-UA"/>
              </w:rPr>
              <w:t>В</w:t>
            </w:r>
            <w:r w:rsidR="00381F80" w:rsidRPr="004C53FD">
              <w:rPr>
                <w:color w:val="auto"/>
                <w:sz w:val="28"/>
                <w:szCs w:val="28"/>
                <w:lang w:val="uk-UA"/>
              </w:rPr>
              <w:t xml:space="preserve">ідділ докторантури та аспірантури, наукової інформації та інтелектуальної власносності </w:t>
            </w:r>
            <w:r w:rsidRPr="004C53FD">
              <w:rPr>
                <w:color w:val="auto"/>
                <w:sz w:val="28"/>
                <w:szCs w:val="28"/>
                <w:lang w:val="uk-UA"/>
              </w:rPr>
              <w:t>НА</w:t>
            </w:r>
            <w:r w:rsidR="00895AB1" w:rsidRPr="004C53FD">
              <w:rPr>
                <w:color w:val="auto"/>
                <w:sz w:val="28"/>
                <w:szCs w:val="28"/>
                <w:lang w:val="uk-UA"/>
              </w:rPr>
              <w:t>М</w:t>
            </w:r>
            <w:r w:rsidRPr="004C53FD">
              <w:rPr>
                <w:color w:val="auto"/>
                <w:sz w:val="28"/>
                <w:szCs w:val="28"/>
                <w:lang w:val="uk-UA"/>
              </w:rPr>
              <w:t>Н</w:t>
            </w:r>
            <w:r w:rsidR="00895AB1" w:rsidRPr="004C53FD">
              <w:rPr>
                <w:color w:val="auto"/>
                <w:sz w:val="28"/>
                <w:szCs w:val="28"/>
                <w:lang w:val="uk-UA"/>
              </w:rPr>
              <w:t xml:space="preserve"> України</w:t>
            </w:r>
            <w:r w:rsidRPr="004C53FD">
              <w:rPr>
                <w:color w:val="auto"/>
                <w:sz w:val="28"/>
                <w:szCs w:val="28"/>
                <w:lang w:val="uk-UA"/>
              </w:rPr>
              <w:t xml:space="preserve"> під час формулювання цілей та програмних результатів навчання </w:t>
            </w:r>
            <w:r w:rsidR="00642E46" w:rsidRPr="004C53FD">
              <w:rPr>
                <w:color w:val="auto"/>
                <w:sz w:val="28"/>
                <w:szCs w:val="28"/>
                <w:lang w:val="uk-UA"/>
              </w:rPr>
              <w:t xml:space="preserve">за </w:t>
            </w:r>
            <w:r w:rsidRPr="004C53FD">
              <w:rPr>
                <w:color w:val="auto"/>
                <w:sz w:val="28"/>
                <w:szCs w:val="28"/>
                <w:lang w:val="uk-UA"/>
              </w:rPr>
              <w:t>ОП, бере активну участь у консультативно-методичн</w:t>
            </w:r>
            <w:r w:rsidR="00381F80" w:rsidRPr="004C53FD">
              <w:rPr>
                <w:color w:val="auto"/>
                <w:sz w:val="28"/>
                <w:szCs w:val="28"/>
                <w:lang w:val="uk-UA"/>
              </w:rPr>
              <w:t>ій</w:t>
            </w:r>
            <w:r w:rsidRPr="004C53FD">
              <w:rPr>
                <w:color w:val="auto"/>
                <w:sz w:val="28"/>
                <w:szCs w:val="28"/>
                <w:lang w:val="uk-UA"/>
              </w:rPr>
              <w:t xml:space="preserve"> допомозі з питань освітнього процесу, створює взаємозв</w:t>
            </w:r>
            <w:r w:rsidR="00381F80" w:rsidRPr="004C53FD">
              <w:rPr>
                <w:color w:val="auto"/>
                <w:sz w:val="28"/>
                <w:szCs w:val="28"/>
                <w:lang w:val="uk-UA"/>
              </w:rPr>
              <w:t>’</w:t>
            </w:r>
            <w:r w:rsidRPr="004C53FD">
              <w:rPr>
                <w:color w:val="auto"/>
                <w:sz w:val="28"/>
                <w:szCs w:val="28"/>
                <w:lang w:val="uk-UA"/>
              </w:rPr>
              <w:t xml:space="preserve">язок між закладами </w:t>
            </w:r>
            <w:r w:rsidR="00381F80" w:rsidRPr="004C53FD">
              <w:rPr>
                <w:color w:val="auto"/>
                <w:sz w:val="28"/>
                <w:szCs w:val="28"/>
                <w:lang w:val="uk-UA"/>
              </w:rPr>
              <w:t>НАМН України</w:t>
            </w:r>
            <w:r w:rsidRPr="004C53FD">
              <w:rPr>
                <w:color w:val="auto"/>
                <w:sz w:val="28"/>
                <w:szCs w:val="28"/>
                <w:lang w:val="uk-UA"/>
              </w:rPr>
              <w:t xml:space="preserve">, що здійснюють підготовку здобувачів вищої освіти ступеня доктора філософії та державними освітніми органами. </w:t>
            </w:r>
          </w:p>
          <w:p w:rsidR="001021F9" w:rsidRPr="001021F9" w:rsidRDefault="00C306C1" w:rsidP="00F85009">
            <w:pPr>
              <w:pStyle w:val="Default"/>
              <w:spacing w:line="276" w:lineRule="auto"/>
              <w:ind w:firstLine="919"/>
              <w:jc w:val="both"/>
              <w:rPr>
                <w:sz w:val="26"/>
                <w:szCs w:val="26"/>
                <w:lang w:val="uk-UA"/>
              </w:rPr>
            </w:pPr>
            <w:r w:rsidRPr="004C53FD">
              <w:rPr>
                <w:color w:val="auto"/>
                <w:sz w:val="28"/>
                <w:szCs w:val="28"/>
                <w:lang w:val="uk-UA"/>
              </w:rPr>
              <w:t xml:space="preserve">Потенційні роботодавці випускників аспірантури, які не відносяться до структури </w:t>
            </w:r>
            <w:r w:rsidR="00381F80" w:rsidRPr="004C53FD">
              <w:rPr>
                <w:color w:val="auto"/>
                <w:sz w:val="28"/>
                <w:szCs w:val="28"/>
                <w:lang w:val="uk-UA"/>
              </w:rPr>
              <w:t xml:space="preserve">ДУ «НІССХ ім. </w:t>
            </w:r>
            <w:r w:rsidR="00575E98">
              <w:rPr>
                <w:color w:val="auto"/>
                <w:sz w:val="28"/>
                <w:szCs w:val="28"/>
                <w:lang w:val="uk-UA"/>
              </w:rPr>
              <w:t xml:space="preserve">               </w:t>
            </w:r>
            <w:r w:rsidR="00381F80" w:rsidRPr="004C53FD">
              <w:rPr>
                <w:color w:val="auto"/>
                <w:sz w:val="28"/>
                <w:szCs w:val="28"/>
                <w:lang w:val="uk-UA"/>
              </w:rPr>
              <w:t>М. М. Амосова НАМН України</w:t>
            </w:r>
            <w:r w:rsidRPr="004C53FD">
              <w:rPr>
                <w:color w:val="auto"/>
                <w:sz w:val="28"/>
                <w:szCs w:val="28"/>
                <w:lang w:val="uk-UA"/>
              </w:rPr>
              <w:t>, є науковцями, що працюють на посадах директорів</w:t>
            </w:r>
            <w:r w:rsidR="00381F80" w:rsidRPr="004C53FD">
              <w:rPr>
                <w:color w:val="auto"/>
                <w:sz w:val="28"/>
                <w:szCs w:val="28"/>
                <w:lang w:val="uk-UA"/>
              </w:rPr>
              <w:t xml:space="preserve"> інших ЗВО або закладів охорони здоров’я, директорами приватних медичних закладів</w:t>
            </w:r>
            <w:r w:rsidRPr="004C53FD">
              <w:rPr>
                <w:color w:val="auto"/>
                <w:sz w:val="28"/>
                <w:szCs w:val="28"/>
                <w:lang w:val="uk-UA"/>
              </w:rPr>
              <w:t xml:space="preserve">, керівників підрозділів наукових і навчальних закладів, а тому </w:t>
            </w:r>
            <w:r w:rsidRPr="004C53FD">
              <w:rPr>
                <w:color w:val="auto"/>
                <w:sz w:val="28"/>
                <w:szCs w:val="28"/>
                <w:lang w:val="uk-UA"/>
              </w:rPr>
              <w:lastRenderedPageBreak/>
              <w:t xml:space="preserve">стоять на передових позиціях </w:t>
            </w:r>
            <w:r w:rsidR="00642E46" w:rsidRPr="004C53FD">
              <w:rPr>
                <w:color w:val="auto"/>
                <w:sz w:val="28"/>
                <w:szCs w:val="28"/>
                <w:lang w:val="uk-UA"/>
              </w:rPr>
              <w:t>у</w:t>
            </w:r>
            <w:r w:rsidRPr="004C53FD">
              <w:rPr>
                <w:color w:val="auto"/>
                <w:sz w:val="28"/>
                <w:szCs w:val="28"/>
                <w:lang w:val="uk-UA"/>
              </w:rPr>
              <w:t xml:space="preserve"> </w:t>
            </w:r>
            <w:r w:rsidR="00381F80" w:rsidRPr="004C53FD">
              <w:rPr>
                <w:color w:val="auto"/>
                <w:sz w:val="28"/>
                <w:szCs w:val="28"/>
                <w:lang w:val="uk-UA"/>
              </w:rPr>
              <w:t>медичній галузі</w:t>
            </w:r>
            <w:r w:rsidRPr="004C53FD">
              <w:rPr>
                <w:color w:val="FF0000"/>
                <w:sz w:val="28"/>
                <w:szCs w:val="28"/>
                <w:lang w:val="uk-UA"/>
              </w:rPr>
              <w:t xml:space="preserve">. </w:t>
            </w:r>
            <w:r w:rsidRPr="004C53FD">
              <w:rPr>
                <w:color w:val="auto"/>
                <w:sz w:val="28"/>
                <w:szCs w:val="28"/>
                <w:lang w:val="uk-UA"/>
              </w:rPr>
              <w:t>Розроблено та затверджено форму опитування роботодавців через анкетування, щодо якості підготовки аспірантів (</w:t>
            </w:r>
            <w:hyperlink r:id="rId323" w:history="1">
              <w:r w:rsidR="00391AAA" w:rsidRPr="004C53FD">
                <w:rPr>
                  <w:rStyle w:val="a5"/>
                  <w:sz w:val="28"/>
                  <w:szCs w:val="28"/>
                  <w:lang w:val="uk-UA"/>
                </w:rPr>
                <w:t>http://amosovinstitute.org.ua/wp-content/uploads/2022/04/Anketa-stejkholderiv.pdf</w:t>
              </w:r>
            </w:hyperlink>
            <w:r w:rsidRPr="004C53FD">
              <w:rPr>
                <w:color w:val="auto"/>
                <w:sz w:val="28"/>
                <w:szCs w:val="28"/>
                <w:lang w:val="uk-UA"/>
              </w:rPr>
              <w:t>).</w:t>
            </w:r>
            <w:r w:rsidRPr="00381F80">
              <w:rPr>
                <w:color w:val="auto"/>
                <w:sz w:val="28"/>
                <w:szCs w:val="26"/>
                <w:lang w:val="uk-UA"/>
              </w:rPr>
              <w:t xml:space="preserve"> </w:t>
            </w:r>
          </w:p>
        </w:tc>
      </w:tr>
      <w:tr w:rsidR="00C306C1" w:rsidRPr="008D079C" w:rsidTr="00545AA9">
        <w:tc>
          <w:tcPr>
            <w:tcW w:w="14349" w:type="dxa"/>
          </w:tcPr>
          <w:p w:rsidR="00C306C1" w:rsidRPr="001021F9" w:rsidRDefault="00C306C1" w:rsidP="005422D9">
            <w:pPr>
              <w:pStyle w:val="Default"/>
              <w:spacing w:line="276" w:lineRule="auto"/>
              <w:ind w:firstLine="774"/>
              <w:jc w:val="both"/>
              <w:rPr>
                <w:sz w:val="28"/>
                <w:szCs w:val="26"/>
                <w:lang w:val="uk-UA"/>
              </w:rPr>
            </w:pPr>
            <w:r w:rsidRPr="001021F9">
              <w:rPr>
                <w:b/>
                <w:bCs/>
                <w:sz w:val="28"/>
                <w:szCs w:val="26"/>
                <w:lang w:val="uk-UA"/>
              </w:rPr>
              <w:lastRenderedPageBreak/>
              <w:t xml:space="preserve">Опишіть практику збирання та врахування інформації щодо кар’єрного шляху та траєкторій працевлаштування випускників ОП </w:t>
            </w:r>
          </w:p>
          <w:p w:rsidR="00642E46" w:rsidRDefault="00C306C1" w:rsidP="00F85009">
            <w:pPr>
              <w:pStyle w:val="Default"/>
              <w:spacing w:line="276" w:lineRule="auto"/>
              <w:ind w:firstLine="916"/>
              <w:jc w:val="both"/>
              <w:rPr>
                <w:sz w:val="28"/>
                <w:szCs w:val="26"/>
                <w:lang w:val="uk-UA"/>
              </w:rPr>
            </w:pPr>
            <w:r w:rsidRPr="00F772BA">
              <w:rPr>
                <w:sz w:val="28"/>
                <w:szCs w:val="26"/>
                <w:lang w:val="uk-UA"/>
              </w:rPr>
              <w:t xml:space="preserve">Понад 90 % працюючих науковців в інституті вихованці традиційно діючої аспірантури і наукових шкіл ДУ </w:t>
            </w:r>
            <w:r w:rsidR="00381F80" w:rsidRPr="00F772BA">
              <w:rPr>
                <w:sz w:val="28"/>
                <w:szCs w:val="26"/>
                <w:lang w:val="uk-UA"/>
              </w:rPr>
              <w:t>«НІССХ ім. М. М. Амосова НАМН України»</w:t>
            </w:r>
            <w:r w:rsidRPr="00F772BA">
              <w:rPr>
                <w:sz w:val="28"/>
                <w:szCs w:val="26"/>
                <w:lang w:val="uk-UA"/>
              </w:rPr>
              <w:t xml:space="preserve">. </w:t>
            </w:r>
          </w:p>
          <w:p w:rsidR="00642E46" w:rsidRDefault="00C306C1" w:rsidP="00F85009">
            <w:pPr>
              <w:pStyle w:val="Default"/>
              <w:spacing w:line="276" w:lineRule="auto"/>
              <w:ind w:firstLine="916"/>
              <w:jc w:val="both"/>
              <w:rPr>
                <w:sz w:val="28"/>
                <w:szCs w:val="26"/>
                <w:lang w:val="uk-UA"/>
              </w:rPr>
            </w:pPr>
            <w:r w:rsidRPr="00F772BA">
              <w:rPr>
                <w:sz w:val="28"/>
                <w:szCs w:val="26"/>
                <w:lang w:val="uk-UA"/>
              </w:rPr>
              <w:t>Щорічно забезпечується 100% працевлаштування випускників аспірантури у штат інституту</w:t>
            </w:r>
            <w:r w:rsidR="00642E46">
              <w:rPr>
                <w:sz w:val="28"/>
                <w:szCs w:val="26"/>
                <w:lang w:val="uk-UA"/>
              </w:rPr>
              <w:t xml:space="preserve"> за їх бажанням</w:t>
            </w:r>
            <w:r w:rsidRPr="00F772BA">
              <w:rPr>
                <w:sz w:val="28"/>
                <w:szCs w:val="26"/>
                <w:lang w:val="uk-UA"/>
              </w:rPr>
              <w:t>.</w:t>
            </w:r>
          </w:p>
          <w:p w:rsidR="00642E46" w:rsidRDefault="00C306C1" w:rsidP="00F85009">
            <w:pPr>
              <w:pStyle w:val="Default"/>
              <w:spacing w:line="276" w:lineRule="auto"/>
              <w:ind w:firstLine="916"/>
              <w:jc w:val="both"/>
              <w:rPr>
                <w:sz w:val="28"/>
                <w:szCs w:val="28"/>
                <w:lang w:val="uk-UA"/>
              </w:rPr>
            </w:pPr>
            <w:r w:rsidRPr="00F772BA">
              <w:rPr>
                <w:sz w:val="28"/>
                <w:szCs w:val="26"/>
                <w:lang w:val="uk-UA"/>
              </w:rPr>
              <w:t xml:space="preserve"> Випускники аспірантури </w:t>
            </w:r>
            <w:r w:rsidRPr="00F772BA">
              <w:rPr>
                <w:sz w:val="28"/>
                <w:szCs w:val="28"/>
                <w:lang w:val="uk-UA"/>
              </w:rPr>
              <w:t>розподіляються у відповідні підрозділи, де вони були прикріплені під час навчання</w:t>
            </w:r>
            <w:r w:rsidR="00381F80" w:rsidRPr="00F772BA">
              <w:rPr>
                <w:sz w:val="28"/>
                <w:szCs w:val="28"/>
                <w:lang w:val="uk-UA"/>
              </w:rPr>
              <w:t xml:space="preserve"> в аспірантур</w:t>
            </w:r>
            <w:r w:rsidR="00642E46">
              <w:rPr>
                <w:sz w:val="28"/>
                <w:szCs w:val="28"/>
                <w:lang w:val="uk-UA"/>
              </w:rPr>
              <w:t>і</w:t>
            </w:r>
            <w:r w:rsidRPr="00F772BA">
              <w:rPr>
                <w:sz w:val="28"/>
                <w:szCs w:val="28"/>
                <w:lang w:val="uk-UA"/>
              </w:rPr>
              <w:t xml:space="preserve">, на посади наукових співробітників </w:t>
            </w:r>
            <w:r w:rsidR="00381F80" w:rsidRPr="00F772BA">
              <w:rPr>
                <w:sz w:val="28"/>
                <w:szCs w:val="28"/>
                <w:lang w:val="uk-UA"/>
              </w:rPr>
              <w:t>відділень</w:t>
            </w:r>
            <w:r w:rsidRPr="00F772BA">
              <w:rPr>
                <w:sz w:val="28"/>
                <w:szCs w:val="28"/>
                <w:lang w:val="uk-UA"/>
              </w:rPr>
              <w:t xml:space="preserve"> і</w:t>
            </w:r>
            <w:r w:rsidR="00381F80" w:rsidRPr="00F772BA">
              <w:rPr>
                <w:sz w:val="28"/>
                <w:szCs w:val="28"/>
                <w:lang w:val="uk-UA"/>
              </w:rPr>
              <w:t xml:space="preserve"> наукових</w:t>
            </w:r>
            <w:r w:rsidRPr="00F772BA">
              <w:rPr>
                <w:sz w:val="28"/>
                <w:szCs w:val="28"/>
                <w:lang w:val="uk-UA"/>
              </w:rPr>
              <w:t xml:space="preserve"> відділів інституту. Після захисту дисертаційних робіт та атестації, випускники аспірантури інституту займають посади наукових співробітників</w:t>
            </w:r>
            <w:r w:rsidR="00F772BA">
              <w:rPr>
                <w:sz w:val="28"/>
                <w:szCs w:val="28"/>
                <w:lang w:val="uk-UA"/>
              </w:rPr>
              <w:t xml:space="preserve"> (</w:t>
            </w:r>
            <w:r w:rsidR="00F772BA" w:rsidRPr="00642E46">
              <w:rPr>
                <w:color w:val="auto"/>
                <w:sz w:val="28"/>
                <w:szCs w:val="28"/>
                <w:lang w:val="uk-UA"/>
              </w:rPr>
              <w:t>Вайда В. В.)</w:t>
            </w:r>
            <w:r w:rsidRPr="00642E46">
              <w:rPr>
                <w:color w:val="auto"/>
                <w:sz w:val="28"/>
                <w:szCs w:val="28"/>
                <w:lang w:val="uk-UA"/>
              </w:rPr>
              <w:t>, старших наукових співробітників</w:t>
            </w:r>
            <w:r w:rsidR="00F772BA" w:rsidRPr="00642E46">
              <w:rPr>
                <w:color w:val="auto"/>
                <w:sz w:val="28"/>
                <w:szCs w:val="28"/>
                <w:lang w:val="uk-UA"/>
              </w:rPr>
              <w:t xml:space="preserve"> (Гогаєва  О. К.)</w:t>
            </w:r>
            <w:r w:rsidRPr="00642E46">
              <w:rPr>
                <w:color w:val="auto"/>
                <w:sz w:val="28"/>
                <w:szCs w:val="28"/>
                <w:lang w:val="uk-UA"/>
              </w:rPr>
              <w:t xml:space="preserve">, завідувачів </w:t>
            </w:r>
            <w:r w:rsidR="00381F80" w:rsidRPr="00642E46">
              <w:rPr>
                <w:color w:val="auto"/>
                <w:sz w:val="28"/>
                <w:szCs w:val="28"/>
                <w:lang w:val="uk-UA"/>
              </w:rPr>
              <w:t xml:space="preserve">відділів </w:t>
            </w:r>
            <w:r w:rsidRPr="00642E46">
              <w:rPr>
                <w:color w:val="auto"/>
                <w:sz w:val="28"/>
                <w:szCs w:val="28"/>
                <w:lang w:val="uk-UA"/>
              </w:rPr>
              <w:t>(</w:t>
            </w:r>
            <w:r w:rsidR="00F772BA" w:rsidRPr="00642E46">
              <w:rPr>
                <w:color w:val="auto"/>
                <w:sz w:val="28"/>
                <w:szCs w:val="28"/>
                <w:lang w:val="uk-UA"/>
              </w:rPr>
              <w:t>Руденко С.А., Кравченко В. І.</w:t>
            </w:r>
            <w:r w:rsidR="00642E46">
              <w:rPr>
                <w:color w:val="auto"/>
                <w:sz w:val="28"/>
                <w:szCs w:val="28"/>
                <w:lang w:val="uk-UA"/>
              </w:rPr>
              <w:t>, Труба Я. П.</w:t>
            </w:r>
            <w:r w:rsidRPr="00642E46">
              <w:rPr>
                <w:color w:val="auto"/>
                <w:sz w:val="28"/>
                <w:szCs w:val="28"/>
                <w:lang w:val="uk-UA"/>
              </w:rPr>
              <w:t xml:space="preserve">), </w:t>
            </w:r>
            <w:r w:rsidRPr="00F772BA">
              <w:rPr>
                <w:sz w:val="28"/>
                <w:szCs w:val="28"/>
                <w:lang w:val="uk-UA"/>
              </w:rPr>
              <w:t>стають членами спецради інституту (</w:t>
            </w:r>
            <w:r w:rsidR="00F772BA" w:rsidRPr="00642E46">
              <w:rPr>
                <w:color w:val="auto"/>
                <w:sz w:val="28"/>
                <w:szCs w:val="28"/>
                <w:lang w:val="uk-UA"/>
              </w:rPr>
              <w:t>Крикунов  О. А.</w:t>
            </w:r>
            <w:r w:rsidRPr="00F772BA">
              <w:rPr>
                <w:sz w:val="28"/>
                <w:szCs w:val="28"/>
                <w:lang w:val="uk-UA"/>
              </w:rPr>
              <w:t>), заступниками директора інституту (</w:t>
            </w:r>
            <w:r w:rsidR="00F772BA" w:rsidRPr="00F772BA">
              <w:rPr>
                <w:sz w:val="28"/>
                <w:szCs w:val="28"/>
                <w:lang w:val="uk-UA"/>
              </w:rPr>
              <w:t>Руденко К .В</w:t>
            </w:r>
            <w:r w:rsidRPr="00F772BA">
              <w:rPr>
                <w:sz w:val="28"/>
                <w:szCs w:val="28"/>
                <w:lang w:val="uk-UA"/>
              </w:rPr>
              <w:t>)</w:t>
            </w:r>
            <w:r w:rsidR="00F772BA" w:rsidRPr="00F772BA">
              <w:rPr>
                <w:sz w:val="28"/>
                <w:szCs w:val="28"/>
                <w:lang w:val="uk-UA"/>
              </w:rPr>
              <w:t>, головним лікарем інституту (</w:t>
            </w:r>
            <w:r w:rsidR="00F772BA" w:rsidRPr="00642E46">
              <w:rPr>
                <w:color w:val="auto"/>
                <w:sz w:val="28"/>
                <w:szCs w:val="28"/>
                <w:lang w:val="uk-UA"/>
              </w:rPr>
              <w:t>Сіромаха С.О.)</w:t>
            </w:r>
            <w:r w:rsidRPr="00642E46">
              <w:rPr>
                <w:color w:val="auto"/>
                <w:sz w:val="28"/>
                <w:szCs w:val="28"/>
                <w:lang w:val="uk-UA"/>
              </w:rPr>
              <w:t>.</w:t>
            </w:r>
            <w:r w:rsidRPr="00F772BA">
              <w:rPr>
                <w:sz w:val="28"/>
                <w:szCs w:val="28"/>
                <w:lang w:val="uk-UA"/>
              </w:rPr>
              <w:t xml:space="preserve"> </w:t>
            </w:r>
          </w:p>
          <w:p w:rsidR="009260FA" w:rsidRPr="009260FA" w:rsidRDefault="009260FA" w:rsidP="00F85009">
            <w:pPr>
              <w:pStyle w:val="HTML"/>
              <w:shd w:val="clear" w:color="auto" w:fill="FFFFFF"/>
              <w:spacing w:line="276" w:lineRule="auto"/>
              <w:ind w:firstLine="774"/>
              <w:jc w:val="both"/>
              <w:rPr>
                <w:rFonts w:ascii="Times New Roman" w:hAnsi="Times New Roman" w:cs="Times New Roman"/>
                <w:color w:val="000000"/>
                <w:sz w:val="28"/>
                <w:szCs w:val="19"/>
                <w:lang w:val="uk-UA"/>
              </w:rPr>
            </w:pPr>
            <w:r w:rsidRPr="009260FA">
              <w:rPr>
                <w:rFonts w:ascii="Times New Roman" w:hAnsi="Times New Roman" w:cs="Times New Roman"/>
                <w:color w:val="000000"/>
                <w:sz w:val="28"/>
                <w:szCs w:val="19"/>
                <w:lang w:val="uk-UA"/>
              </w:rPr>
              <w:t>Також, вихованці наукових шкіл  інституту високо затребувані у багатьох вітчизняних та зарубіжних кардіохірургічних центрах (Обейд Мустафа - Узбекистан, Джуманіязов Атабек - Узбекистан, Алієв</w:t>
            </w:r>
            <w:r>
              <w:rPr>
                <w:rFonts w:ascii="Times New Roman" w:hAnsi="Times New Roman" w:cs="Times New Roman"/>
                <w:color w:val="000000"/>
                <w:sz w:val="28"/>
                <w:szCs w:val="19"/>
                <w:lang w:val="uk-UA"/>
              </w:rPr>
              <w:t xml:space="preserve"> Ш.</w:t>
            </w:r>
            <w:r w:rsidRPr="009260FA">
              <w:rPr>
                <w:rFonts w:ascii="Times New Roman" w:hAnsi="Times New Roman" w:cs="Times New Roman"/>
                <w:color w:val="000000"/>
                <w:sz w:val="28"/>
                <w:szCs w:val="19"/>
                <w:lang w:val="uk-UA"/>
              </w:rPr>
              <w:t xml:space="preserve"> - Азербайджан, Ганущак Ю. - Нідерланди,  Журба О.О. </w:t>
            </w:r>
            <w:r>
              <w:rPr>
                <w:rFonts w:ascii="Times New Roman" w:hAnsi="Times New Roman" w:cs="Times New Roman"/>
                <w:color w:val="000000"/>
                <w:sz w:val="28"/>
                <w:szCs w:val="19"/>
                <w:lang w:val="uk-UA"/>
              </w:rPr>
              <w:t>–</w:t>
            </w:r>
            <w:r w:rsidRPr="009260FA">
              <w:rPr>
                <w:rFonts w:ascii="Times New Roman" w:hAnsi="Times New Roman" w:cs="Times New Roman"/>
                <w:color w:val="000000"/>
                <w:sz w:val="28"/>
                <w:szCs w:val="19"/>
                <w:lang w:val="uk-UA"/>
              </w:rPr>
              <w:t xml:space="preserve"> </w:t>
            </w:r>
            <w:r>
              <w:rPr>
                <w:rFonts w:ascii="Times New Roman" w:hAnsi="Times New Roman" w:cs="Times New Roman"/>
                <w:color w:val="000000"/>
                <w:sz w:val="28"/>
                <w:szCs w:val="19"/>
                <w:lang w:val="uk-UA"/>
              </w:rPr>
              <w:t>м.</w:t>
            </w:r>
            <w:r w:rsidRPr="009260FA">
              <w:rPr>
                <w:rFonts w:ascii="Times New Roman" w:hAnsi="Times New Roman" w:cs="Times New Roman"/>
                <w:color w:val="000000"/>
                <w:sz w:val="28"/>
                <w:szCs w:val="19"/>
                <w:lang w:val="uk-UA"/>
              </w:rPr>
              <w:t>Черкаси), вищих навчальних закладах</w:t>
            </w:r>
            <w:r>
              <w:rPr>
                <w:rFonts w:ascii="Times New Roman" w:hAnsi="Times New Roman" w:cs="Times New Roman"/>
                <w:color w:val="000000"/>
                <w:sz w:val="28"/>
                <w:szCs w:val="19"/>
                <w:lang w:val="uk-UA"/>
              </w:rPr>
              <w:t xml:space="preserve"> медичного профілю</w:t>
            </w:r>
            <w:r w:rsidRPr="009260FA">
              <w:rPr>
                <w:rFonts w:ascii="Times New Roman" w:hAnsi="Times New Roman" w:cs="Times New Roman"/>
                <w:color w:val="000000"/>
                <w:sz w:val="28"/>
                <w:szCs w:val="19"/>
                <w:lang w:val="uk-UA"/>
              </w:rPr>
              <w:t xml:space="preserve"> ( Карпенко Ю.І. - зав.каф. Одеського </w:t>
            </w:r>
            <w:r>
              <w:rPr>
                <w:rFonts w:ascii="Times New Roman" w:hAnsi="Times New Roman" w:cs="Times New Roman"/>
                <w:color w:val="000000"/>
                <w:sz w:val="28"/>
                <w:szCs w:val="19"/>
                <w:lang w:val="uk-UA"/>
              </w:rPr>
              <w:t>Н</w:t>
            </w:r>
            <w:r w:rsidRPr="009260FA">
              <w:rPr>
                <w:rFonts w:ascii="Times New Roman" w:hAnsi="Times New Roman" w:cs="Times New Roman"/>
                <w:color w:val="000000"/>
                <w:sz w:val="28"/>
                <w:szCs w:val="19"/>
                <w:lang w:val="uk-UA"/>
              </w:rPr>
              <w:t>МУ, Лекан Р.</w:t>
            </w:r>
            <w:r>
              <w:rPr>
                <w:rFonts w:ascii="Times New Roman" w:hAnsi="Times New Roman" w:cs="Times New Roman"/>
                <w:color w:val="000000"/>
                <w:sz w:val="28"/>
                <w:szCs w:val="19"/>
                <w:lang w:val="uk-UA"/>
              </w:rPr>
              <w:t xml:space="preserve"> </w:t>
            </w:r>
            <w:r w:rsidRPr="009260FA">
              <w:rPr>
                <w:rFonts w:ascii="Times New Roman" w:hAnsi="Times New Roman" w:cs="Times New Roman"/>
                <w:color w:val="000000"/>
                <w:sz w:val="28"/>
                <w:szCs w:val="19"/>
                <w:lang w:val="uk-UA"/>
              </w:rPr>
              <w:t xml:space="preserve">Й. - зав. каф.Тернопільського </w:t>
            </w:r>
            <w:r>
              <w:rPr>
                <w:rFonts w:ascii="Times New Roman" w:hAnsi="Times New Roman" w:cs="Times New Roman"/>
                <w:color w:val="000000"/>
                <w:sz w:val="28"/>
                <w:szCs w:val="19"/>
                <w:lang w:val="uk-UA"/>
              </w:rPr>
              <w:t>Н</w:t>
            </w:r>
            <w:r w:rsidRPr="009260FA">
              <w:rPr>
                <w:rFonts w:ascii="Times New Roman" w:hAnsi="Times New Roman" w:cs="Times New Roman"/>
                <w:color w:val="000000"/>
                <w:sz w:val="28"/>
                <w:szCs w:val="19"/>
                <w:lang w:val="uk-UA"/>
              </w:rPr>
              <w:t>МУ, Руденко К.</w:t>
            </w:r>
            <w:r>
              <w:rPr>
                <w:rFonts w:ascii="Times New Roman" w:hAnsi="Times New Roman" w:cs="Times New Roman"/>
                <w:color w:val="000000"/>
                <w:sz w:val="28"/>
                <w:szCs w:val="19"/>
                <w:lang w:val="uk-UA"/>
              </w:rPr>
              <w:t xml:space="preserve"> </w:t>
            </w:r>
            <w:r w:rsidRPr="009260FA">
              <w:rPr>
                <w:rFonts w:ascii="Times New Roman" w:hAnsi="Times New Roman" w:cs="Times New Roman"/>
                <w:color w:val="000000"/>
                <w:sz w:val="28"/>
                <w:szCs w:val="19"/>
                <w:lang w:val="uk-UA"/>
              </w:rPr>
              <w:t>В. - професор кафедри НМУ ім</w:t>
            </w:r>
            <w:r w:rsidR="005422D9">
              <w:rPr>
                <w:rFonts w:ascii="Times New Roman" w:hAnsi="Times New Roman" w:cs="Times New Roman"/>
                <w:color w:val="000000"/>
                <w:sz w:val="28"/>
                <w:szCs w:val="19"/>
                <w:lang w:val="uk-UA"/>
              </w:rPr>
              <w:t xml:space="preserve">ені О. О. </w:t>
            </w:r>
            <w:r w:rsidRPr="009260FA">
              <w:rPr>
                <w:rFonts w:ascii="Times New Roman" w:hAnsi="Times New Roman" w:cs="Times New Roman"/>
                <w:color w:val="000000"/>
                <w:sz w:val="28"/>
                <w:szCs w:val="19"/>
                <w:lang w:val="uk-UA"/>
              </w:rPr>
              <w:t>Богомольця, Руденко С.</w:t>
            </w:r>
            <w:r>
              <w:rPr>
                <w:rFonts w:ascii="Times New Roman" w:hAnsi="Times New Roman" w:cs="Times New Roman"/>
                <w:color w:val="000000"/>
                <w:sz w:val="28"/>
                <w:szCs w:val="19"/>
                <w:lang w:val="uk-UA"/>
              </w:rPr>
              <w:t xml:space="preserve"> </w:t>
            </w:r>
            <w:r w:rsidRPr="009260FA">
              <w:rPr>
                <w:rFonts w:ascii="Times New Roman" w:hAnsi="Times New Roman" w:cs="Times New Roman"/>
                <w:color w:val="000000"/>
                <w:sz w:val="28"/>
                <w:szCs w:val="19"/>
                <w:lang w:val="uk-UA"/>
              </w:rPr>
              <w:t>А. -  доцент  кафедри НМУ ім</w:t>
            </w:r>
            <w:r w:rsidR="005422D9">
              <w:rPr>
                <w:rFonts w:ascii="Times New Roman" w:hAnsi="Times New Roman" w:cs="Times New Roman"/>
                <w:color w:val="000000"/>
                <w:sz w:val="28"/>
                <w:szCs w:val="19"/>
                <w:lang w:val="uk-UA"/>
              </w:rPr>
              <w:t xml:space="preserve">ЕНІ О. О. </w:t>
            </w:r>
            <w:r w:rsidRPr="009260FA">
              <w:rPr>
                <w:rFonts w:ascii="Times New Roman" w:hAnsi="Times New Roman" w:cs="Times New Roman"/>
                <w:color w:val="000000"/>
                <w:sz w:val="28"/>
                <w:szCs w:val="19"/>
                <w:lang w:val="uk-UA"/>
              </w:rPr>
              <w:t>Богомольця) та ін.</w:t>
            </w:r>
          </w:p>
          <w:p w:rsidR="00C306C1" w:rsidRDefault="00C306C1" w:rsidP="00F85009">
            <w:pPr>
              <w:pStyle w:val="Default"/>
              <w:spacing w:line="276" w:lineRule="auto"/>
              <w:ind w:firstLine="916"/>
              <w:jc w:val="both"/>
              <w:rPr>
                <w:sz w:val="26"/>
                <w:szCs w:val="26"/>
                <w:lang w:val="uk-UA"/>
              </w:rPr>
            </w:pPr>
            <w:r w:rsidRPr="00F772BA">
              <w:rPr>
                <w:sz w:val="28"/>
                <w:szCs w:val="28"/>
                <w:lang w:val="uk-UA"/>
              </w:rPr>
              <w:t>До</w:t>
            </w:r>
            <w:r w:rsidR="00642E46">
              <w:rPr>
                <w:sz w:val="28"/>
                <w:szCs w:val="28"/>
                <w:lang w:val="uk-UA"/>
              </w:rPr>
              <w:t xml:space="preserve"> </w:t>
            </w:r>
            <w:r w:rsidRPr="00F772BA">
              <w:rPr>
                <w:sz w:val="28"/>
                <w:szCs w:val="28"/>
                <w:lang w:val="uk-UA"/>
              </w:rPr>
              <w:t>реч</w:t>
            </w:r>
            <w:r w:rsidR="00642E46">
              <w:rPr>
                <w:sz w:val="28"/>
                <w:szCs w:val="28"/>
                <w:lang w:val="uk-UA"/>
              </w:rPr>
              <w:t>і</w:t>
            </w:r>
            <w:r w:rsidRPr="00F772BA">
              <w:rPr>
                <w:sz w:val="28"/>
                <w:szCs w:val="28"/>
                <w:lang w:val="uk-UA"/>
              </w:rPr>
              <w:t>, вже під час навчання в аспірантурі й приймаючі активну участь у науково-методичних заходах (</w:t>
            </w:r>
            <w:r w:rsidR="00F772BA">
              <w:rPr>
                <w:sz w:val="28"/>
                <w:szCs w:val="28"/>
                <w:lang w:val="uk-UA"/>
              </w:rPr>
              <w:t xml:space="preserve">зїзди, </w:t>
            </w:r>
            <w:r w:rsidRPr="00F772BA">
              <w:rPr>
                <w:sz w:val="28"/>
                <w:szCs w:val="28"/>
                <w:lang w:val="uk-UA"/>
              </w:rPr>
              <w:t xml:space="preserve">конференції, семінари, тренінги, круглі столи, майстер-класів, зустрічі з вітчизняними та зарубіжними науковцями, </w:t>
            </w:r>
            <w:r w:rsidR="00F772BA">
              <w:rPr>
                <w:sz w:val="28"/>
                <w:szCs w:val="28"/>
                <w:lang w:val="uk-UA"/>
              </w:rPr>
              <w:t>тощо</w:t>
            </w:r>
            <w:r w:rsidRPr="00F772BA">
              <w:rPr>
                <w:sz w:val="28"/>
                <w:szCs w:val="28"/>
                <w:lang w:val="uk-UA"/>
              </w:rPr>
              <w:t>), аспіранти мають змогу дізнатися, познайомитися та обрати майбутню траєкторію, щодо кар</w:t>
            </w:r>
            <w:r w:rsidR="00F772BA" w:rsidRPr="00F772BA">
              <w:rPr>
                <w:sz w:val="28"/>
                <w:szCs w:val="28"/>
                <w:lang w:val="uk-UA"/>
              </w:rPr>
              <w:t>’</w:t>
            </w:r>
            <w:r w:rsidRPr="00F772BA">
              <w:rPr>
                <w:sz w:val="28"/>
                <w:szCs w:val="28"/>
                <w:lang w:val="uk-UA"/>
              </w:rPr>
              <w:t>єрного шляху.</w:t>
            </w:r>
            <w:r w:rsidRPr="00F772BA">
              <w:rPr>
                <w:sz w:val="26"/>
                <w:szCs w:val="26"/>
                <w:lang w:val="uk-UA"/>
              </w:rPr>
              <w:t xml:space="preserve"> </w:t>
            </w:r>
          </w:p>
        </w:tc>
      </w:tr>
      <w:tr w:rsidR="00C306C1" w:rsidRPr="008477BE" w:rsidTr="00545AA9">
        <w:tc>
          <w:tcPr>
            <w:tcW w:w="14349" w:type="dxa"/>
          </w:tcPr>
          <w:p w:rsidR="00C306C1" w:rsidRPr="00545B87" w:rsidRDefault="00C306C1" w:rsidP="00F85009">
            <w:pPr>
              <w:pStyle w:val="Default"/>
              <w:spacing w:line="276" w:lineRule="auto"/>
              <w:ind w:firstLine="774"/>
              <w:jc w:val="both"/>
              <w:rPr>
                <w:sz w:val="28"/>
                <w:szCs w:val="26"/>
              </w:rPr>
            </w:pPr>
            <w:r w:rsidRPr="00545B87">
              <w:rPr>
                <w:b/>
                <w:bCs/>
                <w:sz w:val="28"/>
                <w:szCs w:val="26"/>
                <w:lang w:val="uk-UA"/>
              </w:rPr>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w:t>
            </w:r>
            <w:r w:rsidRPr="00545B87">
              <w:rPr>
                <w:b/>
                <w:bCs/>
                <w:sz w:val="28"/>
                <w:szCs w:val="26"/>
              </w:rPr>
              <w:t xml:space="preserve">Яким чином система забезпечення якості ЗВО відреагувала на ці недоліки? </w:t>
            </w:r>
          </w:p>
          <w:p w:rsidR="00390522" w:rsidRPr="00F13643" w:rsidRDefault="00C306C1" w:rsidP="00F85009">
            <w:pPr>
              <w:pStyle w:val="1"/>
              <w:shd w:val="clear" w:color="auto" w:fill="FFFFFF"/>
              <w:spacing w:before="0" w:beforeAutospacing="0" w:after="0" w:afterAutospacing="0" w:line="276" w:lineRule="auto"/>
              <w:ind w:firstLine="774"/>
              <w:jc w:val="both"/>
              <w:outlineLvl w:val="0"/>
              <w:rPr>
                <w:b w:val="0"/>
                <w:sz w:val="28"/>
                <w:szCs w:val="26"/>
                <w:lang w:val="uk-UA"/>
              </w:rPr>
            </w:pPr>
            <w:r w:rsidRPr="00AE2A0C">
              <w:rPr>
                <w:b w:val="0"/>
                <w:sz w:val="28"/>
                <w:szCs w:val="26"/>
              </w:rPr>
              <w:lastRenderedPageBreak/>
              <w:t>Забезпечення якості освітньо-наукової програми «</w:t>
            </w:r>
            <w:r w:rsidR="00545B87" w:rsidRPr="00AE2A0C">
              <w:rPr>
                <w:b w:val="0"/>
                <w:sz w:val="28"/>
                <w:szCs w:val="26"/>
                <w:lang w:val="uk-UA"/>
              </w:rPr>
              <w:t>Серцево-судинна хірургія</w:t>
            </w:r>
            <w:r w:rsidRPr="00AE2A0C">
              <w:rPr>
                <w:b w:val="0"/>
                <w:sz w:val="28"/>
                <w:szCs w:val="26"/>
              </w:rPr>
              <w:t>» зі спеціальності 2</w:t>
            </w:r>
            <w:r w:rsidR="00545B87" w:rsidRPr="00AE2A0C">
              <w:rPr>
                <w:b w:val="0"/>
                <w:sz w:val="28"/>
                <w:szCs w:val="26"/>
                <w:lang w:val="uk-UA"/>
              </w:rPr>
              <w:t>22</w:t>
            </w:r>
            <w:r w:rsidRPr="00AE2A0C">
              <w:rPr>
                <w:b w:val="0"/>
                <w:sz w:val="28"/>
                <w:szCs w:val="26"/>
              </w:rPr>
              <w:t>–</w:t>
            </w:r>
            <w:r w:rsidR="00545B87" w:rsidRPr="00AE2A0C">
              <w:rPr>
                <w:b w:val="0"/>
                <w:sz w:val="28"/>
                <w:szCs w:val="26"/>
                <w:lang w:val="uk-UA"/>
              </w:rPr>
              <w:t>Медицина</w:t>
            </w:r>
            <w:r w:rsidRPr="00AE2A0C">
              <w:rPr>
                <w:b w:val="0"/>
                <w:sz w:val="28"/>
                <w:szCs w:val="26"/>
              </w:rPr>
              <w:t xml:space="preserve"> та освітн</w:t>
            </w:r>
            <w:r w:rsidR="00642E46">
              <w:rPr>
                <w:b w:val="0"/>
                <w:sz w:val="28"/>
                <w:szCs w:val="26"/>
                <w:lang w:val="uk-UA"/>
              </w:rPr>
              <w:t>ьої</w:t>
            </w:r>
            <w:r w:rsidRPr="00AE2A0C">
              <w:rPr>
                <w:b w:val="0"/>
                <w:sz w:val="28"/>
                <w:szCs w:val="26"/>
              </w:rPr>
              <w:t xml:space="preserve"> діяльності в інституті регламентується «</w:t>
            </w:r>
            <w:r w:rsidRPr="00390522">
              <w:rPr>
                <w:b w:val="0"/>
                <w:sz w:val="28"/>
                <w:szCs w:val="26"/>
              </w:rPr>
              <w:t>Положенням</w:t>
            </w:r>
            <w:r w:rsidRPr="00390522">
              <w:rPr>
                <w:sz w:val="28"/>
                <w:szCs w:val="26"/>
              </w:rPr>
              <w:t xml:space="preserve"> </w:t>
            </w:r>
            <w:r w:rsidR="00AE2A0C" w:rsidRPr="00390522">
              <w:rPr>
                <w:b w:val="0"/>
                <w:sz w:val="28"/>
                <w:szCs w:val="24"/>
              </w:rPr>
              <w:t>про</w:t>
            </w:r>
            <w:r w:rsidR="00C37B4D">
              <w:rPr>
                <w:b w:val="0"/>
                <w:sz w:val="28"/>
                <w:szCs w:val="24"/>
                <w:lang w:val="uk-UA"/>
              </w:rPr>
              <w:t xml:space="preserve"> </w:t>
            </w:r>
            <w:r w:rsidR="00AE2A0C" w:rsidRPr="00390522">
              <w:rPr>
                <w:b w:val="0"/>
                <w:sz w:val="28"/>
              </w:rPr>
              <w:t>систему забезпечення якості</w:t>
            </w:r>
            <w:r w:rsidR="00AE2A0C" w:rsidRPr="00390522">
              <w:rPr>
                <w:b w:val="0"/>
                <w:sz w:val="28"/>
              </w:rPr>
              <w:br/>
              <w:t>освітньої діяльності та вищої освіти</w:t>
            </w:r>
            <w:r w:rsidR="00AE2A0C">
              <w:rPr>
                <w:b w:val="0"/>
                <w:sz w:val="28"/>
                <w:lang w:val="uk-UA"/>
              </w:rPr>
              <w:t xml:space="preserve"> </w:t>
            </w:r>
            <w:r w:rsidR="00AE2A0C">
              <w:rPr>
                <w:b w:val="0"/>
                <w:sz w:val="28"/>
                <w:szCs w:val="24"/>
                <w:lang w:val="uk-UA"/>
              </w:rPr>
              <w:t xml:space="preserve">в ДУ «НІССХ ім. М. М. Амосова НАМН України» </w:t>
            </w:r>
            <w:r w:rsidRPr="00AE2A0C">
              <w:rPr>
                <w:b w:val="0"/>
                <w:sz w:val="28"/>
                <w:szCs w:val="26"/>
                <w:lang w:val="uk-UA"/>
              </w:rPr>
              <w:t>(</w:t>
            </w:r>
            <w:hyperlink r:id="rId324" w:history="1">
              <w:r w:rsidR="00750F4A" w:rsidRPr="00D60B74">
                <w:rPr>
                  <w:rStyle w:val="a5"/>
                  <w:b w:val="0"/>
                  <w:sz w:val="28"/>
                  <w:szCs w:val="26"/>
                  <w:lang w:val="uk-UA"/>
                </w:rPr>
                <w:t>http://amosovinstitute.org.ua/wp-content/uploads/2022/04/Polozhennya-pro-sistemu-zabezpechennya-yakosti.pdf</w:t>
              </w:r>
            </w:hyperlink>
            <w:r w:rsidRPr="00F13643">
              <w:rPr>
                <w:b w:val="0"/>
                <w:sz w:val="28"/>
                <w:szCs w:val="26"/>
                <w:lang w:val="uk-UA"/>
              </w:rPr>
              <w:t xml:space="preserve">) та </w:t>
            </w:r>
            <w:r w:rsidR="00390522" w:rsidRPr="00F13643">
              <w:rPr>
                <w:b w:val="0"/>
                <w:sz w:val="28"/>
                <w:szCs w:val="26"/>
                <w:lang w:val="uk-UA"/>
              </w:rPr>
              <w:t xml:space="preserve">положення </w:t>
            </w:r>
            <w:r w:rsidRPr="00F13643">
              <w:rPr>
                <w:b w:val="0"/>
                <w:sz w:val="28"/>
                <w:szCs w:val="26"/>
                <w:lang w:val="uk-UA"/>
              </w:rPr>
              <w:t>«П</w:t>
            </w:r>
            <w:r w:rsidR="00390522" w:rsidRPr="00F13643">
              <w:rPr>
                <w:b w:val="0"/>
                <w:sz w:val="28"/>
                <w:szCs w:val="26"/>
                <w:lang w:val="uk-UA"/>
              </w:rPr>
              <w:t>ро п</w:t>
            </w:r>
            <w:r w:rsidR="00AE2A0C" w:rsidRPr="00F13643">
              <w:rPr>
                <w:b w:val="0"/>
                <w:sz w:val="28"/>
                <w:szCs w:val="26"/>
                <w:lang w:val="uk-UA"/>
              </w:rPr>
              <w:t>орядок підготовк</w:t>
            </w:r>
            <w:r w:rsidR="00390522" w:rsidRPr="00F13643">
              <w:rPr>
                <w:b w:val="0"/>
                <w:sz w:val="28"/>
                <w:szCs w:val="26"/>
                <w:lang w:val="uk-UA"/>
              </w:rPr>
              <w:t>и</w:t>
            </w:r>
            <w:r w:rsidR="00AE2A0C" w:rsidRPr="00F13643">
              <w:rPr>
                <w:b w:val="0"/>
                <w:sz w:val="28"/>
                <w:szCs w:val="26"/>
                <w:lang w:val="uk-UA"/>
              </w:rPr>
              <w:t xml:space="preserve"> здобувачів </w:t>
            </w:r>
            <w:r w:rsidR="00AE2A0C" w:rsidRPr="00F13643">
              <w:rPr>
                <w:b w:val="0"/>
                <w:sz w:val="28"/>
                <w:lang w:val="uk-UA"/>
              </w:rPr>
              <w:t>вищої освіти ступеня доктора філософії, доктора наук та організацію освітньо-наукового процесу на третьому (освітньо-науковому рівні) вищої освіти в ДУ «НІССХ ім. М. М. Амосова НАМН України» (</w:t>
            </w:r>
            <w:hyperlink r:id="rId325" w:history="1">
              <w:r w:rsidR="00750F4A" w:rsidRPr="00D60B74">
                <w:rPr>
                  <w:rStyle w:val="a5"/>
                  <w:b w:val="0"/>
                  <w:sz w:val="28"/>
                  <w:lang w:val="uk-UA"/>
                </w:rPr>
                <w:t>http://amosovinstitute.org.ua/wp-content/uploads/2022/04/Polozhennya-pro-poryadok-pidgotovki-PhD.pdf</w:t>
              </w:r>
            </w:hyperlink>
            <w:r w:rsidR="00AE2A0C" w:rsidRPr="00F13643">
              <w:rPr>
                <w:b w:val="0"/>
                <w:sz w:val="28"/>
                <w:lang w:val="uk-UA"/>
              </w:rPr>
              <w:t>).</w:t>
            </w:r>
            <w:r w:rsidRPr="00F13643">
              <w:rPr>
                <w:b w:val="0"/>
                <w:sz w:val="28"/>
                <w:szCs w:val="26"/>
                <w:lang w:val="uk-UA"/>
              </w:rPr>
              <w:t xml:space="preserve"> </w:t>
            </w:r>
          </w:p>
          <w:p w:rsidR="008477BE" w:rsidRDefault="00C306C1" w:rsidP="00C37B4D">
            <w:pPr>
              <w:pStyle w:val="1"/>
              <w:shd w:val="clear" w:color="auto" w:fill="FFFFFF"/>
              <w:spacing w:before="0" w:beforeAutospacing="0" w:after="0" w:afterAutospacing="0" w:line="276" w:lineRule="auto"/>
              <w:ind w:firstLine="774"/>
              <w:jc w:val="both"/>
              <w:outlineLvl w:val="0"/>
              <w:rPr>
                <w:b w:val="0"/>
                <w:sz w:val="28"/>
                <w:szCs w:val="26"/>
                <w:lang w:val="uk-UA"/>
              </w:rPr>
            </w:pPr>
            <w:r w:rsidRPr="00AE2A0C">
              <w:rPr>
                <w:b w:val="0"/>
                <w:sz w:val="28"/>
                <w:szCs w:val="26"/>
                <w:lang w:val="uk-UA"/>
              </w:rPr>
              <w:t>Система внутрішнього забезпечення якості в аспірантурі та докторантурі ДУ</w:t>
            </w:r>
            <w:r w:rsidR="00AE2A0C">
              <w:rPr>
                <w:b w:val="0"/>
                <w:sz w:val="28"/>
                <w:szCs w:val="26"/>
                <w:lang w:val="uk-UA"/>
              </w:rPr>
              <w:t xml:space="preserve"> «НІССХ ім. М. М. Амосова НАМН України»</w:t>
            </w:r>
            <w:r w:rsidRPr="00AE2A0C">
              <w:rPr>
                <w:b w:val="0"/>
                <w:sz w:val="28"/>
                <w:szCs w:val="26"/>
                <w:lang w:val="uk-UA"/>
              </w:rPr>
              <w:t xml:space="preserve"> передбачає участь здобувачів вищої освіти ступеня доктора філос</w:t>
            </w:r>
            <w:r w:rsidRPr="00DA38F2">
              <w:rPr>
                <w:b w:val="0"/>
                <w:sz w:val="28"/>
                <w:szCs w:val="26"/>
                <w:lang w:val="uk-UA"/>
              </w:rPr>
              <w:t>офії, докторант</w:t>
            </w:r>
            <w:r w:rsidR="00DA38F2">
              <w:rPr>
                <w:b w:val="0"/>
                <w:sz w:val="28"/>
                <w:szCs w:val="26"/>
                <w:lang w:val="uk-UA"/>
              </w:rPr>
              <w:t xml:space="preserve">ів </w:t>
            </w:r>
            <w:r w:rsidRPr="00DA38F2">
              <w:rPr>
                <w:b w:val="0"/>
                <w:sz w:val="28"/>
                <w:szCs w:val="26"/>
                <w:lang w:val="uk-UA"/>
              </w:rPr>
              <w:t>та науковц</w:t>
            </w:r>
            <w:r w:rsidR="00DA38F2">
              <w:rPr>
                <w:b w:val="0"/>
                <w:sz w:val="28"/>
                <w:szCs w:val="26"/>
                <w:lang w:val="uk-UA"/>
              </w:rPr>
              <w:t xml:space="preserve">ів </w:t>
            </w:r>
            <w:r w:rsidRPr="00DA38F2">
              <w:rPr>
                <w:b w:val="0"/>
                <w:sz w:val="28"/>
                <w:szCs w:val="26"/>
                <w:lang w:val="uk-UA"/>
              </w:rPr>
              <w:t xml:space="preserve">в обговоренні та вирішенні питань щодо внутрішнього забезпечення якості, внесенні пропозицій щодо внутрішнього забезпечення якості, участі у заходах щодо забезпечення якості вищої освіти та участі в опитуваннях здобувачів вищої освіти ступеня доктора філософії щодо: </w:t>
            </w:r>
          </w:p>
          <w:p w:rsidR="008477BE" w:rsidRPr="008477BE" w:rsidRDefault="00C306C1" w:rsidP="005422D9">
            <w:pPr>
              <w:pStyle w:val="1"/>
              <w:numPr>
                <w:ilvl w:val="0"/>
                <w:numId w:val="4"/>
              </w:numPr>
              <w:shd w:val="clear" w:color="auto" w:fill="FFFFFF"/>
              <w:spacing w:before="0" w:beforeAutospacing="0" w:after="0" w:afterAutospacing="0" w:line="276" w:lineRule="auto"/>
              <w:ind w:left="0" w:firstLine="66"/>
              <w:jc w:val="both"/>
              <w:outlineLvl w:val="0"/>
              <w:rPr>
                <w:sz w:val="26"/>
                <w:szCs w:val="26"/>
                <w:lang w:val="uk-UA"/>
              </w:rPr>
            </w:pPr>
            <w:r w:rsidRPr="00DA38F2">
              <w:rPr>
                <w:b w:val="0"/>
                <w:sz w:val="28"/>
                <w:szCs w:val="26"/>
                <w:lang w:val="uk-UA"/>
              </w:rPr>
              <w:t xml:space="preserve">якості викладання навчальних дисциплін; </w:t>
            </w:r>
          </w:p>
          <w:p w:rsidR="008477BE" w:rsidRPr="008477BE" w:rsidRDefault="00C306C1" w:rsidP="005422D9">
            <w:pPr>
              <w:pStyle w:val="1"/>
              <w:numPr>
                <w:ilvl w:val="0"/>
                <w:numId w:val="4"/>
              </w:numPr>
              <w:shd w:val="clear" w:color="auto" w:fill="FFFFFF"/>
              <w:spacing w:before="0" w:beforeAutospacing="0" w:after="0" w:afterAutospacing="0" w:line="276" w:lineRule="auto"/>
              <w:ind w:left="0" w:firstLine="66"/>
              <w:jc w:val="both"/>
              <w:outlineLvl w:val="0"/>
              <w:rPr>
                <w:sz w:val="26"/>
                <w:szCs w:val="26"/>
                <w:lang w:val="uk-UA"/>
              </w:rPr>
            </w:pPr>
            <w:r w:rsidRPr="00DA38F2">
              <w:rPr>
                <w:b w:val="0"/>
                <w:sz w:val="28"/>
                <w:szCs w:val="26"/>
                <w:lang w:val="uk-UA"/>
              </w:rPr>
              <w:t>якості функціонування освітнього середовища</w:t>
            </w:r>
            <w:r w:rsidRPr="00DA38F2">
              <w:rPr>
                <w:sz w:val="28"/>
                <w:szCs w:val="26"/>
                <w:lang w:val="uk-UA"/>
              </w:rPr>
              <w:t xml:space="preserve">; </w:t>
            </w:r>
          </w:p>
          <w:p w:rsidR="008477BE" w:rsidRPr="008477BE" w:rsidRDefault="00C306C1" w:rsidP="005422D9">
            <w:pPr>
              <w:pStyle w:val="1"/>
              <w:numPr>
                <w:ilvl w:val="0"/>
                <w:numId w:val="4"/>
              </w:numPr>
              <w:shd w:val="clear" w:color="auto" w:fill="FFFFFF"/>
              <w:spacing w:before="0" w:beforeAutospacing="0" w:after="0" w:afterAutospacing="0" w:line="276" w:lineRule="auto"/>
              <w:ind w:left="0" w:firstLine="66"/>
              <w:jc w:val="both"/>
              <w:outlineLvl w:val="0"/>
              <w:rPr>
                <w:sz w:val="26"/>
                <w:szCs w:val="26"/>
                <w:lang w:val="uk-UA"/>
              </w:rPr>
            </w:pPr>
            <w:r w:rsidRPr="00DA38F2">
              <w:rPr>
                <w:b w:val="0"/>
                <w:sz w:val="28"/>
                <w:szCs w:val="26"/>
                <w:lang w:val="uk-UA"/>
              </w:rPr>
              <w:t xml:space="preserve">ефективності діяльності сервісів (відділ, </w:t>
            </w:r>
            <w:r w:rsidR="00DA38F2" w:rsidRPr="00DA38F2">
              <w:rPr>
                <w:b w:val="0"/>
                <w:sz w:val="28"/>
                <w:szCs w:val="26"/>
                <w:lang w:val="uk-UA"/>
              </w:rPr>
              <w:t xml:space="preserve">відділення, </w:t>
            </w:r>
            <w:r w:rsidRPr="00DA38F2">
              <w:rPr>
                <w:b w:val="0"/>
                <w:sz w:val="28"/>
                <w:szCs w:val="26"/>
                <w:lang w:val="uk-UA"/>
              </w:rPr>
              <w:t>лабораторія, аспірантура,</w:t>
            </w:r>
            <w:r w:rsidR="00DA38F2" w:rsidRPr="00DA38F2">
              <w:rPr>
                <w:b w:val="0"/>
                <w:sz w:val="28"/>
                <w:szCs w:val="26"/>
                <w:lang w:val="uk-UA"/>
              </w:rPr>
              <w:t xml:space="preserve"> </w:t>
            </w:r>
            <w:r w:rsidR="006B64AA" w:rsidRPr="00DA38F2">
              <w:rPr>
                <w:b w:val="0"/>
                <w:sz w:val="28"/>
                <w:szCs w:val="26"/>
                <w:lang w:val="uk-UA"/>
              </w:rPr>
              <w:t>рада молодих вчених, бібліотека, редакція тощо);</w:t>
            </w:r>
          </w:p>
          <w:p w:rsidR="008477BE" w:rsidRPr="008477BE" w:rsidRDefault="006B64AA" w:rsidP="005422D9">
            <w:pPr>
              <w:pStyle w:val="1"/>
              <w:numPr>
                <w:ilvl w:val="0"/>
                <w:numId w:val="4"/>
              </w:numPr>
              <w:shd w:val="clear" w:color="auto" w:fill="FFFFFF"/>
              <w:spacing w:before="0" w:beforeAutospacing="0" w:after="0" w:afterAutospacing="0" w:line="276" w:lineRule="auto"/>
              <w:ind w:left="0" w:firstLine="66"/>
              <w:jc w:val="both"/>
              <w:outlineLvl w:val="0"/>
              <w:rPr>
                <w:sz w:val="26"/>
                <w:szCs w:val="26"/>
                <w:lang w:val="uk-UA"/>
              </w:rPr>
            </w:pPr>
            <w:r w:rsidRPr="00DA38F2">
              <w:rPr>
                <w:b w:val="0"/>
                <w:sz w:val="28"/>
                <w:szCs w:val="26"/>
                <w:lang w:val="uk-UA"/>
              </w:rPr>
              <w:t xml:space="preserve">якості змісту </w:t>
            </w:r>
            <w:r w:rsidR="00DA38F2">
              <w:rPr>
                <w:b w:val="0"/>
                <w:sz w:val="28"/>
                <w:szCs w:val="26"/>
                <w:lang w:val="uk-UA"/>
              </w:rPr>
              <w:t>ОП</w:t>
            </w:r>
            <w:r w:rsidRPr="00DA38F2">
              <w:rPr>
                <w:b w:val="0"/>
                <w:sz w:val="28"/>
                <w:szCs w:val="26"/>
                <w:lang w:val="uk-UA"/>
              </w:rPr>
              <w:t xml:space="preserve">. </w:t>
            </w:r>
          </w:p>
          <w:p w:rsidR="008477BE" w:rsidRDefault="00DA38F2" w:rsidP="00C37B4D">
            <w:pPr>
              <w:pStyle w:val="1"/>
              <w:shd w:val="clear" w:color="auto" w:fill="FFFFFF"/>
              <w:spacing w:before="0" w:beforeAutospacing="0" w:after="0" w:afterAutospacing="0" w:line="276" w:lineRule="auto"/>
              <w:ind w:firstLine="916"/>
              <w:jc w:val="both"/>
              <w:outlineLvl w:val="0"/>
              <w:rPr>
                <w:b w:val="0"/>
                <w:sz w:val="28"/>
                <w:szCs w:val="28"/>
                <w:lang w:val="uk-UA"/>
              </w:rPr>
            </w:pPr>
            <w:r w:rsidRPr="00DA38F2">
              <w:rPr>
                <w:b w:val="0"/>
                <w:sz w:val="28"/>
                <w:szCs w:val="26"/>
                <w:lang w:val="uk-UA"/>
              </w:rPr>
              <w:t>О</w:t>
            </w:r>
            <w:r w:rsidR="006B64AA" w:rsidRPr="00DA38F2">
              <w:rPr>
                <w:b w:val="0"/>
                <w:sz w:val="28"/>
                <w:szCs w:val="26"/>
                <w:lang w:val="uk-UA"/>
              </w:rPr>
              <w:t>рганізація</w:t>
            </w:r>
            <w:r>
              <w:rPr>
                <w:b w:val="0"/>
                <w:sz w:val="28"/>
                <w:szCs w:val="26"/>
                <w:lang w:val="uk-UA"/>
              </w:rPr>
              <w:t xml:space="preserve"> </w:t>
            </w:r>
            <w:r w:rsidR="006B64AA" w:rsidRPr="00DA38F2">
              <w:rPr>
                <w:b w:val="0"/>
                <w:sz w:val="28"/>
                <w:szCs w:val="26"/>
                <w:lang w:val="uk-UA"/>
              </w:rPr>
              <w:t xml:space="preserve">внутрішнього </w:t>
            </w:r>
            <w:r w:rsidR="006B64AA" w:rsidRPr="00DA38F2">
              <w:rPr>
                <w:b w:val="0"/>
                <w:sz w:val="28"/>
                <w:szCs w:val="28"/>
                <w:lang w:val="uk-UA"/>
              </w:rPr>
              <w:t xml:space="preserve">забезпечення якості здійснюється гарантом освітньо-наукової програми, проектною групою </w:t>
            </w:r>
            <w:r>
              <w:rPr>
                <w:b w:val="0"/>
                <w:sz w:val="28"/>
                <w:szCs w:val="28"/>
                <w:lang w:val="uk-UA"/>
              </w:rPr>
              <w:t xml:space="preserve"> і групою забезпечення ОП</w:t>
            </w:r>
            <w:r w:rsidR="006B64AA" w:rsidRPr="00DA38F2">
              <w:rPr>
                <w:b w:val="0"/>
                <w:sz w:val="28"/>
                <w:szCs w:val="28"/>
                <w:lang w:val="uk-UA"/>
              </w:rPr>
              <w:t xml:space="preserve">. </w:t>
            </w:r>
            <w:r>
              <w:rPr>
                <w:b w:val="0"/>
                <w:sz w:val="28"/>
                <w:szCs w:val="28"/>
                <w:lang w:val="uk-UA"/>
              </w:rPr>
              <w:t xml:space="preserve">Також </w:t>
            </w:r>
            <w:r w:rsidR="006B64AA" w:rsidRPr="00DA38F2">
              <w:rPr>
                <w:b w:val="0"/>
                <w:sz w:val="28"/>
                <w:szCs w:val="28"/>
                <w:lang w:val="uk-UA"/>
              </w:rPr>
              <w:t xml:space="preserve">організація внутрішнього забезпечення якості здійснюється </w:t>
            </w:r>
            <w:r>
              <w:rPr>
                <w:b w:val="0"/>
                <w:sz w:val="28"/>
                <w:szCs w:val="28"/>
                <w:lang w:val="uk-UA"/>
              </w:rPr>
              <w:t xml:space="preserve">науковими </w:t>
            </w:r>
            <w:r w:rsidR="006B64AA" w:rsidRPr="00DA38F2">
              <w:rPr>
                <w:b w:val="0"/>
                <w:sz w:val="28"/>
                <w:szCs w:val="28"/>
                <w:lang w:val="uk-UA"/>
              </w:rPr>
              <w:t xml:space="preserve">відділами ДУ </w:t>
            </w:r>
            <w:r>
              <w:rPr>
                <w:b w:val="0"/>
                <w:sz w:val="28"/>
                <w:szCs w:val="28"/>
                <w:lang w:val="uk-UA"/>
              </w:rPr>
              <w:t>«НІССХ ім. М. М. Амосова НАМН України»</w:t>
            </w:r>
            <w:r w:rsidR="006B64AA" w:rsidRPr="00DA38F2">
              <w:rPr>
                <w:b w:val="0"/>
                <w:sz w:val="28"/>
                <w:szCs w:val="28"/>
                <w:lang w:val="uk-UA"/>
              </w:rPr>
              <w:t xml:space="preserve">, що залучені до реалізації </w:t>
            </w:r>
            <w:r>
              <w:rPr>
                <w:b w:val="0"/>
                <w:sz w:val="28"/>
                <w:szCs w:val="28"/>
                <w:lang w:val="uk-UA"/>
              </w:rPr>
              <w:t>ОП</w:t>
            </w:r>
            <w:r w:rsidR="006B64AA" w:rsidRPr="00DA38F2">
              <w:rPr>
                <w:b w:val="0"/>
                <w:sz w:val="28"/>
                <w:szCs w:val="28"/>
                <w:lang w:val="uk-UA"/>
              </w:rPr>
              <w:t xml:space="preserve">. </w:t>
            </w:r>
          </w:p>
          <w:p w:rsidR="008477BE" w:rsidRDefault="00DA38F2" w:rsidP="00C37B4D">
            <w:pPr>
              <w:pStyle w:val="1"/>
              <w:shd w:val="clear" w:color="auto" w:fill="FFFFFF"/>
              <w:spacing w:before="0" w:beforeAutospacing="0" w:after="0" w:afterAutospacing="0" w:line="276" w:lineRule="auto"/>
              <w:ind w:firstLine="916"/>
              <w:jc w:val="both"/>
              <w:outlineLvl w:val="0"/>
              <w:rPr>
                <w:b w:val="0"/>
                <w:sz w:val="28"/>
                <w:szCs w:val="28"/>
                <w:lang w:val="uk-UA"/>
              </w:rPr>
            </w:pPr>
            <w:r w:rsidRPr="00DA38F2">
              <w:rPr>
                <w:b w:val="0"/>
                <w:sz w:val="28"/>
                <w:szCs w:val="28"/>
                <w:lang w:val="uk-UA"/>
              </w:rPr>
              <w:t>О</w:t>
            </w:r>
            <w:r w:rsidR="006B64AA" w:rsidRPr="00DA38F2">
              <w:rPr>
                <w:b w:val="0"/>
                <w:sz w:val="28"/>
                <w:szCs w:val="28"/>
                <w:lang w:val="uk-UA"/>
              </w:rPr>
              <w:t>рганізація</w:t>
            </w:r>
            <w:r>
              <w:rPr>
                <w:b w:val="0"/>
                <w:sz w:val="28"/>
                <w:szCs w:val="28"/>
                <w:lang w:val="uk-UA"/>
              </w:rPr>
              <w:t xml:space="preserve"> </w:t>
            </w:r>
            <w:r w:rsidR="006B64AA" w:rsidRPr="00DA38F2">
              <w:rPr>
                <w:b w:val="0"/>
                <w:sz w:val="28"/>
                <w:szCs w:val="28"/>
                <w:lang w:val="uk-UA"/>
              </w:rPr>
              <w:t xml:space="preserve">внутрішнього забезпечення якості освіти здійснюється </w:t>
            </w:r>
            <w:r>
              <w:rPr>
                <w:b w:val="0"/>
                <w:sz w:val="28"/>
                <w:szCs w:val="28"/>
                <w:lang w:val="uk-UA"/>
              </w:rPr>
              <w:t>випусковим відділом аспірантури</w:t>
            </w:r>
            <w:r w:rsidR="006B64AA" w:rsidRPr="00DA38F2">
              <w:rPr>
                <w:b w:val="0"/>
                <w:sz w:val="28"/>
                <w:szCs w:val="28"/>
                <w:lang w:val="uk-UA"/>
              </w:rPr>
              <w:t xml:space="preserve">, </w:t>
            </w:r>
            <w:r>
              <w:rPr>
                <w:b w:val="0"/>
                <w:sz w:val="28"/>
                <w:szCs w:val="28"/>
                <w:lang w:val="uk-UA"/>
              </w:rPr>
              <w:t xml:space="preserve">вченої радою та </w:t>
            </w:r>
            <w:r w:rsidR="006B64AA" w:rsidRPr="00DA38F2">
              <w:rPr>
                <w:b w:val="0"/>
                <w:sz w:val="28"/>
                <w:szCs w:val="28"/>
                <w:lang w:val="uk-UA"/>
              </w:rPr>
              <w:t>радої молодих вчених.</w:t>
            </w:r>
          </w:p>
          <w:p w:rsidR="008477BE" w:rsidRDefault="00DA38F2" w:rsidP="00C37B4D">
            <w:pPr>
              <w:pStyle w:val="1"/>
              <w:shd w:val="clear" w:color="auto" w:fill="FFFFFF"/>
              <w:spacing w:before="0" w:beforeAutospacing="0" w:after="0" w:afterAutospacing="0" w:line="276" w:lineRule="auto"/>
              <w:ind w:firstLine="916"/>
              <w:jc w:val="both"/>
              <w:outlineLvl w:val="0"/>
              <w:rPr>
                <w:b w:val="0"/>
                <w:sz w:val="28"/>
                <w:szCs w:val="28"/>
                <w:lang w:val="uk-UA"/>
              </w:rPr>
            </w:pPr>
            <w:r w:rsidRPr="00DA38F2">
              <w:rPr>
                <w:b w:val="0"/>
                <w:sz w:val="28"/>
                <w:szCs w:val="28"/>
                <w:lang w:val="uk-UA"/>
              </w:rPr>
              <w:t>Д</w:t>
            </w:r>
            <w:r w:rsidR="006B64AA" w:rsidRPr="00DA38F2">
              <w:rPr>
                <w:b w:val="0"/>
                <w:sz w:val="28"/>
                <w:szCs w:val="28"/>
                <w:lang w:val="uk-UA"/>
              </w:rPr>
              <w:t>о</w:t>
            </w:r>
            <w:r>
              <w:rPr>
                <w:b w:val="0"/>
                <w:sz w:val="28"/>
                <w:szCs w:val="28"/>
                <w:lang w:val="uk-UA"/>
              </w:rPr>
              <w:t xml:space="preserve"> </w:t>
            </w:r>
            <w:r w:rsidR="006B64AA" w:rsidRPr="00DA38F2">
              <w:rPr>
                <w:b w:val="0"/>
                <w:sz w:val="28"/>
                <w:szCs w:val="28"/>
                <w:lang w:val="uk-UA"/>
              </w:rPr>
              <w:t xml:space="preserve">повноважень </w:t>
            </w:r>
            <w:r>
              <w:rPr>
                <w:b w:val="0"/>
                <w:sz w:val="28"/>
                <w:szCs w:val="28"/>
                <w:lang w:val="uk-UA"/>
              </w:rPr>
              <w:t xml:space="preserve">адміністрації: </w:t>
            </w:r>
            <w:r w:rsidR="006B64AA" w:rsidRPr="00DA38F2">
              <w:rPr>
                <w:b w:val="0"/>
                <w:sz w:val="28"/>
                <w:szCs w:val="28"/>
                <w:lang w:val="uk-UA"/>
              </w:rPr>
              <w:t xml:space="preserve">директора, заступника директора з наукової роботи, </w:t>
            </w:r>
            <w:r>
              <w:rPr>
                <w:b w:val="0"/>
                <w:sz w:val="28"/>
                <w:szCs w:val="28"/>
                <w:lang w:val="uk-UA"/>
              </w:rPr>
              <w:t xml:space="preserve">заступника директора з </w:t>
            </w:r>
            <w:r w:rsidR="008477BE">
              <w:rPr>
                <w:b w:val="0"/>
                <w:sz w:val="28"/>
                <w:szCs w:val="28"/>
                <w:lang w:val="uk-UA"/>
              </w:rPr>
              <w:t>лікувальн</w:t>
            </w:r>
            <w:r>
              <w:rPr>
                <w:b w:val="0"/>
                <w:sz w:val="28"/>
                <w:szCs w:val="28"/>
                <w:lang w:val="uk-UA"/>
              </w:rPr>
              <w:t xml:space="preserve">о-координаційної роботи, вченого секретаря, членів </w:t>
            </w:r>
            <w:r w:rsidR="006B64AA" w:rsidRPr="00DA38F2">
              <w:rPr>
                <w:b w:val="0"/>
                <w:sz w:val="28"/>
                <w:szCs w:val="28"/>
                <w:lang w:val="uk-UA"/>
              </w:rPr>
              <w:t>вченої ради у сфері забезпечення якості освіти належить формування</w:t>
            </w:r>
            <w:r w:rsidR="008477BE">
              <w:rPr>
                <w:b w:val="0"/>
                <w:sz w:val="28"/>
                <w:szCs w:val="28"/>
                <w:lang w:val="uk-UA"/>
              </w:rPr>
              <w:t>:</w:t>
            </w:r>
          </w:p>
          <w:p w:rsidR="008477BE" w:rsidRDefault="008477BE" w:rsidP="005422D9">
            <w:pPr>
              <w:pStyle w:val="1"/>
              <w:shd w:val="clear" w:color="auto" w:fill="FFFFFF"/>
              <w:spacing w:before="0" w:beforeAutospacing="0" w:after="0" w:afterAutospacing="0" w:line="276" w:lineRule="auto"/>
              <w:jc w:val="both"/>
              <w:outlineLvl w:val="0"/>
              <w:rPr>
                <w:b w:val="0"/>
                <w:sz w:val="28"/>
                <w:szCs w:val="28"/>
                <w:lang w:val="uk-UA"/>
              </w:rPr>
            </w:pPr>
            <w:r>
              <w:rPr>
                <w:b w:val="0"/>
                <w:sz w:val="28"/>
                <w:szCs w:val="28"/>
                <w:lang w:val="uk-UA"/>
              </w:rPr>
              <w:lastRenderedPageBreak/>
              <w:t>-</w:t>
            </w:r>
            <w:r w:rsidR="006B64AA" w:rsidRPr="00DA38F2">
              <w:rPr>
                <w:b w:val="0"/>
                <w:sz w:val="28"/>
                <w:szCs w:val="28"/>
                <w:lang w:val="uk-UA"/>
              </w:rPr>
              <w:t xml:space="preserve"> стратегії, політики, процедур та практик для академічного забезпечення якості; </w:t>
            </w:r>
          </w:p>
          <w:p w:rsidR="008477BE" w:rsidRDefault="008477BE" w:rsidP="005422D9">
            <w:pPr>
              <w:pStyle w:val="1"/>
              <w:shd w:val="clear" w:color="auto" w:fill="FFFFFF"/>
              <w:spacing w:before="0" w:beforeAutospacing="0" w:after="0" w:afterAutospacing="0" w:line="276" w:lineRule="auto"/>
              <w:jc w:val="both"/>
              <w:outlineLvl w:val="0"/>
              <w:rPr>
                <w:b w:val="0"/>
                <w:sz w:val="28"/>
                <w:szCs w:val="28"/>
                <w:lang w:val="uk-UA"/>
              </w:rPr>
            </w:pPr>
            <w:r>
              <w:rPr>
                <w:b w:val="0"/>
                <w:sz w:val="28"/>
                <w:szCs w:val="28"/>
                <w:lang w:val="uk-UA"/>
              </w:rPr>
              <w:t xml:space="preserve">- </w:t>
            </w:r>
            <w:r w:rsidR="006B64AA" w:rsidRPr="00DA38F2">
              <w:rPr>
                <w:b w:val="0"/>
                <w:sz w:val="28"/>
                <w:szCs w:val="28"/>
                <w:lang w:val="uk-UA"/>
              </w:rPr>
              <w:t xml:space="preserve">розробка політики та принципів щодо оцінювання якості </w:t>
            </w:r>
            <w:r w:rsidR="00DA38F2">
              <w:rPr>
                <w:b w:val="0"/>
                <w:sz w:val="28"/>
                <w:szCs w:val="28"/>
                <w:lang w:val="uk-UA"/>
              </w:rPr>
              <w:t>ОП</w:t>
            </w:r>
            <w:r w:rsidR="006B64AA" w:rsidRPr="00DA38F2">
              <w:rPr>
                <w:b w:val="0"/>
                <w:sz w:val="28"/>
                <w:szCs w:val="28"/>
                <w:lang w:val="uk-UA"/>
              </w:rPr>
              <w:t>, якості роботи наукового та науково-педагогічного складу, якості навчальних результатів здобувачів вищої освіти ступеня доктора філософії;</w:t>
            </w:r>
          </w:p>
          <w:p w:rsidR="008477BE" w:rsidRDefault="008477BE" w:rsidP="005422D9">
            <w:pPr>
              <w:pStyle w:val="1"/>
              <w:shd w:val="clear" w:color="auto" w:fill="FFFFFF"/>
              <w:spacing w:before="0" w:beforeAutospacing="0" w:after="0" w:afterAutospacing="0" w:line="276" w:lineRule="auto"/>
              <w:jc w:val="both"/>
              <w:outlineLvl w:val="0"/>
              <w:rPr>
                <w:b w:val="0"/>
                <w:sz w:val="28"/>
                <w:szCs w:val="28"/>
                <w:lang w:val="uk-UA"/>
              </w:rPr>
            </w:pPr>
            <w:r>
              <w:rPr>
                <w:b w:val="0"/>
                <w:sz w:val="28"/>
                <w:szCs w:val="28"/>
                <w:lang w:val="uk-UA"/>
              </w:rPr>
              <w:t>-</w:t>
            </w:r>
            <w:r w:rsidR="006B64AA" w:rsidRPr="00DA38F2">
              <w:rPr>
                <w:b w:val="0"/>
                <w:sz w:val="28"/>
                <w:szCs w:val="28"/>
                <w:lang w:val="uk-UA"/>
              </w:rPr>
              <w:t xml:space="preserve"> затвердження </w:t>
            </w:r>
            <w:r w:rsidR="00DA38F2">
              <w:rPr>
                <w:b w:val="0"/>
                <w:sz w:val="28"/>
                <w:szCs w:val="28"/>
                <w:lang w:val="uk-UA"/>
              </w:rPr>
              <w:t>ОП</w:t>
            </w:r>
            <w:r w:rsidR="006B64AA" w:rsidRPr="00DA38F2">
              <w:rPr>
                <w:b w:val="0"/>
                <w:sz w:val="28"/>
                <w:szCs w:val="28"/>
                <w:lang w:val="uk-UA"/>
              </w:rPr>
              <w:t xml:space="preserve"> та навчального плану на третьому (освітньо-науковому) рівні вищої освіти; </w:t>
            </w:r>
          </w:p>
          <w:p w:rsidR="008477BE" w:rsidRDefault="008477BE" w:rsidP="005422D9">
            <w:pPr>
              <w:pStyle w:val="1"/>
              <w:shd w:val="clear" w:color="auto" w:fill="FFFFFF"/>
              <w:spacing w:before="0" w:beforeAutospacing="0" w:after="0" w:afterAutospacing="0" w:line="276" w:lineRule="auto"/>
              <w:jc w:val="both"/>
              <w:outlineLvl w:val="0"/>
              <w:rPr>
                <w:b w:val="0"/>
                <w:sz w:val="28"/>
                <w:szCs w:val="28"/>
                <w:lang w:val="uk-UA"/>
              </w:rPr>
            </w:pPr>
            <w:r>
              <w:rPr>
                <w:b w:val="0"/>
                <w:sz w:val="28"/>
                <w:szCs w:val="28"/>
                <w:lang w:val="uk-UA"/>
              </w:rPr>
              <w:t xml:space="preserve">- </w:t>
            </w:r>
            <w:r w:rsidR="006B64AA" w:rsidRPr="00DA38F2">
              <w:rPr>
                <w:b w:val="0"/>
                <w:sz w:val="28"/>
                <w:szCs w:val="28"/>
                <w:lang w:val="uk-UA"/>
              </w:rPr>
              <w:t xml:space="preserve">визначення системи та затвердження процедур внутрішнього забезпечення якості вищої освіти на третьому (освітньо-науковому) рівні; </w:t>
            </w:r>
          </w:p>
          <w:p w:rsidR="008477BE" w:rsidRDefault="008477BE" w:rsidP="005422D9">
            <w:pPr>
              <w:pStyle w:val="1"/>
              <w:shd w:val="clear" w:color="auto" w:fill="FFFFFF"/>
              <w:spacing w:before="0" w:beforeAutospacing="0" w:after="0" w:afterAutospacing="0" w:line="276" w:lineRule="auto"/>
              <w:jc w:val="both"/>
              <w:outlineLvl w:val="0"/>
              <w:rPr>
                <w:b w:val="0"/>
                <w:sz w:val="28"/>
                <w:szCs w:val="28"/>
                <w:lang w:val="uk-UA"/>
              </w:rPr>
            </w:pPr>
            <w:r>
              <w:rPr>
                <w:b w:val="0"/>
                <w:sz w:val="28"/>
                <w:szCs w:val="28"/>
                <w:lang w:val="uk-UA"/>
              </w:rPr>
              <w:t xml:space="preserve">- </w:t>
            </w:r>
            <w:r w:rsidR="006B64AA" w:rsidRPr="00DA38F2">
              <w:rPr>
                <w:b w:val="0"/>
                <w:sz w:val="28"/>
                <w:szCs w:val="28"/>
                <w:lang w:val="uk-UA"/>
              </w:rPr>
              <w:t>оцінювання науково-педагогічної діяльності структурних підрозділів ДУ</w:t>
            </w:r>
            <w:r w:rsidR="00DA38F2">
              <w:rPr>
                <w:b w:val="0"/>
                <w:sz w:val="28"/>
                <w:szCs w:val="28"/>
                <w:lang w:val="uk-UA"/>
              </w:rPr>
              <w:t xml:space="preserve"> «НІССХ ім. М. М. Амосова НАМН України»</w:t>
            </w:r>
            <w:r w:rsidR="006B64AA" w:rsidRPr="00DA38F2">
              <w:rPr>
                <w:b w:val="0"/>
                <w:sz w:val="28"/>
                <w:szCs w:val="28"/>
                <w:lang w:val="uk-UA"/>
              </w:rPr>
              <w:t xml:space="preserve">. </w:t>
            </w:r>
          </w:p>
          <w:p w:rsidR="00C306C1" w:rsidRPr="00DA38F2" w:rsidRDefault="006B64AA" w:rsidP="00AF241A">
            <w:pPr>
              <w:pStyle w:val="1"/>
              <w:shd w:val="clear" w:color="auto" w:fill="FFFFFF"/>
              <w:spacing w:before="0" w:beforeAutospacing="0" w:after="0" w:afterAutospacing="0" w:line="276" w:lineRule="auto"/>
              <w:ind w:firstLine="916"/>
              <w:jc w:val="both"/>
              <w:outlineLvl w:val="0"/>
              <w:rPr>
                <w:sz w:val="26"/>
                <w:szCs w:val="26"/>
                <w:lang w:val="uk-UA"/>
              </w:rPr>
            </w:pPr>
            <w:r w:rsidRPr="00DA38F2">
              <w:rPr>
                <w:b w:val="0"/>
                <w:sz w:val="28"/>
                <w:szCs w:val="28"/>
                <w:lang w:val="uk-UA"/>
              </w:rPr>
              <w:t xml:space="preserve">У випадку виявлення недоліків якості </w:t>
            </w:r>
            <w:r w:rsidR="00DA38F2">
              <w:rPr>
                <w:b w:val="0"/>
                <w:sz w:val="28"/>
                <w:szCs w:val="28"/>
                <w:lang w:val="uk-UA"/>
              </w:rPr>
              <w:t>ОП</w:t>
            </w:r>
            <w:r w:rsidRPr="00DA38F2">
              <w:rPr>
                <w:b w:val="0"/>
                <w:sz w:val="28"/>
                <w:szCs w:val="28"/>
                <w:lang w:val="uk-UA"/>
              </w:rPr>
              <w:t xml:space="preserve"> та освітн</w:t>
            </w:r>
            <w:r w:rsidR="00DA38F2">
              <w:rPr>
                <w:b w:val="0"/>
                <w:sz w:val="28"/>
                <w:szCs w:val="28"/>
                <w:lang w:val="uk-UA"/>
              </w:rPr>
              <w:t>ьої</w:t>
            </w:r>
            <w:r w:rsidRPr="00DA38F2">
              <w:rPr>
                <w:b w:val="0"/>
                <w:sz w:val="28"/>
                <w:szCs w:val="28"/>
                <w:lang w:val="uk-UA"/>
              </w:rPr>
              <w:t xml:space="preserve"> діяльності складається лист реєстрації змін, в якому зазнача</w:t>
            </w:r>
            <w:r w:rsidR="00DA38F2">
              <w:rPr>
                <w:b w:val="0"/>
                <w:sz w:val="28"/>
                <w:szCs w:val="28"/>
                <w:lang w:val="uk-UA"/>
              </w:rPr>
              <w:t>ю</w:t>
            </w:r>
            <w:r w:rsidRPr="00DA38F2">
              <w:rPr>
                <w:b w:val="0"/>
                <w:sz w:val="28"/>
                <w:szCs w:val="28"/>
                <w:lang w:val="uk-UA"/>
              </w:rPr>
              <w:t>ться виявлен</w:t>
            </w:r>
            <w:r w:rsidR="00DA38F2">
              <w:rPr>
                <w:b w:val="0"/>
                <w:sz w:val="28"/>
                <w:szCs w:val="28"/>
                <w:lang w:val="uk-UA"/>
              </w:rPr>
              <w:t>і</w:t>
            </w:r>
            <w:r w:rsidRPr="00DA38F2">
              <w:rPr>
                <w:b w:val="0"/>
                <w:sz w:val="28"/>
                <w:szCs w:val="28"/>
                <w:lang w:val="uk-UA"/>
              </w:rPr>
              <w:t xml:space="preserve"> невідповідност</w:t>
            </w:r>
            <w:r w:rsidR="00DA38F2">
              <w:rPr>
                <w:b w:val="0"/>
                <w:sz w:val="28"/>
                <w:szCs w:val="28"/>
                <w:lang w:val="uk-UA"/>
              </w:rPr>
              <w:t>і</w:t>
            </w:r>
            <w:r w:rsidRPr="00DA38F2">
              <w:rPr>
                <w:b w:val="0"/>
                <w:sz w:val="28"/>
                <w:szCs w:val="28"/>
                <w:lang w:val="uk-UA"/>
              </w:rPr>
              <w:t xml:space="preserve">, причини їх виникнення, необхідні коригувальні дії, </w:t>
            </w:r>
            <w:r w:rsidR="00DA38F2">
              <w:rPr>
                <w:b w:val="0"/>
                <w:sz w:val="28"/>
                <w:szCs w:val="28"/>
                <w:lang w:val="uk-UA"/>
              </w:rPr>
              <w:t xml:space="preserve">що є </w:t>
            </w:r>
            <w:r w:rsidRPr="00DA38F2">
              <w:rPr>
                <w:b w:val="0"/>
                <w:sz w:val="28"/>
                <w:szCs w:val="28"/>
                <w:lang w:val="uk-UA"/>
              </w:rPr>
              <w:t>підстав</w:t>
            </w:r>
            <w:r w:rsidR="00DA38F2">
              <w:rPr>
                <w:b w:val="0"/>
                <w:sz w:val="28"/>
                <w:szCs w:val="28"/>
                <w:lang w:val="uk-UA"/>
              </w:rPr>
              <w:t>ою</w:t>
            </w:r>
            <w:r w:rsidRPr="00DA38F2">
              <w:rPr>
                <w:b w:val="0"/>
                <w:sz w:val="28"/>
                <w:szCs w:val="28"/>
                <w:lang w:val="uk-UA"/>
              </w:rPr>
              <w:t xml:space="preserve"> для внесення змін</w:t>
            </w:r>
            <w:r w:rsidR="00DA38F2">
              <w:rPr>
                <w:b w:val="0"/>
                <w:sz w:val="28"/>
                <w:szCs w:val="28"/>
                <w:lang w:val="uk-UA"/>
              </w:rPr>
              <w:t xml:space="preserve"> до ОП та її перегляду на засіданні Вченої ради ДУ «НІССХ ім. М. М. Амосова НАМН України»</w:t>
            </w:r>
            <w:r w:rsidRPr="00DA38F2">
              <w:rPr>
                <w:b w:val="0"/>
                <w:sz w:val="28"/>
                <w:szCs w:val="28"/>
                <w:lang w:val="uk-UA"/>
              </w:rPr>
              <w:t>.</w:t>
            </w:r>
          </w:p>
        </w:tc>
      </w:tr>
      <w:tr w:rsidR="00C306C1" w:rsidTr="00545AA9">
        <w:tc>
          <w:tcPr>
            <w:tcW w:w="14349" w:type="dxa"/>
          </w:tcPr>
          <w:p w:rsidR="006B64AA" w:rsidRDefault="006B64AA" w:rsidP="00981646">
            <w:pPr>
              <w:pStyle w:val="Default"/>
              <w:spacing w:line="276" w:lineRule="auto"/>
              <w:ind w:firstLine="916"/>
              <w:jc w:val="both"/>
              <w:rPr>
                <w:sz w:val="26"/>
                <w:szCs w:val="26"/>
              </w:rPr>
            </w:pPr>
            <w:r w:rsidRPr="00CC7C9C">
              <w:rPr>
                <w:b/>
                <w:bCs/>
                <w:sz w:val="28"/>
                <w:szCs w:val="26"/>
              </w:rPr>
              <w:lastRenderedPageBreak/>
              <w:t>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w:t>
            </w:r>
            <w:r>
              <w:rPr>
                <w:b/>
                <w:bCs/>
                <w:sz w:val="26"/>
                <w:szCs w:val="26"/>
              </w:rPr>
              <w:t xml:space="preserve"> </w:t>
            </w:r>
          </w:p>
          <w:p w:rsidR="008477BE" w:rsidRDefault="006B64AA" w:rsidP="005422D9">
            <w:pPr>
              <w:pStyle w:val="Default"/>
              <w:spacing w:line="276" w:lineRule="auto"/>
              <w:ind w:firstLine="777"/>
              <w:jc w:val="both"/>
              <w:rPr>
                <w:sz w:val="28"/>
                <w:szCs w:val="26"/>
                <w:lang w:val="uk-UA"/>
              </w:rPr>
            </w:pPr>
            <w:r w:rsidRPr="00CC7C9C">
              <w:rPr>
                <w:sz w:val="28"/>
                <w:szCs w:val="26"/>
              </w:rPr>
              <w:t>Функції зовнішнього забезпечення якості вищої освіти на третьому (освітньо-науковому) рівні в аспірантурі ДУ</w:t>
            </w:r>
            <w:r w:rsidR="00CC7C9C">
              <w:rPr>
                <w:sz w:val="28"/>
                <w:szCs w:val="26"/>
                <w:lang w:val="uk-UA"/>
              </w:rPr>
              <w:t xml:space="preserve"> «НІССХ ім. М. М. Амосова НАМН України»</w:t>
            </w:r>
            <w:r w:rsidRPr="00CC7C9C">
              <w:rPr>
                <w:sz w:val="28"/>
                <w:szCs w:val="26"/>
                <w:lang w:val="uk-UA"/>
              </w:rPr>
              <w:t xml:space="preserve">, виконує Національна академія </w:t>
            </w:r>
            <w:r w:rsidR="00CC7C9C">
              <w:rPr>
                <w:sz w:val="28"/>
                <w:szCs w:val="26"/>
                <w:lang w:val="uk-UA"/>
              </w:rPr>
              <w:t>медичних</w:t>
            </w:r>
            <w:r w:rsidRPr="00CC7C9C">
              <w:rPr>
                <w:sz w:val="28"/>
                <w:szCs w:val="26"/>
                <w:lang w:val="uk-UA"/>
              </w:rPr>
              <w:t xml:space="preserve"> наук України, яка здійснює нормативно-правове регулювання діяльності інституту та розподіл державного замовлення на підготовку наукових кадрів через аспірантуру, а саме, здійснення навчального процесу шляхом застосування цілісної системи науково-методичного забезпечення підготовки наукових кадрів. </w:t>
            </w:r>
          </w:p>
          <w:p w:rsidR="008477BE" w:rsidRDefault="006B64AA" w:rsidP="005422D9">
            <w:pPr>
              <w:pStyle w:val="Default"/>
              <w:spacing w:line="276" w:lineRule="auto"/>
              <w:ind w:firstLine="777"/>
              <w:jc w:val="both"/>
              <w:rPr>
                <w:sz w:val="28"/>
                <w:szCs w:val="26"/>
                <w:lang w:val="uk-UA"/>
              </w:rPr>
            </w:pPr>
            <w:r w:rsidRPr="00CC7C9C">
              <w:rPr>
                <w:sz w:val="28"/>
                <w:szCs w:val="26"/>
                <w:lang w:val="uk-UA"/>
              </w:rPr>
              <w:t>Протягом року відділ</w:t>
            </w:r>
            <w:r w:rsidR="00CC7C9C">
              <w:rPr>
                <w:sz w:val="28"/>
                <w:szCs w:val="26"/>
                <w:lang w:val="uk-UA"/>
              </w:rPr>
              <w:t xml:space="preserve"> докторантури та</w:t>
            </w:r>
            <w:r w:rsidRPr="00CC7C9C">
              <w:rPr>
                <w:sz w:val="28"/>
                <w:szCs w:val="26"/>
                <w:lang w:val="uk-UA"/>
              </w:rPr>
              <w:t xml:space="preserve"> аспірантури</w:t>
            </w:r>
            <w:r w:rsidR="00CC7C9C">
              <w:rPr>
                <w:sz w:val="28"/>
                <w:szCs w:val="26"/>
                <w:lang w:val="uk-UA"/>
              </w:rPr>
              <w:t>, наукової інформації та інтелектуальної власності</w:t>
            </w:r>
            <w:r w:rsidRPr="00CC7C9C">
              <w:rPr>
                <w:sz w:val="28"/>
                <w:szCs w:val="26"/>
                <w:lang w:val="uk-UA"/>
              </w:rPr>
              <w:t xml:space="preserve"> НА</w:t>
            </w:r>
            <w:r w:rsidR="00CC7C9C">
              <w:rPr>
                <w:sz w:val="28"/>
                <w:szCs w:val="26"/>
                <w:lang w:val="uk-UA"/>
              </w:rPr>
              <w:t>М</w:t>
            </w:r>
            <w:r w:rsidRPr="00CC7C9C">
              <w:rPr>
                <w:sz w:val="28"/>
                <w:szCs w:val="26"/>
                <w:lang w:val="uk-UA"/>
              </w:rPr>
              <w:t>Н</w:t>
            </w:r>
            <w:r w:rsidR="00CC7C9C">
              <w:rPr>
                <w:sz w:val="28"/>
                <w:szCs w:val="26"/>
                <w:lang w:val="uk-UA"/>
              </w:rPr>
              <w:t xml:space="preserve"> України</w:t>
            </w:r>
            <w:r w:rsidRPr="00CC7C9C">
              <w:rPr>
                <w:sz w:val="28"/>
                <w:szCs w:val="26"/>
                <w:lang w:val="uk-UA"/>
              </w:rPr>
              <w:t xml:space="preserve"> здійснює контроль за виконанням державного замовлення на підготовку наукових кадрів та отримує від інституту пропозиці</w:t>
            </w:r>
            <w:r w:rsidR="00CC7C9C">
              <w:rPr>
                <w:sz w:val="28"/>
                <w:szCs w:val="26"/>
                <w:lang w:val="uk-UA"/>
              </w:rPr>
              <w:t>ї</w:t>
            </w:r>
            <w:r w:rsidRPr="00CC7C9C">
              <w:rPr>
                <w:sz w:val="28"/>
                <w:szCs w:val="26"/>
                <w:lang w:val="uk-UA"/>
              </w:rPr>
              <w:t xml:space="preserve"> щодо обсягу та структури показників прийому і випуску наукових кадрів з урахуванням</w:t>
            </w:r>
            <w:r w:rsidR="008477BE">
              <w:rPr>
                <w:sz w:val="28"/>
                <w:szCs w:val="26"/>
                <w:lang w:val="uk-UA"/>
              </w:rPr>
              <w:t>:</w:t>
            </w:r>
          </w:p>
          <w:p w:rsidR="008477BE" w:rsidRDefault="008477BE" w:rsidP="005422D9">
            <w:pPr>
              <w:pStyle w:val="Default"/>
              <w:spacing w:line="276" w:lineRule="auto"/>
              <w:ind w:firstLine="777"/>
              <w:jc w:val="both"/>
              <w:rPr>
                <w:sz w:val="28"/>
                <w:szCs w:val="26"/>
                <w:lang w:val="uk-UA"/>
              </w:rPr>
            </w:pPr>
            <w:r>
              <w:rPr>
                <w:sz w:val="28"/>
                <w:szCs w:val="26"/>
                <w:lang w:val="uk-UA"/>
              </w:rPr>
              <w:t>-</w:t>
            </w:r>
            <w:r w:rsidR="006B64AA" w:rsidRPr="00CC7C9C">
              <w:rPr>
                <w:sz w:val="28"/>
                <w:szCs w:val="26"/>
                <w:lang w:val="uk-UA"/>
              </w:rPr>
              <w:t xml:space="preserve"> потреб ринку праці; </w:t>
            </w:r>
          </w:p>
          <w:p w:rsidR="008477BE" w:rsidRDefault="008477BE" w:rsidP="005422D9">
            <w:pPr>
              <w:pStyle w:val="Default"/>
              <w:spacing w:line="276" w:lineRule="auto"/>
              <w:ind w:firstLine="777"/>
              <w:jc w:val="both"/>
              <w:rPr>
                <w:sz w:val="28"/>
                <w:szCs w:val="26"/>
                <w:lang w:val="uk-UA"/>
              </w:rPr>
            </w:pPr>
            <w:r>
              <w:rPr>
                <w:sz w:val="28"/>
                <w:szCs w:val="26"/>
                <w:lang w:val="uk-UA"/>
              </w:rPr>
              <w:t xml:space="preserve">- </w:t>
            </w:r>
            <w:r w:rsidR="006B64AA" w:rsidRPr="00CC7C9C">
              <w:rPr>
                <w:sz w:val="28"/>
                <w:szCs w:val="26"/>
                <w:lang w:val="uk-UA"/>
              </w:rPr>
              <w:t xml:space="preserve">пропозицій до бюджетного запиту щодо необхідних обсягів видатків на підготовку наукових кадрів; </w:t>
            </w:r>
          </w:p>
          <w:p w:rsidR="008477BE" w:rsidRDefault="008477BE" w:rsidP="005422D9">
            <w:pPr>
              <w:pStyle w:val="Default"/>
              <w:spacing w:line="276" w:lineRule="auto"/>
              <w:ind w:firstLine="777"/>
              <w:jc w:val="both"/>
              <w:rPr>
                <w:sz w:val="28"/>
                <w:szCs w:val="26"/>
                <w:lang w:val="uk-UA"/>
              </w:rPr>
            </w:pPr>
            <w:r>
              <w:rPr>
                <w:sz w:val="28"/>
                <w:szCs w:val="26"/>
                <w:lang w:val="uk-UA"/>
              </w:rPr>
              <w:t xml:space="preserve">- </w:t>
            </w:r>
            <w:r w:rsidR="006B64AA" w:rsidRPr="00CC7C9C">
              <w:rPr>
                <w:sz w:val="28"/>
                <w:szCs w:val="26"/>
                <w:lang w:val="uk-UA"/>
              </w:rPr>
              <w:t xml:space="preserve">звітів з фінансово-господарської діяльності, щодо виконання державного замовлення з прийому та випуску наукових кадрів та будь-яку іншу додаткову інформацію. </w:t>
            </w:r>
          </w:p>
          <w:p w:rsidR="008477BE" w:rsidRDefault="006B64AA" w:rsidP="005422D9">
            <w:pPr>
              <w:pStyle w:val="Default"/>
              <w:spacing w:line="276" w:lineRule="auto"/>
              <w:ind w:firstLine="777"/>
              <w:jc w:val="both"/>
              <w:rPr>
                <w:sz w:val="28"/>
                <w:szCs w:val="26"/>
                <w:lang w:val="uk-UA"/>
              </w:rPr>
            </w:pPr>
            <w:r w:rsidRPr="00CC7C9C">
              <w:rPr>
                <w:sz w:val="28"/>
                <w:szCs w:val="26"/>
              </w:rPr>
              <w:lastRenderedPageBreak/>
              <w:t>Інститут звітує перед НА</w:t>
            </w:r>
            <w:r w:rsidR="00CC7C9C">
              <w:rPr>
                <w:sz w:val="28"/>
                <w:szCs w:val="26"/>
                <w:lang w:val="uk-UA"/>
              </w:rPr>
              <w:t>М</w:t>
            </w:r>
            <w:r w:rsidRPr="00CC7C9C">
              <w:rPr>
                <w:sz w:val="28"/>
                <w:szCs w:val="26"/>
              </w:rPr>
              <w:t>Н</w:t>
            </w:r>
            <w:r w:rsidR="00CC7C9C">
              <w:rPr>
                <w:sz w:val="28"/>
                <w:szCs w:val="26"/>
                <w:lang w:val="uk-UA"/>
              </w:rPr>
              <w:t xml:space="preserve"> України </w:t>
            </w:r>
            <w:r w:rsidRPr="00CC7C9C">
              <w:rPr>
                <w:sz w:val="28"/>
                <w:szCs w:val="26"/>
              </w:rPr>
              <w:t xml:space="preserve">про стан підготовки наукових кадрів один раз на рік у </w:t>
            </w:r>
            <w:r w:rsidR="00CC7C9C">
              <w:rPr>
                <w:sz w:val="28"/>
                <w:szCs w:val="26"/>
                <w:lang w:val="uk-UA"/>
              </w:rPr>
              <w:t>січні кожного року</w:t>
            </w:r>
            <w:r w:rsidRPr="00CC7C9C">
              <w:rPr>
                <w:sz w:val="28"/>
                <w:szCs w:val="26"/>
              </w:rPr>
              <w:t xml:space="preserve">. У звіті наводяться дані про виконання плану набору аспірантів, якість роботи наукових керівників, виконання планів </w:t>
            </w:r>
            <w:r w:rsidR="00CC7C9C">
              <w:rPr>
                <w:sz w:val="28"/>
                <w:szCs w:val="26"/>
                <w:lang w:val="uk-UA"/>
              </w:rPr>
              <w:t>підготовки наукових кадрів (</w:t>
            </w:r>
            <w:r w:rsidRPr="00CC7C9C">
              <w:rPr>
                <w:sz w:val="28"/>
                <w:szCs w:val="26"/>
              </w:rPr>
              <w:t>аспірантської підготовки</w:t>
            </w:r>
            <w:r w:rsidR="00CC7C9C">
              <w:rPr>
                <w:sz w:val="28"/>
                <w:szCs w:val="26"/>
                <w:lang w:val="uk-UA"/>
              </w:rPr>
              <w:t>)</w:t>
            </w:r>
            <w:r w:rsidRPr="00CC7C9C">
              <w:rPr>
                <w:sz w:val="28"/>
                <w:szCs w:val="26"/>
              </w:rPr>
              <w:t>, в тому числі своєчасну підготовку та захист дисертаційних робіт, стан підготовки та захист дисертаційних робіт аспірантами, які закінчили навчання в попередні роки, створення умов для продуктивної роботи аспірантів, працевлаштування аспірантів</w:t>
            </w:r>
            <w:r w:rsidR="00CC7C9C">
              <w:rPr>
                <w:sz w:val="28"/>
                <w:szCs w:val="26"/>
                <w:lang w:val="uk-UA"/>
              </w:rPr>
              <w:t xml:space="preserve"> в ДУ «НІССХ ім. </w:t>
            </w:r>
            <w:r w:rsidR="00575E98">
              <w:rPr>
                <w:sz w:val="28"/>
                <w:szCs w:val="26"/>
                <w:lang w:val="uk-UA"/>
              </w:rPr>
              <w:t xml:space="preserve">               </w:t>
            </w:r>
            <w:r w:rsidR="00CC7C9C">
              <w:rPr>
                <w:sz w:val="28"/>
                <w:szCs w:val="26"/>
                <w:lang w:val="uk-UA"/>
              </w:rPr>
              <w:t>М. М. Амосова НАМН України»</w:t>
            </w:r>
            <w:r w:rsidRPr="00CC7C9C">
              <w:rPr>
                <w:sz w:val="28"/>
                <w:szCs w:val="26"/>
                <w:lang w:val="uk-UA"/>
              </w:rPr>
              <w:t xml:space="preserve">, які закінчили навчання, а також пропозиції щодо поліпшення підготовки наукових кадрів та забезпечення якості вищої освіти на третьому (освітньо-науковому) рівні в аспірантурі. </w:t>
            </w:r>
          </w:p>
          <w:p w:rsidR="008477BE" w:rsidRDefault="006B64AA" w:rsidP="005422D9">
            <w:pPr>
              <w:pStyle w:val="Default"/>
              <w:spacing w:line="276" w:lineRule="auto"/>
              <w:ind w:firstLine="777"/>
              <w:jc w:val="both"/>
              <w:rPr>
                <w:sz w:val="28"/>
                <w:szCs w:val="26"/>
                <w:lang w:val="uk-UA"/>
              </w:rPr>
            </w:pPr>
            <w:r w:rsidRPr="00CC7C9C">
              <w:rPr>
                <w:sz w:val="28"/>
                <w:szCs w:val="26"/>
                <w:lang w:val="uk-UA"/>
              </w:rPr>
              <w:t xml:space="preserve">Оскільки </w:t>
            </w:r>
            <w:r w:rsidR="00CC7C9C">
              <w:rPr>
                <w:sz w:val="28"/>
                <w:szCs w:val="26"/>
                <w:lang w:val="uk-UA"/>
              </w:rPr>
              <w:t xml:space="preserve">ОП </w:t>
            </w:r>
            <w:r w:rsidRPr="00CC7C9C">
              <w:rPr>
                <w:sz w:val="28"/>
                <w:szCs w:val="26"/>
                <w:lang w:val="uk-UA"/>
              </w:rPr>
              <w:t>«</w:t>
            </w:r>
            <w:r w:rsidR="00CC7C9C">
              <w:rPr>
                <w:sz w:val="28"/>
                <w:szCs w:val="26"/>
                <w:lang w:val="uk-UA"/>
              </w:rPr>
              <w:t>Серцево-судинна хірургія</w:t>
            </w:r>
            <w:r w:rsidRPr="00CC7C9C">
              <w:rPr>
                <w:sz w:val="28"/>
                <w:szCs w:val="26"/>
                <w:lang w:val="uk-UA"/>
              </w:rPr>
              <w:t>» зі спеціальності 2</w:t>
            </w:r>
            <w:r w:rsidR="00CC7C9C">
              <w:rPr>
                <w:sz w:val="28"/>
                <w:szCs w:val="26"/>
                <w:lang w:val="uk-UA"/>
              </w:rPr>
              <w:t>22</w:t>
            </w:r>
            <w:r w:rsidRPr="00CC7C9C">
              <w:rPr>
                <w:sz w:val="28"/>
                <w:szCs w:val="26"/>
                <w:lang w:val="uk-UA"/>
              </w:rPr>
              <w:t xml:space="preserve"> – </w:t>
            </w:r>
            <w:r w:rsidR="00CC7C9C">
              <w:rPr>
                <w:sz w:val="28"/>
                <w:szCs w:val="26"/>
                <w:lang w:val="uk-UA"/>
              </w:rPr>
              <w:t>Медицина</w:t>
            </w:r>
            <w:r w:rsidRPr="00CC7C9C">
              <w:rPr>
                <w:sz w:val="28"/>
                <w:szCs w:val="26"/>
                <w:lang w:val="uk-UA"/>
              </w:rPr>
              <w:t>, яка запроваджена у 2016 році, ще не проходила процедуру акредитації, було вивчено подібні програми, що реалізуються у інших наукових установах та вищих навчальних закладах, відповідного рівня.</w:t>
            </w:r>
          </w:p>
          <w:p w:rsidR="008477BE" w:rsidRDefault="006B64AA" w:rsidP="00981646">
            <w:pPr>
              <w:pStyle w:val="Default"/>
              <w:spacing w:line="276" w:lineRule="auto"/>
              <w:ind w:firstLine="774"/>
              <w:jc w:val="both"/>
              <w:rPr>
                <w:sz w:val="28"/>
                <w:szCs w:val="28"/>
                <w:lang w:val="uk-UA"/>
              </w:rPr>
            </w:pPr>
            <w:r w:rsidRPr="00CC7C9C">
              <w:rPr>
                <w:sz w:val="28"/>
                <w:szCs w:val="26"/>
              </w:rPr>
              <w:t xml:space="preserve">Під час удосконалення </w:t>
            </w:r>
            <w:r w:rsidR="00CC7C9C">
              <w:rPr>
                <w:sz w:val="28"/>
                <w:szCs w:val="26"/>
                <w:lang w:val="uk-UA"/>
              </w:rPr>
              <w:t>даної ОП в</w:t>
            </w:r>
            <w:r w:rsidRPr="00CC7C9C">
              <w:rPr>
                <w:sz w:val="28"/>
                <w:szCs w:val="26"/>
              </w:rPr>
              <w:t xml:space="preserve">раховано рекомендації </w:t>
            </w:r>
            <w:r w:rsidRPr="00CC7C9C">
              <w:rPr>
                <w:sz w:val="28"/>
                <w:szCs w:val="28"/>
              </w:rPr>
              <w:t xml:space="preserve">щодо забезпечення навчально-методичними матеріалами, згідно сучасним вимогам освітньої діяльності. </w:t>
            </w:r>
          </w:p>
          <w:p w:rsidR="00C306C1" w:rsidRPr="006B64AA" w:rsidRDefault="006B64AA" w:rsidP="00981646">
            <w:pPr>
              <w:pStyle w:val="Default"/>
              <w:spacing w:line="276" w:lineRule="auto"/>
              <w:ind w:firstLine="774"/>
              <w:jc w:val="both"/>
              <w:rPr>
                <w:sz w:val="26"/>
                <w:szCs w:val="26"/>
              </w:rPr>
            </w:pPr>
            <w:r w:rsidRPr="00CC7C9C">
              <w:rPr>
                <w:sz w:val="28"/>
                <w:szCs w:val="28"/>
              </w:rPr>
              <w:t xml:space="preserve">За сучасної систематики, сформульовано компетенції та очікувані результати навчання у робочих програмах навчальних дисциплін, створено матрицю відповідності програмних компетентностей компонентам </w:t>
            </w:r>
            <w:r w:rsidR="00CC7C9C">
              <w:rPr>
                <w:sz w:val="28"/>
                <w:szCs w:val="28"/>
                <w:lang w:val="uk-UA"/>
              </w:rPr>
              <w:t>ОП</w:t>
            </w:r>
            <w:r w:rsidRPr="00CC7C9C">
              <w:rPr>
                <w:sz w:val="28"/>
                <w:szCs w:val="28"/>
              </w:rPr>
              <w:t xml:space="preserve"> та матрицю забезпечення програмних результатів навчання відповідними компонентами </w:t>
            </w:r>
            <w:r w:rsidR="00CC7C9C">
              <w:rPr>
                <w:sz w:val="28"/>
                <w:szCs w:val="28"/>
                <w:lang w:val="uk-UA"/>
              </w:rPr>
              <w:t>ОП</w:t>
            </w:r>
            <w:r w:rsidRPr="00CC7C9C">
              <w:rPr>
                <w:sz w:val="28"/>
                <w:szCs w:val="28"/>
              </w:rPr>
              <w:t xml:space="preserve">, розширено перелік </w:t>
            </w:r>
            <w:r w:rsidR="00CC7C9C">
              <w:rPr>
                <w:sz w:val="28"/>
                <w:szCs w:val="28"/>
                <w:lang w:val="uk-UA"/>
              </w:rPr>
              <w:t xml:space="preserve">дисциплін за вибором аспіранта. </w:t>
            </w:r>
            <w:r w:rsidRPr="00CC7C9C">
              <w:rPr>
                <w:sz w:val="28"/>
                <w:szCs w:val="28"/>
              </w:rPr>
              <w:t xml:space="preserve"> </w:t>
            </w:r>
          </w:p>
        </w:tc>
      </w:tr>
      <w:tr w:rsidR="00C306C1" w:rsidRPr="008D079C" w:rsidTr="00545AA9">
        <w:tc>
          <w:tcPr>
            <w:tcW w:w="14349" w:type="dxa"/>
          </w:tcPr>
          <w:p w:rsidR="006B64AA" w:rsidRPr="00CC7C9C" w:rsidRDefault="006B64AA" w:rsidP="005422D9">
            <w:pPr>
              <w:pStyle w:val="Default"/>
              <w:spacing w:line="276" w:lineRule="auto"/>
              <w:ind w:firstLine="774"/>
              <w:jc w:val="both"/>
              <w:rPr>
                <w:sz w:val="28"/>
                <w:szCs w:val="26"/>
              </w:rPr>
            </w:pPr>
            <w:r w:rsidRPr="00CC7C9C">
              <w:rPr>
                <w:b/>
                <w:bCs/>
                <w:sz w:val="28"/>
                <w:szCs w:val="26"/>
              </w:rPr>
              <w:lastRenderedPageBreak/>
              <w:t xml:space="preserve">Опишіть, яким чином учасники академічної спільноти змістовно залучені до процедур внутрішнього забезпечення якості ОП? </w:t>
            </w:r>
          </w:p>
          <w:p w:rsidR="008477BE" w:rsidRDefault="006B64AA" w:rsidP="005422D9">
            <w:pPr>
              <w:pStyle w:val="Default"/>
              <w:spacing w:line="276" w:lineRule="auto"/>
              <w:ind w:firstLine="774"/>
              <w:jc w:val="both"/>
              <w:rPr>
                <w:sz w:val="28"/>
                <w:szCs w:val="26"/>
                <w:lang w:val="uk-UA"/>
              </w:rPr>
            </w:pPr>
            <w:r w:rsidRPr="00CC7C9C">
              <w:rPr>
                <w:sz w:val="28"/>
                <w:szCs w:val="26"/>
              </w:rPr>
              <w:t xml:space="preserve">Система внутрішнього забезпечення якості в аспірантурі ДУ </w:t>
            </w:r>
            <w:r w:rsidR="00CC7C9C">
              <w:rPr>
                <w:sz w:val="28"/>
                <w:szCs w:val="26"/>
                <w:lang w:val="uk-UA"/>
              </w:rPr>
              <w:t>«НІССХ ім. М. М. Амосова НАМН України»</w:t>
            </w:r>
            <w:r w:rsidRPr="00CC7C9C">
              <w:rPr>
                <w:sz w:val="28"/>
                <w:szCs w:val="26"/>
                <w:lang w:val="uk-UA"/>
              </w:rPr>
              <w:t xml:space="preserve"> містить процедуру залучення всіх учасників академічної спільноти починаючи з гаранта </w:t>
            </w:r>
            <w:r w:rsidR="00CC7C9C">
              <w:rPr>
                <w:sz w:val="28"/>
                <w:szCs w:val="26"/>
                <w:lang w:val="uk-UA"/>
              </w:rPr>
              <w:t>ОП</w:t>
            </w:r>
            <w:r w:rsidRPr="00CC7C9C">
              <w:rPr>
                <w:sz w:val="28"/>
                <w:szCs w:val="26"/>
                <w:lang w:val="uk-UA"/>
              </w:rPr>
              <w:t>, шляхом організації діяльності з</w:t>
            </w:r>
            <w:r w:rsidR="00CC7C9C">
              <w:rPr>
                <w:sz w:val="28"/>
                <w:szCs w:val="26"/>
                <w:lang w:val="uk-UA"/>
              </w:rPr>
              <w:t xml:space="preserve"> її</w:t>
            </w:r>
            <w:r w:rsidRPr="00CC7C9C">
              <w:rPr>
                <w:sz w:val="28"/>
                <w:szCs w:val="26"/>
                <w:lang w:val="uk-UA"/>
              </w:rPr>
              <w:t xml:space="preserve"> розробки </w:t>
            </w:r>
            <w:r w:rsidR="00CC7C9C">
              <w:rPr>
                <w:sz w:val="28"/>
                <w:szCs w:val="26"/>
                <w:lang w:val="uk-UA"/>
              </w:rPr>
              <w:t>та</w:t>
            </w:r>
            <w:r w:rsidRPr="00CC7C9C">
              <w:rPr>
                <w:sz w:val="28"/>
                <w:szCs w:val="26"/>
                <w:lang w:val="uk-UA"/>
              </w:rPr>
              <w:t xml:space="preserve"> реалізації</w:t>
            </w:r>
            <w:r w:rsidR="00CC7C9C">
              <w:rPr>
                <w:sz w:val="28"/>
                <w:szCs w:val="26"/>
                <w:lang w:val="uk-UA"/>
              </w:rPr>
              <w:t>;</w:t>
            </w:r>
            <w:r w:rsidRPr="00CC7C9C">
              <w:rPr>
                <w:sz w:val="28"/>
                <w:szCs w:val="26"/>
                <w:lang w:val="uk-UA"/>
              </w:rPr>
              <w:t xml:space="preserve"> залучення зовнішніх стейкхолдерів до розробки </w:t>
            </w:r>
            <w:r w:rsidR="00CC7C9C">
              <w:rPr>
                <w:sz w:val="28"/>
                <w:szCs w:val="26"/>
                <w:lang w:val="uk-UA"/>
              </w:rPr>
              <w:t>ОП</w:t>
            </w:r>
            <w:r w:rsidRPr="00CC7C9C">
              <w:rPr>
                <w:sz w:val="28"/>
                <w:szCs w:val="26"/>
                <w:lang w:val="uk-UA"/>
              </w:rPr>
              <w:t xml:space="preserve">; організації роботи з моніторингу якості та періодичного перегляду </w:t>
            </w:r>
            <w:r w:rsidR="00CC7C9C">
              <w:rPr>
                <w:sz w:val="28"/>
                <w:szCs w:val="26"/>
                <w:lang w:val="uk-UA"/>
              </w:rPr>
              <w:t>ОП</w:t>
            </w:r>
            <w:r w:rsidRPr="00CC7C9C">
              <w:rPr>
                <w:sz w:val="28"/>
                <w:szCs w:val="26"/>
                <w:lang w:val="uk-UA"/>
              </w:rPr>
              <w:t xml:space="preserve">; забезпечення контролю якості підготовки здобувачів вищої освіти ступеня доктора філософії. </w:t>
            </w:r>
          </w:p>
          <w:p w:rsidR="008477BE" w:rsidRDefault="00CC7C9C" w:rsidP="005422D9">
            <w:pPr>
              <w:pStyle w:val="Default"/>
              <w:spacing w:line="276" w:lineRule="auto"/>
              <w:ind w:firstLine="774"/>
              <w:jc w:val="both"/>
              <w:rPr>
                <w:sz w:val="28"/>
                <w:szCs w:val="26"/>
                <w:lang w:val="uk-UA"/>
              </w:rPr>
            </w:pPr>
            <w:r>
              <w:rPr>
                <w:sz w:val="28"/>
                <w:szCs w:val="26"/>
                <w:lang w:val="uk-UA"/>
              </w:rPr>
              <w:t xml:space="preserve">Група забезпечення </w:t>
            </w:r>
            <w:r w:rsidR="006B64AA" w:rsidRPr="00CC7C9C">
              <w:rPr>
                <w:sz w:val="28"/>
                <w:szCs w:val="26"/>
                <w:lang w:val="uk-UA"/>
              </w:rPr>
              <w:t xml:space="preserve">і проектна групи здійснюють загальне керівництво змістом </w:t>
            </w:r>
            <w:r>
              <w:rPr>
                <w:sz w:val="28"/>
                <w:szCs w:val="26"/>
                <w:lang w:val="uk-UA"/>
              </w:rPr>
              <w:t>ОП</w:t>
            </w:r>
            <w:r w:rsidR="006B64AA" w:rsidRPr="00CC7C9C">
              <w:rPr>
                <w:sz w:val="28"/>
                <w:szCs w:val="26"/>
                <w:lang w:val="uk-UA"/>
              </w:rPr>
              <w:t xml:space="preserve">: </w:t>
            </w:r>
          </w:p>
          <w:p w:rsidR="008477BE" w:rsidRPr="008477BE" w:rsidRDefault="006B64AA" w:rsidP="005422D9">
            <w:pPr>
              <w:pStyle w:val="Default"/>
              <w:numPr>
                <w:ilvl w:val="0"/>
                <w:numId w:val="4"/>
              </w:numPr>
              <w:spacing w:line="276" w:lineRule="auto"/>
              <w:ind w:left="0" w:firstLine="66"/>
              <w:jc w:val="both"/>
              <w:rPr>
                <w:sz w:val="26"/>
                <w:szCs w:val="26"/>
                <w:lang w:val="uk-UA"/>
              </w:rPr>
            </w:pPr>
            <w:r w:rsidRPr="00CC7C9C">
              <w:rPr>
                <w:sz w:val="28"/>
                <w:szCs w:val="26"/>
                <w:lang w:val="uk-UA"/>
              </w:rPr>
              <w:t xml:space="preserve">актуалізації варіативної компоненти у відповідності до сучасних потреб і програм академічної мобільності; </w:t>
            </w:r>
          </w:p>
          <w:p w:rsidR="008477BE" w:rsidRPr="008477BE" w:rsidRDefault="006B64AA" w:rsidP="005422D9">
            <w:pPr>
              <w:pStyle w:val="Default"/>
              <w:numPr>
                <w:ilvl w:val="0"/>
                <w:numId w:val="4"/>
              </w:numPr>
              <w:spacing w:line="276" w:lineRule="auto"/>
              <w:ind w:left="0" w:firstLine="66"/>
              <w:jc w:val="both"/>
              <w:rPr>
                <w:sz w:val="26"/>
                <w:szCs w:val="26"/>
                <w:lang w:val="uk-UA"/>
              </w:rPr>
            </w:pPr>
            <w:r w:rsidRPr="00CC7C9C">
              <w:rPr>
                <w:sz w:val="28"/>
                <w:szCs w:val="26"/>
                <w:lang w:val="uk-UA"/>
              </w:rPr>
              <w:t xml:space="preserve">координації роботи з розробки програми та її навчально-методичного забезпечення; </w:t>
            </w:r>
          </w:p>
          <w:p w:rsidR="008477BE" w:rsidRPr="008477BE" w:rsidRDefault="006B64AA" w:rsidP="005422D9">
            <w:pPr>
              <w:pStyle w:val="Default"/>
              <w:numPr>
                <w:ilvl w:val="0"/>
                <w:numId w:val="4"/>
              </w:numPr>
              <w:spacing w:line="276" w:lineRule="auto"/>
              <w:ind w:left="0" w:firstLine="66"/>
              <w:jc w:val="both"/>
              <w:rPr>
                <w:sz w:val="26"/>
                <w:szCs w:val="26"/>
                <w:lang w:val="uk-UA"/>
              </w:rPr>
            </w:pPr>
            <w:r w:rsidRPr="00CC7C9C">
              <w:rPr>
                <w:sz w:val="28"/>
                <w:szCs w:val="26"/>
                <w:lang w:val="uk-UA"/>
              </w:rPr>
              <w:lastRenderedPageBreak/>
              <w:t>визначення кадрового забезпечення й умов реалізації.</w:t>
            </w:r>
          </w:p>
          <w:p w:rsidR="008477BE" w:rsidRDefault="006B64AA" w:rsidP="00981646">
            <w:pPr>
              <w:pStyle w:val="Default"/>
              <w:spacing w:line="276" w:lineRule="auto"/>
              <w:ind w:firstLine="774"/>
              <w:jc w:val="both"/>
              <w:rPr>
                <w:sz w:val="28"/>
                <w:szCs w:val="26"/>
                <w:lang w:val="uk-UA"/>
              </w:rPr>
            </w:pPr>
            <w:r w:rsidRPr="00CC7C9C">
              <w:rPr>
                <w:sz w:val="28"/>
                <w:szCs w:val="26"/>
                <w:lang w:val="uk-UA"/>
              </w:rPr>
              <w:t>В</w:t>
            </w:r>
            <w:r w:rsidR="00CC7C9C">
              <w:rPr>
                <w:sz w:val="28"/>
                <w:szCs w:val="26"/>
                <w:lang w:val="uk-UA"/>
              </w:rPr>
              <w:t>ипусковий в</w:t>
            </w:r>
            <w:r w:rsidRPr="00CC7C9C">
              <w:rPr>
                <w:sz w:val="28"/>
                <w:szCs w:val="26"/>
                <w:lang w:val="uk-UA"/>
              </w:rPr>
              <w:t xml:space="preserve">ідділ контролює: </w:t>
            </w:r>
          </w:p>
          <w:p w:rsidR="008477BE" w:rsidRPr="008477BE"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виконання вимог та встановлених нормативів щодо якісної організації освітньої діяльності; </w:t>
            </w:r>
          </w:p>
          <w:p w:rsidR="008477BE" w:rsidRPr="008477BE"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результати навчання; </w:t>
            </w:r>
          </w:p>
          <w:p w:rsidR="00027548" w:rsidRPr="00027548"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забезпечення академічної доброчесності учасниками освітнього процесу; </w:t>
            </w:r>
          </w:p>
          <w:p w:rsidR="00027548" w:rsidRPr="00027548"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якість проведення аудиторних занять та самостійної роботи; </w:t>
            </w:r>
          </w:p>
          <w:p w:rsidR="00027548" w:rsidRPr="00027548"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якість навчально-методичного та інформаційного забезпечення освітнього процесу; </w:t>
            </w:r>
          </w:p>
          <w:p w:rsidR="00027548" w:rsidRPr="00027548" w:rsidRDefault="006B64AA" w:rsidP="005422D9">
            <w:pPr>
              <w:pStyle w:val="Default"/>
              <w:numPr>
                <w:ilvl w:val="0"/>
                <w:numId w:val="4"/>
              </w:numPr>
              <w:spacing w:line="276" w:lineRule="auto"/>
              <w:ind w:left="0" w:firstLine="0"/>
              <w:jc w:val="both"/>
              <w:rPr>
                <w:sz w:val="26"/>
                <w:szCs w:val="26"/>
                <w:lang w:val="uk-UA"/>
              </w:rPr>
            </w:pPr>
            <w:r w:rsidRPr="00CC7C9C">
              <w:rPr>
                <w:sz w:val="28"/>
                <w:szCs w:val="26"/>
                <w:lang w:val="uk-UA"/>
              </w:rPr>
              <w:t xml:space="preserve">підвищення кваліфікації наукового та науково-педагогічного складу. </w:t>
            </w:r>
          </w:p>
          <w:p w:rsidR="00C306C1" w:rsidRDefault="006B64AA" w:rsidP="00981646">
            <w:pPr>
              <w:pStyle w:val="Default"/>
              <w:spacing w:line="276" w:lineRule="auto"/>
              <w:ind w:firstLine="774"/>
              <w:jc w:val="both"/>
              <w:rPr>
                <w:sz w:val="26"/>
                <w:szCs w:val="26"/>
                <w:lang w:val="uk-UA"/>
              </w:rPr>
            </w:pPr>
            <w:r w:rsidRPr="00DB5A53">
              <w:rPr>
                <w:sz w:val="28"/>
                <w:szCs w:val="26"/>
                <w:lang w:val="uk-UA"/>
              </w:rPr>
              <w:t xml:space="preserve">Викладачі відповідають за зміст навчальних дисциплін та відповідність результатів навчання </w:t>
            </w:r>
            <w:r w:rsidR="00DB5A53">
              <w:rPr>
                <w:sz w:val="28"/>
                <w:szCs w:val="26"/>
                <w:lang w:val="uk-UA"/>
              </w:rPr>
              <w:t>ОП</w:t>
            </w:r>
            <w:r w:rsidRPr="00DB5A53">
              <w:rPr>
                <w:sz w:val="28"/>
                <w:szCs w:val="26"/>
                <w:lang w:val="uk-UA"/>
              </w:rPr>
              <w:t xml:space="preserve">; вносять корективи в освітній компонент, включаючи оцінювання дисципліни аспірантами та зовнішніми </w:t>
            </w:r>
            <w:r w:rsidR="00DB5A53">
              <w:rPr>
                <w:sz w:val="28"/>
                <w:szCs w:val="26"/>
                <w:lang w:val="uk-UA"/>
              </w:rPr>
              <w:t>рецензентами ОП</w:t>
            </w:r>
            <w:r w:rsidRPr="00DB5A53">
              <w:rPr>
                <w:sz w:val="28"/>
                <w:szCs w:val="26"/>
                <w:lang w:val="uk-UA"/>
              </w:rPr>
              <w:t xml:space="preserve">. </w:t>
            </w:r>
          </w:p>
        </w:tc>
      </w:tr>
      <w:tr w:rsidR="00C306C1" w:rsidRPr="008D079C" w:rsidTr="00545AA9">
        <w:tc>
          <w:tcPr>
            <w:tcW w:w="14349" w:type="dxa"/>
          </w:tcPr>
          <w:p w:rsidR="006B64AA" w:rsidRPr="00DB5A53" w:rsidRDefault="006B64AA" w:rsidP="005422D9">
            <w:pPr>
              <w:pStyle w:val="Default"/>
              <w:spacing w:line="276" w:lineRule="auto"/>
              <w:ind w:firstLine="774"/>
              <w:jc w:val="both"/>
              <w:rPr>
                <w:sz w:val="28"/>
                <w:szCs w:val="26"/>
                <w:lang w:val="uk-UA"/>
              </w:rPr>
            </w:pPr>
            <w:r w:rsidRPr="00DB5A53">
              <w:rPr>
                <w:b/>
                <w:bCs/>
                <w:sz w:val="28"/>
                <w:szCs w:val="26"/>
                <w:lang w:val="uk-UA"/>
              </w:rPr>
              <w:lastRenderedPageBreak/>
              <w:t xml:space="preserve">Опишіть розподіл відповідальності між різними структурними підрозділами ЗВО у контексті здійснення процесів і процедур внутрішнього забезпечення якості освіти </w:t>
            </w:r>
          </w:p>
          <w:p w:rsidR="00027548" w:rsidRDefault="006B64AA" w:rsidP="005422D9">
            <w:pPr>
              <w:spacing w:line="276" w:lineRule="auto"/>
              <w:ind w:firstLine="916"/>
              <w:jc w:val="both"/>
              <w:rPr>
                <w:rFonts w:ascii="Times New Roman" w:hAnsi="Times New Roman" w:cs="Times New Roman"/>
                <w:sz w:val="28"/>
                <w:szCs w:val="26"/>
                <w:lang w:val="uk-UA"/>
              </w:rPr>
            </w:pPr>
            <w:r w:rsidRPr="0040720B">
              <w:rPr>
                <w:rFonts w:ascii="Times New Roman" w:hAnsi="Times New Roman" w:cs="Times New Roman"/>
                <w:sz w:val="28"/>
                <w:szCs w:val="26"/>
                <w:lang w:val="uk-UA"/>
              </w:rPr>
              <w:t xml:space="preserve">Згідно розділу </w:t>
            </w:r>
            <w:r w:rsidRPr="0040720B">
              <w:rPr>
                <w:rFonts w:ascii="Times New Roman" w:hAnsi="Times New Roman" w:cs="Times New Roman"/>
                <w:sz w:val="28"/>
                <w:szCs w:val="26"/>
              </w:rPr>
              <w:t>I</w:t>
            </w:r>
            <w:r w:rsidR="0040720B" w:rsidRPr="0040720B">
              <w:rPr>
                <w:rFonts w:ascii="Times New Roman" w:hAnsi="Times New Roman" w:cs="Times New Roman"/>
                <w:sz w:val="28"/>
                <w:szCs w:val="26"/>
                <w:lang w:val="en-US"/>
              </w:rPr>
              <w:t>V</w:t>
            </w:r>
            <w:r w:rsidR="0040720B">
              <w:rPr>
                <w:rFonts w:ascii="Times New Roman" w:hAnsi="Times New Roman" w:cs="Times New Roman"/>
                <w:sz w:val="28"/>
                <w:szCs w:val="26"/>
                <w:lang w:val="uk-UA"/>
              </w:rPr>
              <w:t xml:space="preserve"> </w:t>
            </w:r>
            <w:r w:rsidRPr="0040720B">
              <w:rPr>
                <w:rFonts w:ascii="Times New Roman" w:hAnsi="Times New Roman" w:cs="Times New Roman"/>
                <w:sz w:val="28"/>
                <w:szCs w:val="26"/>
                <w:lang w:val="uk-UA"/>
              </w:rPr>
              <w:t>«</w:t>
            </w:r>
            <w:r w:rsidR="0040720B" w:rsidRPr="00027548">
              <w:rPr>
                <w:rFonts w:ascii="Times New Roman" w:hAnsi="Times New Roman" w:cs="Times New Roman"/>
                <w:sz w:val="28"/>
                <w:szCs w:val="26"/>
                <w:lang w:val="uk-UA"/>
              </w:rPr>
              <w:t>П</w:t>
            </w:r>
            <w:r w:rsidR="0040720B" w:rsidRPr="00027548">
              <w:rPr>
                <w:rFonts w:ascii="Times New Roman" w:eastAsia="Times New Roman" w:hAnsi="Times New Roman" w:cs="Times New Roman"/>
                <w:bCs/>
                <w:sz w:val="28"/>
                <w:szCs w:val="24"/>
                <w:lang w:val="uk-UA" w:eastAsia="ru-RU"/>
              </w:rPr>
              <w:t xml:space="preserve">оложення </w:t>
            </w:r>
            <w:r w:rsidR="0040720B" w:rsidRPr="00027548">
              <w:rPr>
                <w:rFonts w:ascii="Times New Roman" w:hAnsi="Times New Roman" w:cs="Times New Roman"/>
                <w:sz w:val="28"/>
                <w:szCs w:val="24"/>
                <w:lang w:val="uk-UA"/>
              </w:rPr>
              <w:t xml:space="preserve">про </w:t>
            </w:r>
            <w:r w:rsidR="0040720B" w:rsidRPr="00027548">
              <w:rPr>
                <w:rFonts w:ascii="Times New Roman" w:hAnsi="Times New Roman" w:cs="Times New Roman"/>
                <w:sz w:val="28"/>
                <w:lang w:val="uk-UA"/>
              </w:rPr>
              <w:t>систему забезпечення якості</w:t>
            </w:r>
            <w:r w:rsidR="0040720B" w:rsidRPr="00027548">
              <w:rPr>
                <w:rFonts w:ascii="Times New Roman" w:hAnsi="Times New Roman" w:cs="Times New Roman"/>
                <w:sz w:val="28"/>
                <w:lang w:val="uk-UA"/>
              </w:rPr>
              <w:br/>
              <w:t>освітньої діяльності та вищої освіти</w:t>
            </w:r>
            <w:r w:rsidR="0040720B" w:rsidRPr="0040720B">
              <w:rPr>
                <w:rFonts w:ascii="Times New Roman" w:hAnsi="Times New Roman" w:cs="Times New Roman"/>
                <w:sz w:val="28"/>
                <w:lang w:val="uk-UA"/>
              </w:rPr>
              <w:t xml:space="preserve"> </w:t>
            </w:r>
            <w:r w:rsidR="0040720B" w:rsidRPr="0040720B">
              <w:rPr>
                <w:rFonts w:ascii="Times New Roman" w:hAnsi="Times New Roman" w:cs="Times New Roman"/>
                <w:sz w:val="28"/>
                <w:szCs w:val="24"/>
                <w:lang w:val="uk-UA"/>
              </w:rPr>
              <w:t>в</w:t>
            </w:r>
            <w:r w:rsidR="0040720B">
              <w:rPr>
                <w:rFonts w:ascii="Times New Roman" w:hAnsi="Times New Roman" w:cs="Times New Roman"/>
                <w:sz w:val="28"/>
                <w:szCs w:val="24"/>
                <w:lang w:val="uk-UA"/>
              </w:rPr>
              <w:t xml:space="preserve"> </w:t>
            </w:r>
            <w:r w:rsidRPr="0040720B">
              <w:rPr>
                <w:rFonts w:ascii="Times New Roman" w:hAnsi="Times New Roman" w:cs="Times New Roman"/>
                <w:sz w:val="28"/>
                <w:szCs w:val="26"/>
                <w:lang w:val="uk-UA"/>
              </w:rPr>
              <w:t xml:space="preserve">ДУ </w:t>
            </w:r>
            <w:r w:rsidR="0040720B">
              <w:rPr>
                <w:rFonts w:ascii="Times New Roman" w:hAnsi="Times New Roman" w:cs="Times New Roman"/>
                <w:sz w:val="28"/>
                <w:szCs w:val="26"/>
                <w:lang w:val="uk-UA"/>
              </w:rPr>
              <w:t xml:space="preserve">«НІССХ ім. М. М. Амосова НАМН Українри» </w:t>
            </w:r>
            <w:r w:rsidRPr="0040720B">
              <w:rPr>
                <w:rFonts w:ascii="Times New Roman" w:hAnsi="Times New Roman" w:cs="Times New Roman"/>
                <w:sz w:val="28"/>
                <w:szCs w:val="26"/>
                <w:lang w:val="uk-UA"/>
              </w:rPr>
              <w:t>(</w:t>
            </w:r>
            <w:hyperlink r:id="rId326" w:history="1">
              <w:r w:rsidR="00750F4A" w:rsidRPr="00D60B74">
                <w:rPr>
                  <w:rStyle w:val="a5"/>
                  <w:rFonts w:ascii="Times New Roman" w:hAnsi="Times New Roman" w:cs="Times New Roman"/>
                  <w:sz w:val="28"/>
                  <w:szCs w:val="26"/>
                  <w:lang w:val="uk-UA"/>
                </w:rPr>
                <w:t>http://amosovinstitute.org.ua/wp-content/uploads/2022/04/Polozhennya-pro-sistemu-zabezpechennya-yakosti.pdf</w:t>
              </w:r>
            </w:hyperlink>
            <w:r w:rsidRPr="00F13643">
              <w:rPr>
                <w:rFonts w:ascii="Times New Roman" w:hAnsi="Times New Roman" w:cs="Times New Roman"/>
                <w:sz w:val="28"/>
                <w:szCs w:val="26"/>
                <w:lang w:val="uk-UA"/>
              </w:rPr>
              <w:t>)</w:t>
            </w:r>
            <w:r w:rsidRPr="0040720B">
              <w:rPr>
                <w:rFonts w:ascii="Times New Roman" w:hAnsi="Times New Roman" w:cs="Times New Roman"/>
                <w:sz w:val="28"/>
                <w:szCs w:val="26"/>
                <w:lang w:val="uk-UA"/>
              </w:rPr>
              <w:t xml:space="preserve">, на третьому рівні організація внутрішнього забезпечення якості здійснюється відділами, що залучені до реалізації </w:t>
            </w:r>
            <w:r w:rsidR="0040720B">
              <w:rPr>
                <w:rFonts w:ascii="Times New Roman" w:hAnsi="Times New Roman" w:cs="Times New Roman"/>
                <w:sz w:val="28"/>
                <w:szCs w:val="26"/>
                <w:lang w:val="uk-UA"/>
              </w:rPr>
              <w:t>ОП</w:t>
            </w:r>
            <w:r w:rsidRPr="0040720B">
              <w:rPr>
                <w:rFonts w:ascii="Times New Roman" w:hAnsi="Times New Roman" w:cs="Times New Roman"/>
                <w:sz w:val="28"/>
                <w:szCs w:val="26"/>
                <w:lang w:val="uk-UA"/>
              </w:rPr>
              <w:t xml:space="preserve">: </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w:t>
            </w:r>
            <w:r w:rsidR="006B64AA" w:rsidRPr="00027548">
              <w:rPr>
                <w:rFonts w:ascii="Times New Roman" w:hAnsi="Times New Roman" w:cs="Times New Roman"/>
                <w:sz w:val="28"/>
                <w:szCs w:val="26"/>
                <w:lang w:val="uk-UA"/>
              </w:rPr>
              <w:t xml:space="preserve">ідділ </w:t>
            </w:r>
            <w:r w:rsidRPr="00027548">
              <w:rPr>
                <w:rFonts w:ascii="Times New Roman" w:hAnsi="Times New Roman" w:cs="Times New Roman"/>
                <w:sz w:val="28"/>
                <w:szCs w:val="26"/>
                <w:lang w:val="uk-UA"/>
              </w:rPr>
              <w:t>хірургічного лікування ішемічної хвороби серця</w:t>
            </w:r>
            <w:r w:rsidR="00027548">
              <w:rPr>
                <w:rFonts w:ascii="Times New Roman" w:hAnsi="Times New Roman" w:cs="Times New Roman"/>
                <w:sz w:val="28"/>
                <w:szCs w:val="26"/>
                <w:lang w:val="uk-UA"/>
              </w:rPr>
              <w:t>;</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відділ хірургічного лікування серцевої недостатності та механічної підтримки серця і легень; </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хірургічного лікування вроджених вад серця у новонароджених та дітей молодшого віку</w:t>
            </w:r>
            <w:r w:rsidR="00027548">
              <w:rPr>
                <w:rFonts w:ascii="Times New Roman" w:hAnsi="Times New Roman" w:cs="Times New Roman"/>
                <w:sz w:val="28"/>
                <w:szCs w:val="26"/>
                <w:lang w:val="uk-UA"/>
              </w:rPr>
              <w:t>;</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хірургічного лікування інфекційного ендокардиту</w:t>
            </w:r>
            <w:r w:rsidR="00027548">
              <w:rPr>
                <w:rFonts w:ascii="Times New Roman" w:hAnsi="Times New Roman" w:cs="Times New Roman"/>
                <w:sz w:val="28"/>
                <w:szCs w:val="26"/>
                <w:lang w:val="uk-UA"/>
              </w:rPr>
              <w:t>;</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хірургічного лікування патології аорти</w:t>
            </w:r>
            <w:r w:rsidR="00027548">
              <w:rPr>
                <w:rFonts w:ascii="Times New Roman" w:hAnsi="Times New Roman" w:cs="Times New Roman"/>
                <w:sz w:val="28"/>
                <w:szCs w:val="26"/>
                <w:lang w:val="uk-UA"/>
              </w:rPr>
              <w:t>;</w:t>
            </w:r>
          </w:p>
          <w:p w:rsidR="00027548" w:rsidRPr="00027548" w:rsidRDefault="0040720B"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відділ хірургічного лікування </w:t>
            </w:r>
            <w:r w:rsidR="00644603" w:rsidRPr="00027548">
              <w:rPr>
                <w:rFonts w:ascii="Times New Roman" w:hAnsi="Times New Roman" w:cs="Times New Roman"/>
                <w:sz w:val="28"/>
                <w:szCs w:val="26"/>
                <w:lang w:val="uk-UA"/>
              </w:rPr>
              <w:t>набутих вад серця</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хірургічного лікування поліорганноїх паторлогії та кардіохірургії</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електрофізіології та рентген хірургічних методів лікування аритмій серця</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рентген хірургічних методів діагностики і лікування захворювань серця і сідин</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анестезіології, реанімації та екстракорпоральних методів лікування</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lastRenderedPageBreak/>
              <w:t>відділ екстреної та невідкладної кардіохірургічної допомоги</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променевої діагностики, відділ патології з патологічною анатомією</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відділ інформаційних технологій та математичного моделювання фізіологічних процесів</w:t>
            </w:r>
            <w:r w:rsidR="00027548">
              <w:rPr>
                <w:rFonts w:ascii="Times New Roman" w:hAnsi="Times New Roman" w:cs="Times New Roman"/>
                <w:sz w:val="28"/>
                <w:szCs w:val="26"/>
                <w:lang w:val="uk-UA"/>
              </w:rPr>
              <w:t>;</w:t>
            </w:r>
          </w:p>
          <w:p w:rsidR="00027548" w:rsidRPr="00027548" w:rsidRDefault="00644603"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та інші. </w:t>
            </w:r>
          </w:p>
          <w:p w:rsidR="00027548" w:rsidRDefault="006B64AA" w:rsidP="005422D9">
            <w:pPr>
              <w:spacing w:line="276" w:lineRule="auto"/>
              <w:ind w:firstLine="774"/>
              <w:jc w:val="both"/>
              <w:rPr>
                <w:rFonts w:ascii="Times New Roman" w:hAnsi="Times New Roman" w:cs="Times New Roman"/>
                <w:color w:val="FF0000"/>
                <w:sz w:val="28"/>
                <w:szCs w:val="26"/>
                <w:lang w:val="uk-UA"/>
              </w:rPr>
            </w:pPr>
            <w:r w:rsidRPr="00027548">
              <w:rPr>
                <w:rFonts w:ascii="Times New Roman" w:hAnsi="Times New Roman" w:cs="Times New Roman"/>
                <w:sz w:val="28"/>
                <w:szCs w:val="26"/>
                <w:lang w:val="uk-UA"/>
              </w:rPr>
              <w:t>До функцій відділів інституту у сфері забезпечення якості освіти відноситься:</w:t>
            </w:r>
            <w:r w:rsidRPr="00027548">
              <w:rPr>
                <w:rFonts w:ascii="Times New Roman" w:hAnsi="Times New Roman" w:cs="Times New Roman"/>
                <w:color w:val="FF0000"/>
                <w:sz w:val="28"/>
                <w:szCs w:val="26"/>
                <w:lang w:val="uk-UA"/>
              </w:rPr>
              <w:t xml:space="preserve"> </w:t>
            </w:r>
          </w:p>
          <w:p w:rsidR="00027548" w:rsidRPr="00027548" w:rsidRDefault="006B64AA"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ухвалення рішень з питань організації системи внутрішнього забезпечення якості </w:t>
            </w:r>
            <w:r w:rsidR="00644603" w:rsidRPr="00027548">
              <w:rPr>
                <w:rFonts w:ascii="Times New Roman" w:hAnsi="Times New Roman" w:cs="Times New Roman"/>
                <w:sz w:val="28"/>
                <w:szCs w:val="26"/>
                <w:lang w:val="uk-UA"/>
              </w:rPr>
              <w:t>ОП</w:t>
            </w:r>
            <w:r w:rsidRPr="00027548">
              <w:rPr>
                <w:rFonts w:ascii="Times New Roman" w:hAnsi="Times New Roman" w:cs="Times New Roman"/>
                <w:sz w:val="28"/>
                <w:szCs w:val="26"/>
                <w:lang w:val="uk-UA"/>
              </w:rPr>
              <w:t>;</w:t>
            </w:r>
          </w:p>
          <w:p w:rsidR="00027548" w:rsidRPr="00027548" w:rsidRDefault="006B64AA"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розробка робочих програм навч. дисциплін та навчально-методичного забезпечення; </w:t>
            </w:r>
          </w:p>
          <w:p w:rsidR="00027548" w:rsidRPr="00027548" w:rsidRDefault="006B64AA"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формування рекомендацій щодо підвищення якості результатів навчання здобувачів вищої освіти ступеня доктора філософії;</w:t>
            </w:r>
          </w:p>
          <w:p w:rsidR="00027548" w:rsidRPr="00027548" w:rsidRDefault="006B64AA" w:rsidP="005422D9">
            <w:pPr>
              <w:pStyle w:val="a3"/>
              <w:numPr>
                <w:ilvl w:val="0"/>
                <w:numId w:val="4"/>
              </w:numPr>
              <w:spacing w:line="276" w:lineRule="auto"/>
              <w:ind w:left="0" w:firstLine="0"/>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 xml:space="preserve">моніторинг та оцінювання навчально-методичних комплексів щодо відповідності сучасним вимогам до підготовки здобувачів вищої освіти ступеня доктора філософії. </w:t>
            </w:r>
          </w:p>
          <w:p w:rsidR="00C306C1" w:rsidRPr="00027548" w:rsidRDefault="00644603" w:rsidP="005422D9">
            <w:pPr>
              <w:spacing w:line="276" w:lineRule="auto"/>
              <w:ind w:firstLine="774"/>
              <w:jc w:val="both"/>
              <w:rPr>
                <w:rFonts w:ascii="Times New Roman" w:hAnsi="Times New Roman" w:cs="Times New Roman"/>
                <w:sz w:val="26"/>
                <w:szCs w:val="26"/>
                <w:lang w:val="uk-UA"/>
              </w:rPr>
            </w:pPr>
            <w:r w:rsidRPr="00027548">
              <w:rPr>
                <w:rFonts w:ascii="Times New Roman" w:hAnsi="Times New Roman" w:cs="Times New Roman"/>
                <w:sz w:val="28"/>
                <w:szCs w:val="26"/>
                <w:lang w:val="uk-UA"/>
              </w:rPr>
              <w:t>Наукові в</w:t>
            </w:r>
            <w:r w:rsidR="006B64AA" w:rsidRPr="00027548">
              <w:rPr>
                <w:rFonts w:ascii="Times New Roman" w:hAnsi="Times New Roman" w:cs="Times New Roman"/>
                <w:sz w:val="28"/>
                <w:szCs w:val="26"/>
                <w:lang w:val="uk-UA"/>
              </w:rPr>
              <w:t xml:space="preserve">ідділи інституту, що залучені до реалізації </w:t>
            </w:r>
            <w:r w:rsidRPr="00027548">
              <w:rPr>
                <w:rFonts w:ascii="Times New Roman" w:hAnsi="Times New Roman" w:cs="Times New Roman"/>
                <w:sz w:val="28"/>
                <w:szCs w:val="26"/>
                <w:lang w:val="uk-UA"/>
              </w:rPr>
              <w:t>ОП</w:t>
            </w:r>
            <w:r w:rsidR="006B64AA" w:rsidRPr="00027548">
              <w:rPr>
                <w:rFonts w:ascii="Times New Roman" w:hAnsi="Times New Roman" w:cs="Times New Roman"/>
                <w:sz w:val="28"/>
                <w:szCs w:val="26"/>
                <w:lang w:val="uk-UA"/>
              </w:rPr>
              <w:t xml:space="preserve">, знаходяться </w:t>
            </w:r>
            <w:r w:rsidR="00027548">
              <w:rPr>
                <w:rFonts w:ascii="Times New Roman" w:hAnsi="Times New Roman" w:cs="Times New Roman"/>
                <w:sz w:val="28"/>
                <w:szCs w:val="26"/>
                <w:lang w:val="uk-UA"/>
              </w:rPr>
              <w:t>у</w:t>
            </w:r>
            <w:r w:rsidR="006B64AA" w:rsidRPr="00027548">
              <w:rPr>
                <w:rFonts w:ascii="Times New Roman" w:hAnsi="Times New Roman" w:cs="Times New Roman"/>
                <w:sz w:val="28"/>
                <w:szCs w:val="26"/>
                <w:lang w:val="uk-UA"/>
              </w:rPr>
              <w:t xml:space="preserve"> тісн</w:t>
            </w:r>
            <w:r w:rsidR="00027548">
              <w:rPr>
                <w:rFonts w:ascii="Times New Roman" w:hAnsi="Times New Roman" w:cs="Times New Roman"/>
                <w:sz w:val="28"/>
                <w:szCs w:val="26"/>
                <w:lang w:val="uk-UA"/>
              </w:rPr>
              <w:t>ій</w:t>
            </w:r>
            <w:r w:rsidR="006B64AA" w:rsidRPr="00027548">
              <w:rPr>
                <w:rFonts w:ascii="Times New Roman" w:hAnsi="Times New Roman" w:cs="Times New Roman"/>
                <w:sz w:val="28"/>
                <w:szCs w:val="26"/>
                <w:lang w:val="uk-UA"/>
              </w:rPr>
              <w:t xml:space="preserve"> співпраці з відповідальн</w:t>
            </w:r>
            <w:r w:rsidRPr="00027548">
              <w:rPr>
                <w:rFonts w:ascii="Times New Roman" w:hAnsi="Times New Roman" w:cs="Times New Roman"/>
                <w:sz w:val="28"/>
                <w:szCs w:val="26"/>
                <w:lang w:val="uk-UA"/>
              </w:rPr>
              <w:t>ими</w:t>
            </w:r>
            <w:r w:rsidR="006B64AA" w:rsidRPr="00027548">
              <w:rPr>
                <w:rFonts w:ascii="Times New Roman" w:hAnsi="Times New Roman" w:cs="Times New Roman"/>
                <w:sz w:val="28"/>
                <w:szCs w:val="26"/>
                <w:lang w:val="uk-UA"/>
              </w:rPr>
              <w:t xml:space="preserve"> за організацію і функціонування системи внутрішнього забезпечення якості робоч</w:t>
            </w:r>
            <w:r w:rsidRPr="00027548">
              <w:rPr>
                <w:rFonts w:ascii="Times New Roman" w:hAnsi="Times New Roman" w:cs="Times New Roman"/>
                <w:sz w:val="28"/>
                <w:szCs w:val="26"/>
                <w:lang w:val="uk-UA"/>
              </w:rPr>
              <w:t xml:space="preserve">ими </w:t>
            </w:r>
            <w:r w:rsidR="006B64AA" w:rsidRPr="00027548">
              <w:rPr>
                <w:rFonts w:ascii="Times New Roman" w:hAnsi="Times New Roman" w:cs="Times New Roman"/>
                <w:sz w:val="28"/>
                <w:szCs w:val="26"/>
                <w:lang w:val="uk-UA"/>
              </w:rPr>
              <w:t>груп</w:t>
            </w:r>
            <w:r w:rsidRPr="00027548">
              <w:rPr>
                <w:rFonts w:ascii="Times New Roman" w:hAnsi="Times New Roman" w:cs="Times New Roman"/>
                <w:sz w:val="28"/>
                <w:szCs w:val="26"/>
                <w:lang w:val="uk-UA"/>
              </w:rPr>
              <w:t xml:space="preserve">ами </w:t>
            </w:r>
            <w:r w:rsidR="006B64AA" w:rsidRPr="00027548">
              <w:rPr>
                <w:rFonts w:ascii="Times New Roman" w:hAnsi="Times New Roman" w:cs="Times New Roman"/>
                <w:sz w:val="28"/>
                <w:szCs w:val="26"/>
                <w:lang w:val="uk-UA"/>
              </w:rPr>
              <w:t>із забезпечення якості</w:t>
            </w:r>
            <w:r w:rsidRPr="00027548">
              <w:rPr>
                <w:rFonts w:ascii="Times New Roman" w:hAnsi="Times New Roman" w:cs="Times New Roman"/>
                <w:sz w:val="28"/>
                <w:szCs w:val="26"/>
                <w:lang w:val="uk-UA"/>
              </w:rPr>
              <w:t xml:space="preserve"> (проектна група і група забезпечення)</w:t>
            </w:r>
            <w:r w:rsidR="006B64AA" w:rsidRPr="00027548">
              <w:rPr>
                <w:rFonts w:ascii="Times New Roman" w:hAnsi="Times New Roman" w:cs="Times New Roman"/>
                <w:sz w:val="28"/>
                <w:szCs w:val="26"/>
                <w:lang w:val="uk-UA"/>
              </w:rPr>
              <w:t>. Метою співпраці між структурними підрозділами</w:t>
            </w:r>
            <w:r w:rsidRPr="00027548">
              <w:rPr>
                <w:rFonts w:ascii="Times New Roman" w:hAnsi="Times New Roman" w:cs="Times New Roman"/>
                <w:sz w:val="28"/>
                <w:szCs w:val="26"/>
                <w:lang w:val="uk-UA"/>
              </w:rPr>
              <w:t xml:space="preserve"> Інституту </w:t>
            </w:r>
            <w:r w:rsidR="006B64AA" w:rsidRPr="00027548">
              <w:rPr>
                <w:rFonts w:ascii="Times New Roman" w:hAnsi="Times New Roman" w:cs="Times New Roman"/>
                <w:sz w:val="28"/>
                <w:szCs w:val="26"/>
                <w:lang w:val="uk-UA"/>
              </w:rPr>
              <w:t>є реалізація стратегій і політики із внутрішнього забезпечення якості, встановлення відповідності рівня якості освітніх послуг вимогам державних, європейських і міжнародних освітніх стандартів.</w:t>
            </w:r>
          </w:p>
        </w:tc>
      </w:tr>
    </w:tbl>
    <w:p w:rsidR="006B64AA" w:rsidRPr="009A0A09" w:rsidRDefault="006B64AA" w:rsidP="006B64AA">
      <w:pPr>
        <w:pStyle w:val="Default"/>
        <w:rPr>
          <w:lang w:val="uk-UA"/>
        </w:rPr>
      </w:pPr>
    </w:p>
    <w:p w:rsidR="006B64AA" w:rsidRDefault="006B64AA" w:rsidP="00C85F2F">
      <w:pPr>
        <w:pStyle w:val="Default"/>
        <w:ind w:left="284"/>
        <w:rPr>
          <w:b/>
          <w:bCs/>
          <w:sz w:val="28"/>
          <w:szCs w:val="26"/>
          <w:lang w:val="uk-UA"/>
        </w:rPr>
      </w:pPr>
      <w:r w:rsidRPr="00C85F2F">
        <w:rPr>
          <w:b/>
          <w:bCs/>
          <w:sz w:val="28"/>
          <w:szCs w:val="26"/>
        </w:rPr>
        <w:t>9. Прозорість і публічність</w:t>
      </w:r>
    </w:p>
    <w:p w:rsidR="00981646" w:rsidRPr="00981646" w:rsidRDefault="00981646" w:rsidP="00C85F2F">
      <w:pPr>
        <w:pStyle w:val="Default"/>
        <w:ind w:left="284"/>
        <w:rPr>
          <w:sz w:val="28"/>
          <w:szCs w:val="26"/>
          <w:lang w:val="uk-UA"/>
        </w:rPr>
      </w:pPr>
    </w:p>
    <w:tbl>
      <w:tblPr>
        <w:tblStyle w:val="a4"/>
        <w:tblW w:w="0" w:type="auto"/>
        <w:tblInd w:w="360" w:type="dxa"/>
        <w:tblLook w:val="04A0"/>
      </w:tblPr>
      <w:tblGrid>
        <w:gridCol w:w="14349"/>
      </w:tblGrid>
      <w:tr w:rsidR="006B64AA" w:rsidRPr="004C6084" w:rsidTr="00545AA9">
        <w:tc>
          <w:tcPr>
            <w:tcW w:w="14349" w:type="dxa"/>
          </w:tcPr>
          <w:p w:rsidR="006B64AA" w:rsidRPr="00981646" w:rsidRDefault="006B64AA" w:rsidP="005422D9">
            <w:pPr>
              <w:pStyle w:val="Default"/>
              <w:spacing w:line="276" w:lineRule="auto"/>
              <w:ind w:firstLine="774"/>
              <w:jc w:val="both"/>
              <w:rPr>
                <w:sz w:val="28"/>
                <w:szCs w:val="28"/>
              </w:rPr>
            </w:pPr>
            <w:r w:rsidRPr="00981646">
              <w:rPr>
                <w:b/>
                <w:bCs/>
                <w:sz w:val="28"/>
                <w:szCs w:val="28"/>
              </w:rPr>
              <w:t xml:space="preserve">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 </w:t>
            </w:r>
          </w:p>
          <w:p w:rsidR="00B96DF2" w:rsidRPr="00AF241A" w:rsidRDefault="006B64AA" w:rsidP="00AF241A">
            <w:pPr>
              <w:pStyle w:val="Default"/>
              <w:spacing w:line="276" w:lineRule="auto"/>
              <w:ind w:firstLine="774"/>
              <w:jc w:val="both"/>
              <w:rPr>
                <w:sz w:val="28"/>
                <w:szCs w:val="28"/>
                <w:lang w:val="uk-UA"/>
              </w:rPr>
            </w:pPr>
            <w:r w:rsidRPr="00981646">
              <w:rPr>
                <w:sz w:val="28"/>
                <w:szCs w:val="28"/>
              </w:rPr>
              <w:t>Підготовка наукових кадрів на третьому (освітньо-науковому) рівні вищої освіти в аспірантурі ДУ</w:t>
            </w:r>
            <w:r w:rsidR="004C6084" w:rsidRPr="00981646">
              <w:rPr>
                <w:sz w:val="28"/>
                <w:szCs w:val="28"/>
                <w:lang w:val="uk-UA"/>
              </w:rPr>
              <w:t xml:space="preserve"> «НІССХ ім. М. М. Амосова НАМН України» </w:t>
            </w:r>
            <w:r w:rsidRPr="00981646">
              <w:rPr>
                <w:sz w:val="28"/>
                <w:szCs w:val="28"/>
                <w:lang w:val="uk-UA"/>
              </w:rPr>
              <w:t>чітко і зрозуміло визначен</w:t>
            </w:r>
            <w:r w:rsidR="004C6084" w:rsidRPr="00981646">
              <w:rPr>
                <w:sz w:val="28"/>
                <w:szCs w:val="28"/>
                <w:lang w:val="uk-UA"/>
              </w:rPr>
              <w:t>а</w:t>
            </w:r>
            <w:r w:rsidRPr="00981646">
              <w:rPr>
                <w:sz w:val="28"/>
                <w:szCs w:val="28"/>
                <w:lang w:val="uk-UA"/>
              </w:rPr>
              <w:t xml:space="preserve"> </w:t>
            </w:r>
            <w:r w:rsidR="004C6084" w:rsidRPr="00981646">
              <w:rPr>
                <w:sz w:val="28"/>
                <w:szCs w:val="28"/>
                <w:lang w:val="uk-UA"/>
              </w:rPr>
              <w:t>«</w:t>
            </w:r>
            <w:r w:rsidR="004C6084" w:rsidRPr="00981646">
              <w:rPr>
                <w:color w:val="auto"/>
                <w:sz w:val="28"/>
                <w:szCs w:val="28"/>
                <w:lang w:val="uk-UA"/>
              </w:rPr>
              <w:t>П</w:t>
            </w:r>
            <w:r w:rsidRPr="00981646">
              <w:rPr>
                <w:color w:val="auto"/>
                <w:sz w:val="28"/>
                <w:szCs w:val="28"/>
                <w:lang w:val="uk-UA"/>
              </w:rPr>
              <w:t>равилами</w:t>
            </w:r>
            <w:r w:rsidR="004C6084" w:rsidRPr="00981646">
              <w:rPr>
                <w:color w:val="auto"/>
                <w:sz w:val="28"/>
                <w:szCs w:val="28"/>
                <w:lang w:val="uk-UA"/>
              </w:rPr>
              <w:t xml:space="preserve"> прийому до аспірантури</w:t>
            </w:r>
            <w:r w:rsidR="004C6084" w:rsidRPr="00981646">
              <w:rPr>
                <w:color w:val="FF0000"/>
                <w:sz w:val="28"/>
                <w:szCs w:val="28"/>
                <w:lang w:val="uk-UA"/>
              </w:rPr>
              <w:t xml:space="preserve"> </w:t>
            </w:r>
            <w:r w:rsidR="004C6084" w:rsidRPr="00981646">
              <w:rPr>
                <w:color w:val="auto"/>
                <w:sz w:val="28"/>
                <w:szCs w:val="28"/>
                <w:lang w:val="uk-UA"/>
              </w:rPr>
              <w:t>у ДУ «НІССХ ім М. М. Амосова НАМН України</w:t>
            </w:r>
            <w:r w:rsidR="004C6084" w:rsidRPr="00981646">
              <w:rPr>
                <w:sz w:val="28"/>
                <w:szCs w:val="28"/>
                <w:lang w:val="uk-UA"/>
              </w:rPr>
              <w:t>» (</w:t>
            </w:r>
            <w:hyperlink r:id="rId327" w:history="1">
              <w:r w:rsidR="00391AAA" w:rsidRPr="00AF241A">
                <w:rPr>
                  <w:rStyle w:val="a5"/>
                  <w:sz w:val="28"/>
                  <w:szCs w:val="28"/>
                  <w:lang w:val="uk-UA"/>
                </w:rPr>
                <w:t>http://amosovinstitute.org.ua/wp-content/uploads/2022/04/Pravila-prijomu-do-aspiranturi.pdf</w:t>
              </w:r>
            </w:hyperlink>
            <w:r w:rsidR="004C6084" w:rsidRPr="00AF241A">
              <w:rPr>
                <w:sz w:val="28"/>
                <w:szCs w:val="28"/>
                <w:lang w:val="uk-UA"/>
              </w:rPr>
              <w:t xml:space="preserve">) </w:t>
            </w:r>
            <w:r w:rsidRPr="00AF241A">
              <w:rPr>
                <w:sz w:val="28"/>
                <w:szCs w:val="28"/>
                <w:lang w:val="uk-UA"/>
              </w:rPr>
              <w:t>і</w:t>
            </w:r>
            <w:r w:rsidR="00B96DF2" w:rsidRPr="00AF241A">
              <w:rPr>
                <w:sz w:val="28"/>
                <w:szCs w:val="28"/>
                <w:lang w:val="uk-UA"/>
              </w:rPr>
              <w:t xml:space="preserve"> регламентована</w:t>
            </w:r>
            <w:r w:rsidRPr="00AF241A">
              <w:rPr>
                <w:sz w:val="28"/>
                <w:szCs w:val="28"/>
                <w:lang w:val="uk-UA"/>
              </w:rPr>
              <w:t xml:space="preserve"> </w:t>
            </w:r>
            <w:r w:rsidR="00DE0467" w:rsidRPr="00AF241A">
              <w:rPr>
                <w:sz w:val="28"/>
                <w:szCs w:val="28"/>
                <w:lang w:val="uk-UA"/>
              </w:rPr>
              <w:t>положення</w:t>
            </w:r>
            <w:r w:rsidR="00B96DF2" w:rsidRPr="00AF241A">
              <w:rPr>
                <w:sz w:val="28"/>
                <w:szCs w:val="28"/>
                <w:lang w:val="uk-UA"/>
              </w:rPr>
              <w:t>м</w:t>
            </w:r>
            <w:r w:rsidR="00DE0467" w:rsidRPr="00AF241A">
              <w:rPr>
                <w:sz w:val="28"/>
                <w:szCs w:val="28"/>
                <w:lang w:val="uk-UA"/>
              </w:rPr>
              <w:t xml:space="preserve"> </w:t>
            </w:r>
            <w:r w:rsidR="004C6084" w:rsidRPr="00AF241A">
              <w:rPr>
                <w:sz w:val="28"/>
                <w:szCs w:val="28"/>
                <w:lang w:val="uk-UA"/>
              </w:rPr>
              <w:t>«</w:t>
            </w:r>
            <w:r w:rsidR="004C6084" w:rsidRPr="00AF241A">
              <w:rPr>
                <w:color w:val="auto"/>
                <w:sz w:val="28"/>
                <w:szCs w:val="28"/>
                <w:lang w:val="uk-UA"/>
              </w:rPr>
              <w:t>П</w:t>
            </w:r>
            <w:r w:rsidR="00DE0467" w:rsidRPr="00AF241A">
              <w:rPr>
                <w:color w:val="auto"/>
                <w:sz w:val="28"/>
                <w:szCs w:val="28"/>
                <w:lang w:val="uk-UA"/>
              </w:rPr>
              <w:t>ро п</w:t>
            </w:r>
            <w:r w:rsidR="004C6084" w:rsidRPr="00AF241A">
              <w:rPr>
                <w:color w:val="auto"/>
                <w:sz w:val="28"/>
                <w:szCs w:val="28"/>
                <w:lang w:val="uk-UA"/>
              </w:rPr>
              <w:t>орядок підготовк</w:t>
            </w:r>
            <w:r w:rsidR="00DE0467" w:rsidRPr="00AF241A">
              <w:rPr>
                <w:color w:val="auto"/>
                <w:sz w:val="28"/>
                <w:szCs w:val="28"/>
                <w:lang w:val="uk-UA"/>
              </w:rPr>
              <w:t>и</w:t>
            </w:r>
            <w:r w:rsidR="004C6084" w:rsidRPr="00AF241A">
              <w:rPr>
                <w:color w:val="auto"/>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 у </w:t>
            </w:r>
            <w:r w:rsidR="004C6084" w:rsidRPr="00AF241A">
              <w:rPr>
                <w:sz w:val="28"/>
                <w:szCs w:val="28"/>
                <w:lang w:val="uk-UA"/>
              </w:rPr>
              <w:t>ДУ «НІССХ ім. М. М. Амосова НАМН України» (</w:t>
            </w:r>
            <w:hyperlink r:id="rId328" w:history="1">
              <w:r w:rsidR="007B68F7" w:rsidRPr="00D60B74">
                <w:rPr>
                  <w:rStyle w:val="a5"/>
                  <w:sz w:val="28"/>
                  <w:szCs w:val="28"/>
                  <w:lang w:val="uk-UA"/>
                </w:rPr>
                <w:t>http://amosovinstitute.org.ua/wp-</w:t>
              </w:r>
              <w:r w:rsidR="007B68F7" w:rsidRPr="00D60B74">
                <w:rPr>
                  <w:rStyle w:val="a5"/>
                  <w:sz w:val="28"/>
                  <w:szCs w:val="28"/>
                  <w:lang w:val="uk-UA"/>
                </w:rPr>
                <w:lastRenderedPageBreak/>
                <w:t>content/uploads/2022/04/Polozhennya-pro-poryadok-pidgotovki-PhD.pdf</w:t>
              </w:r>
            </w:hyperlink>
            <w:r w:rsidR="004C6084" w:rsidRPr="00AF241A">
              <w:rPr>
                <w:sz w:val="28"/>
                <w:szCs w:val="28"/>
                <w:lang w:val="uk-UA"/>
              </w:rPr>
              <w:t>)</w:t>
            </w:r>
            <w:r w:rsidRPr="00AF241A">
              <w:rPr>
                <w:sz w:val="28"/>
                <w:szCs w:val="28"/>
                <w:lang w:val="uk-UA"/>
              </w:rPr>
              <w:t>, що регулюють права та обов</w:t>
            </w:r>
            <w:r w:rsidR="004C6084" w:rsidRPr="00AF241A">
              <w:rPr>
                <w:sz w:val="28"/>
                <w:szCs w:val="28"/>
              </w:rPr>
              <w:t>’</w:t>
            </w:r>
            <w:r w:rsidRPr="00AF241A">
              <w:rPr>
                <w:sz w:val="28"/>
                <w:szCs w:val="28"/>
                <w:lang w:val="uk-UA"/>
              </w:rPr>
              <w:t xml:space="preserve">язки всіх учасників освітнього процесу. </w:t>
            </w:r>
          </w:p>
          <w:p w:rsidR="00B96DF2" w:rsidRPr="00AF241A" w:rsidRDefault="006B64AA" w:rsidP="00AF241A">
            <w:pPr>
              <w:pStyle w:val="Default"/>
              <w:spacing w:line="276" w:lineRule="auto"/>
              <w:ind w:firstLine="774"/>
              <w:jc w:val="both"/>
              <w:rPr>
                <w:color w:val="auto"/>
                <w:sz w:val="28"/>
                <w:szCs w:val="28"/>
                <w:lang w:val="uk-UA"/>
              </w:rPr>
            </w:pPr>
            <w:r w:rsidRPr="00AF241A">
              <w:rPr>
                <w:sz w:val="28"/>
                <w:szCs w:val="28"/>
                <w:lang w:val="uk-UA"/>
              </w:rPr>
              <w:t>Під час реалізації ОП керуються низкою документів, що розміщені на офіційному сайті інституту</w:t>
            </w:r>
            <w:r w:rsidR="00B96DF2" w:rsidRPr="00AF241A">
              <w:rPr>
                <w:sz w:val="28"/>
                <w:szCs w:val="28"/>
                <w:lang w:val="uk-UA"/>
              </w:rPr>
              <w:t xml:space="preserve"> - </w:t>
            </w:r>
            <w:hyperlink r:id="rId329" w:history="1">
              <w:r w:rsidR="00B96DF2" w:rsidRPr="00AF241A">
                <w:rPr>
                  <w:rStyle w:val="a5"/>
                  <w:sz w:val="28"/>
                  <w:szCs w:val="28"/>
                </w:rPr>
                <w:t>http</w:t>
              </w:r>
              <w:r w:rsidR="00B96DF2" w:rsidRPr="00AF241A">
                <w:rPr>
                  <w:rStyle w:val="a5"/>
                  <w:sz w:val="28"/>
                  <w:szCs w:val="28"/>
                  <w:lang w:val="uk-UA"/>
                </w:rPr>
                <w:t>://</w:t>
              </w:r>
              <w:r w:rsidR="00B96DF2" w:rsidRPr="00AF241A">
                <w:rPr>
                  <w:rStyle w:val="a5"/>
                  <w:sz w:val="28"/>
                  <w:szCs w:val="28"/>
                </w:rPr>
                <w:t>www</w:t>
              </w:r>
              <w:r w:rsidR="00B96DF2" w:rsidRPr="00AF241A">
                <w:rPr>
                  <w:rStyle w:val="a5"/>
                  <w:sz w:val="28"/>
                  <w:szCs w:val="28"/>
                  <w:lang w:val="uk-UA"/>
                </w:rPr>
                <w:t>.</w:t>
              </w:r>
              <w:r w:rsidR="00B96DF2" w:rsidRPr="00AF241A">
                <w:rPr>
                  <w:rStyle w:val="a5"/>
                  <w:sz w:val="28"/>
                  <w:szCs w:val="28"/>
                  <w:lang w:val="en-US"/>
                </w:rPr>
                <w:t>amosovinstitute</w:t>
              </w:r>
              <w:r w:rsidR="00B96DF2" w:rsidRPr="00AF241A">
                <w:rPr>
                  <w:rStyle w:val="a5"/>
                  <w:sz w:val="28"/>
                  <w:szCs w:val="28"/>
                  <w:lang w:val="uk-UA"/>
                </w:rPr>
                <w:t>.</w:t>
              </w:r>
              <w:r w:rsidR="00B96DF2" w:rsidRPr="00AF241A">
                <w:rPr>
                  <w:rStyle w:val="a5"/>
                  <w:sz w:val="28"/>
                  <w:szCs w:val="28"/>
                  <w:lang w:val="en-US"/>
                </w:rPr>
                <w:t>org</w:t>
              </w:r>
              <w:r w:rsidR="00B96DF2" w:rsidRPr="00AF241A">
                <w:rPr>
                  <w:rStyle w:val="a5"/>
                  <w:sz w:val="28"/>
                  <w:szCs w:val="28"/>
                  <w:lang w:val="uk-UA"/>
                </w:rPr>
                <w:t>.</w:t>
              </w:r>
              <w:r w:rsidR="00B96DF2" w:rsidRPr="00AF241A">
                <w:rPr>
                  <w:rStyle w:val="a5"/>
                  <w:sz w:val="28"/>
                  <w:szCs w:val="28"/>
                  <w:lang w:val="en-US"/>
                </w:rPr>
                <w:t>ua</w:t>
              </w:r>
            </w:hyperlink>
            <w:r w:rsidR="00391AAA" w:rsidRPr="00AF241A">
              <w:rPr>
                <w:sz w:val="28"/>
                <w:szCs w:val="28"/>
                <w:lang w:val="uk-UA"/>
              </w:rPr>
              <w:t xml:space="preserve"> (</w:t>
            </w:r>
            <w:hyperlink r:id="rId330" w:history="1">
              <w:r w:rsidR="00391AAA" w:rsidRPr="00AF241A">
                <w:rPr>
                  <w:rStyle w:val="a5"/>
                  <w:sz w:val="28"/>
                  <w:szCs w:val="28"/>
                  <w:lang w:val="uk-UA"/>
                </w:rPr>
                <w:t>https://amosovinstitute.org.ua/pidgotovka-naukovih-kadriv</w:t>
              </w:r>
            </w:hyperlink>
            <w:r w:rsidR="00391AAA" w:rsidRPr="00AF241A">
              <w:rPr>
                <w:sz w:val="28"/>
                <w:szCs w:val="28"/>
                <w:lang w:val="uk-UA"/>
              </w:rPr>
              <w:t xml:space="preserve">) </w:t>
            </w:r>
            <w:r w:rsidRPr="00AF241A">
              <w:rPr>
                <w:sz w:val="28"/>
                <w:szCs w:val="28"/>
                <w:lang w:val="uk-UA"/>
              </w:rPr>
              <w:t>, основні з них</w:t>
            </w:r>
            <w:r w:rsidRPr="00AF241A">
              <w:rPr>
                <w:color w:val="auto"/>
                <w:sz w:val="28"/>
                <w:szCs w:val="28"/>
                <w:lang w:val="uk-UA"/>
              </w:rPr>
              <w:t xml:space="preserve">: </w:t>
            </w:r>
          </w:p>
          <w:p w:rsidR="00B96DF2" w:rsidRPr="00AF241A" w:rsidRDefault="006B64AA" w:rsidP="00AF241A">
            <w:pPr>
              <w:pStyle w:val="Default"/>
              <w:numPr>
                <w:ilvl w:val="0"/>
                <w:numId w:val="4"/>
              </w:numPr>
              <w:spacing w:line="276" w:lineRule="auto"/>
              <w:ind w:left="0" w:firstLine="66"/>
              <w:jc w:val="both"/>
              <w:rPr>
                <w:sz w:val="28"/>
                <w:szCs w:val="28"/>
                <w:lang w:val="uk-UA"/>
              </w:rPr>
            </w:pPr>
            <w:r w:rsidRPr="00AF241A">
              <w:rPr>
                <w:color w:val="auto"/>
                <w:sz w:val="28"/>
                <w:szCs w:val="28"/>
                <w:lang w:val="uk-UA"/>
              </w:rPr>
              <w:t>Статут</w:t>
            </w:r>
            <w:r w:rsidRPr="00AF241A">
              <w:rPr>
                <w:color w:val="FF0000"/>
                <w:sz w:val="28"/>
                <w:szCs w:val="28"/>
                <w:lang w:val="uk-UA"/>
              </w:rPr>
              <w:t xml:space="preserve"> </w:t>
            </w:r>
            <w:r w:rsidRPr="00AF241A">
              <w:rPr>
                <w:sz w:val="28"/>
                <w:szCs w:val="28"/>
                <w:lang w:val="uk-UA"/>
              </w:rPr>
              <w:t>інституту (</w:t>
            </w:r>
            <w:hyperlink r:id="rId331" w:history="1">
              <w:r w:rsidR="00391AAA" w:rsidRPr="00AF241A">
                <w:rPr>
                  <w:rStyle w:val="a5"/>
                  <w:sz w:val="28"/>
                  <w:szCs w:val="28"/>
                  <w:lang w:val="uk-UA"/>
                </w:rPr>
                <w:t>http://amosovinstitute.org.ua/wp-content/uploads/2022/04/skan-Statut-2020.pdf</w:t>
              </w:r>
            </w:hyperlink>
            <w:r w:rsidRPr="00AF241A">
              <w:rPr>
                <w:sz w:val="28"/>
                <w:szCs w:val="28"/>
                <w:lang w:val="uk-UA"/>
              </w:rPr>
              <w:t>)</w:t>
            </w:r>
            <w:r w:rsidR="00B96DF2" w:rsidRPr="00AF241A">
              <w:rPr>
                <w:sz w:val="28"/>
                <w:szCs w:val="28"/>
                <w:lang w:val="uk-UA"/>
              </w:rPr>
              <w:t>;</w:t>
            </w:r>
          </w:p>
          <w:p w:rsidR="00B96DF2" w:rsidRPr="00AF241A" w:rsidRDefault="00DE0467" w:rsidP="00AF241A">
            <w:pPr>
              <w:pStyle w:val="Default"/>
              <w:numPr>
                <w:ilvl w:val="0"/>
                <w:numId w:val="4"/>
              </w:numPr>
              <w:spacing w:line="276" w:lineRule="auto"/>
              <w:ind w:left="0" w:firstLine="66"/>
              <w:jc w:val="both"/>
              <w:rPr>
                <w:sz w:val="28"/>
                <w:szCs w:val="28"/>
                <w:lang w:val="uk-UA"/>
              </w:rPr>
            </w:pPr>
            <w:r w:rsidRPr="00AF241A">
              <w:rPr>
                <w:sz w:val="28"/>
                <w:szCs w:val="28"/>
                <w:lang w:val="uk-UA"/>
              </w:rPr>
              <w:t>положення «</w:t>
            </w:r>
            <w:r w:rsidR="004C6084" w:rsidRPr="00AF241A">
              <w:rPr>
                <w:color w:val="auto"/>
                <w:sz w:val="28"/>
                <w:szCs w:val="28"/>
                <w:lang w:val="uk-UA"/>
              </w:rPr>
              <w:t>П</w:t>
            </w:r>
            <w:r w:rsidRPr="00AF241A">
              <w:rPr>
                <w:color w:val="auto"/>
                <w:sz w:val="28"/>
                <w:szCs w:val="28"/>
                <w:lang w:val="uk-UA"/>
              </w:rPr>
              <w:t>ро р</w:t>
            </w:r>
            <w:r w:rsidR="004C6084" w:rsidRPr="00AF241A">
              <w:rPr>
                <w:color w:val="auto"/>
                <w:sz w:val="28"/>
                <w:szCs w:val="28"/>
                <w:lang w:val="uk-UA"/>
              </w:rPr>
              <w:t>орядок підготовк</w:t>
            </w:r>
            <w:r w:rsidRPr="00AF241A">
              <w:rPr>
                <w:color w:val="auto"/>
                <w:sz w:val="28"/>
                <w:szCs w:val="28"/>
                <w:lang w:val="uk-UA"/>
              </w:rPr>
              <w:t>и</w:t>
            </w:r>
            <w:r w:rsidR="004C6084" w:rsidRPr="00AF241A">
              <w:rPr>
                <w:color w:val="auto"/>
                <w:sz w:val="28"/>
                <w:szCs w:val="28"/>
                <w:lang w:val="uk-UA"/>
              </w:rPr>
              <w:t xml:space="preserve"> здобувачів вищої освіти ступеня доктора філософії, доктора наук та організацію освітньо-наукового процесу на третьому (освітньо-науковому рівні) вищої освіти</w:t>
            </w:r>
            <w:r w:rsidR="004C6084" w:rsidRPr="00AF241A">
              <w:rPr>
                <w:color w:val="00B050"/>
                <w:sz w:val="28"/>
                <w:szCs w:val="28"/>
                <w:lang w:val="uk-UA"/>
              </w:rPr>
              <w:t xml:space="preserve"> </w:t>
            </w:r>
            <w:r w:rsidR="004C6084" w:rsidRPr="00AF241A">
              <w:rPr>
                <w:sz w:val="28"/>
                <w:szCs w:val="28"/>
                <w:lang w:val="uk-UA"/>
              </w:rPr>
              <w:t xml:space="preserve">у ДУ «НІССХ ім. </w:t>
            </w:r>
            <w:r w:rsidR="00575E98">
              <w:rPr>
                <w:sz w:val="28"/>
                <w:szCs w:val="28"/>
                <w:lang w:val="uk-UA"/>
              </w:rPr>
              <w:t xml:space="preserve">      </w:t>
            </w:r>
            <w:r w:rsidR="004C6084" w:rsidRPr="00AF241A">
              <w:rPr>
                <w:sz w:val="28"/>
                <w:szCs w:val="28"/>
                <w:lang w:val="uk-UA"/>
              </w:rPr>
              <w:t>М. М. Амосова НАМН України» (</w:t>
            </w:r>
            <w:hyperlink r:id="rId332" w:history="1">
              <w:r w:rsidR="007B68F7" w:rsidRPr="00D60B74">
                <w:rPr>
                  <w:rStyle w:val="a5"/>
                  <w:sz w:val="28"/>
                  <w:szCs w:val="28"/>
                  <w:lang w:val="uk-UA"/>
                </w:rPr>
                <w:t>http://amosovinstitute.org.ua/wp-content/uploads/2022/04/Polozhennya-pro-poryadok-pidgotovki-PhD.pdf</w:t>
              </w:r>
            </w:hyperlink>
            <w:r w:rsidR="004C6084" w:rsidRPr="00AF241A">
              <w:rPr>
                <w:sz w:val="28"/>
                <w:szCs w:val="28"/>
                <w:lang w:val="uk-UA"/>
              </w:rPr>
              <w:t>)</w:t>
            </w:r>
            <w:r w:rsidR="00B96DF2" w:rsidRPr="00AF241A">
              <w:rPr>
                <w:sz w:val="28"/>
                <w:szCs w:val="28"/>
                <w:lang w:val="uk-UA"/>
              </w:rPr>
              <w:t>;</w:t>
            </w:r>
          </w:p>
          <w:p w:rsidR="00B96DF2" w:rsidRPr="00AF241A" w:rsidRDefault="006B64AA" w:rsidP="00AF241A">
            <w:pPr>
              <w:pStyle w:val="Default"/>
              <w:numPr>
                <w:ilvl w:val="0"/>
                <w:numId w:val="4"/>
              </w:numPr>
              <w:spacing w:line="276" w:lineRule="auto"/>
              <w:ind w:left="0" w:firstLine="0"/>
              <w:jc w:val="both"/>
              <w:rPr>
                <w:sz w:val="28"/>
                <w:szCs w:val="28"/>
                <w:lang w:val="uk-UA"/>
              </w:rPr>
            </w:pPr>
            <w:r w:rsidRPr="00AF241A">
              <w:rPr>
                <w:color w:val="auto"/>
                <w:sz w:val="28"/>
                <w:szCs w:val="28"/>
                <w:lang w:val="uk-UA"/>
              </w:rPr>
              <w:t xml:space="preserve">Правила прийому </w:t>
            </w:r>
            <w:r w:rsidR="004C6084" w:rsidRPr="00AF241A">
              <w:rPr>
                <w:color w:val="auto"/>
                <w:sz w:val="28"/>
                <w:szCs w:val="28"/>
                <w:lang w:val="uk-UA"/>
              </w:rPr>
              <w:t>до</w:t>
            </w:r>
            <w:r w:rsidRPr="00AF241A">
              <w:rPr>
                <w:color w:val="auto"/>
                <w:sz w:val="28"/>
                <w:szCs w:val="28"/>
                <w:lang w:val="uk-UA"/>
              </w:rPr>
              <w:t xml:space="preserve"> аспірантур</w:t>
            </w:r>
            <w:r w:rsidR="004C6084" w:rsidRPr="00AF241A">
              <w:rPr>
                <w:color w:val="auto"/>
                <w:sz w:val="28"/>
                <w:szCs w:val="28"/>
                <w:lang w:val="uk-UA"/>
              </w:rPr>
              <w:t>и</w:t>
            </w:r>
            <w:r w:rsidRPr="00AF241A">
              <w:rPr>
                <w:color w:val="auto"/>
                <w:sz w:val="28"/>
                <w:szCs w:val="28"/>
                <w:lang w:val="uk-UA"/>
              </w:rPr>
              <w:t xml:space="preserve"> (</w:t>
            </w:r>
            <w:hyperlink r:id="rId333" w:history="1">
              <w:r w:rsidR="00391AAA" w:rsidRPr="00AF241A">
                <w:rPr>
                  <w:rStyle w:val="a5"/>
                  <w:sz w:val="28"/>
                  <w:szCs w:val="28"/>
                  <w:lang w:val="uk-UA"/>
                </w:rPr>
                <w:t>http://amosovinstitute.org.ua/wp-content/uploads/2022/04/Pravila-prijomu-do-aspiranturi.pdf</w:t>
              </w:r>
            </w:hyperlink>
            <w:r w:rsidRPr="00AF241A">
              <w:rPr>
                <w:color w:val="auto"/>
                <w:sz w:val="28"/>
                <w:szCs w:val="28"/>
                <w:lang w:val="uk-UA"/>
              </w:rPr>
              <w:t>)</w:t>
            </w:r>
            <w:r w:rsidR="00B96DF2" w:rsidRPr="00AF241A">
              <w:rPr>
                <w:color w:val="auto"/>
                <w:sz w:val="28"/>
                <w:szCs w:val="28"/>
                <w:lang w:val="uk-UA"/>
              </w:rPr>
              <w:t>;</w:t>
            </w:r>
          </w:p>
          <w:p w:rsidR="00B96DF2" w:rsidRPr="00AF241A" w:rsidRDefault="004C6084" w:rsidP="00AF241A">
            <w:pPr>
              <w:pStyle w:val="Default"/>
              <w:numPr>
                <w:ilvl w:val="0"/>
                <w:numId w:val="4"/>
              </w:numPr>
              <w:spacing w:line="276" w:lineRule="auto"/>
              <w:ind w:left="0" w:firstLine="0"/>
              <w:jc w:val="both"/>
              <w:rPr>
                <w:sz w:val="28"/>
                <w:szCs w:val="28"/>
                <w:lang w:val="uk-UA"/>
              </w:rPr>
            </w:pPr>
            <w:r w:rsidRPr="00AF241A">
              <w:rPr>
                <w:color w:val="auto"/>
                <w:sz w:val="28"/>
                <w:szCs w:val="28"/>
                <w:lang w:val="uk-UA"/>
              </w:rPr>
              <w:t>Положення про наукову і академічну доброчесність</w:t>
            </w:r>
            <w:r w:rsidRPr="00AF241A">
              <w:rPr>
                <w:color w:val="00B050"/>
                <w:sz w:val="28"/>
                <w:szCs w:val="28"/>
                <w:lang w:val="uk-UA"/>
              </w:rPr>
              <w:t xml:space="preserve"> </w:t>
            </w:r>
            <w:r w:rsidR="006B64AA" w:rsidRPr="00AF241A">
              <w:rPr>
                <w:color w:val="auto"/>
                <w:sz w:val="28"/>
                <w:szCs w:val="28"/>
                <w:lang w:val="uk-UA"/>
              </w:rPr>
              <w:t>(</w:t>
            </w:r>
            <w:hyperlink r:id="rId334" w:history="1">
              <w:r w:rsidR="00981646" w:rsidRPr="00AF241A">
                <w:rPr>
                  <w:rStyle w:val="a5"/>
                  <w:sz w:val="28"/>
                  <w:szCs w:val="28"/>
                  <w:lang w:val="uk-UA"/>
                </w:rPr>
                <w:t>http://amosovinstitute.org.ua/wp-content/uploads/2022/04/Polozhennya-pro-naukovu-ta-akademichnu-dobrochesnist.pdf</w:t>
              </w:r>
            </w:hyperlink>
            <w:r w:rsidR="006B64AA" w:rsidRPr="00AF241A">
              <w:rPr>
                <w:color w:val="auto"/>
                <w:sz w:val="28"/>
                <w:szCs w:val="28"/>
                <w:lang w:val="uk-UA"/>
              </w:rPr>
              <w:t>)</w:t>
            </w:r>
            <w:r w:rsidR="00981646" w:rsidRPr="00AF241A">
              <w:rPr>
                <w:color w:val="auto"/>
                <w:sz w:val="28"/>
                <w:szCs w:val="28"/>
                <w:lang w:val="uk-UA"/>
              </w:rPr>
              <w:t>;</w:t>
            </w:r>
            <w:r w:rsidR="006B64AA" w:rsidRPr="00AF241A">
              <w:rPr>
                <w:color w:val="00B050"/>
                <w:sz w:val="28"/>
                <w:szCs w:val="28"/>
                <w:lang w:val="uk-UA"/>
              </w:rPr>
              <w:t xml:space="preserve"> </w:t>
            </w:r>
          </w:p>
          <w:p w:rsidR="006B64AA" w:rsidRPr="00C85F2F" w:rsidRDefault="00E923C3" w:rsidP="00AF241A">
            <w:pPr>
              <w:pStyle w:val="Default"/>
              <w:numPr>
                <w:ilvl w:val="0"/>
                <w:numId w:val="4"/>
              </w:numPr>
              <w:spacing w:line="276" w:lineRule="auto"/>
              <w:ind w:left="0" w:firstLine="66"/>
              <w:jc w:val="both"/>
              <w:rPr>
                <w:sz w:val="28"/>
                <w:szCs w:val="28"/>
                <w:lang w:val="uk-UA"/>
              </w:rPr>
            </w:pPr>
            <w:r w:rsidRPr="00AF241A">
              <w:rPr>
                <w:sz w:val="28"/>
                <w:szCs w:val="28"/>
                <w:lang w:val="uk-UA"/>
              </w:rPr>
              <w:t>та інші.</w:t>
            </w:r>
            <w:r w:rsidR="006B64AA" w:rsidRPr="00AF241A">
              <w:rPr>
                <w:sz w:val="28"/>
                <w:szCs w:val="28"/>
                <w:lang w:val="uk-UA"/>
              </w:rPr>
              <w:t xml:space="preserve"> </w:t>
            </w:r>
          </w:p>
        </w:tc>
      </w:tr>
      <w:tr w:rsidR="006B64AA" w:rsidTr="00545AA9">
        <w:tc>
          <w:tcPr>
            <w:tcW w:w="14349" w:type="dxa"/>
          </w:tcPr>
          <w:p w:rsidR="006B64AA" w:rsidRPr="00981646" w:rsidRDefault="006B64AA" w:rsidP="00981646">
            <w:pPr>
              <w:pStyle w:val="Default"/>
              <w:spacing w:line="276" w:lineRule="auto"/>
              <w:ind w:firstLine="774"/>
              <w:jc w:val="both"/>
              <w:rPr>
                <w:color w:val="FF0000"/>
                <w:sz w:val="28"/>
                <w:szCs w:val="28"/>
                <w:lang w:val="uk-UA"/>
              </w:rPr>
            </w:pPr>
            <w:r w:rsidRPr="00981646">
              <w:rPr>
                <w:b/>
                <w:bCs/>
                <w:sz w:val="28"/>
                <w:szCs w:val="28"/>
                <w:lang w:val="uk-UA"/>
              </w:rPr>
              <w:lastRenderedPageBreak/>
              <w:t xml:space="preserve">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 </w:t>
            </w:r>
            <w:r w:rsidRPr="00981646">
              <w:rPr>
                <w:b/>
                <w:bCs/>
                <w:sz w:val="28"/>
                <w:szCs w:val="28"/>
              </w:rPr>
              <w:t>Адреса веб-сторінки</w:t>
            </w:r>
            <w:r w:rsidR="00E923C3" w:rsidRPr="00981646">
              <w:rPr>
                <w:b/>
                <w:bCs/>
                <w:sz w:val="28"/>
                <w:szCs w:val="28"/>
                <w:lang w:val="uk-UA"/>
              </w:rPr>
              <w:t xml:space="preserve">: </w:t>
            </w:r>
            <w:r w:rsidRPr="00981646">
              <w:rPr>
                <w:b/>
                <w:bCs/>
                <w:sz w:val="28"/>
                <w:szCs w:val="28"/>
              </w:rPr>
              <w:t xml:space="preserve"> </w:t>
            </w:r>
            <w:hyperlink r:id="rId335" w:history="1">
              <w:r w:rsidR="00925FD8" w:rsidRPr="00981646">
                <w:rPr>
                  <w:rStyle w:val="a5"/>
                  <w:sz w:val="28"/>
                  <w:szCs w:val="28"/>
                </w:rPr>
                <w:t>http://www.</w:t>
              </w:r>
              <w:r w:rsidR="00925FD8" w:rsidRPr="00981646">
                <w:rPr>
                  <w:rStyle w:val="a5"/>
                  <w:sz w:val="28"/>
                  <w:szCs w:val="28"/>
                  <w:lang w:val="en-US"/>
                </w:rPr>
                <w:t>amosovinstitute</w:t>
              </w:r>
              <w:r w:rsidR="00925FD8" w:rsidRPr="00981646">
                <w:rPr>
                  <w:rStyle w:val="a5"/>
                  <w:sz w:val="28"/>
                  <w:szCs w:val="28"/>
                </w:rPr>
                <w:t>.</w:t>
              </w:r>
              <w:r w:rsidR="00925FD8" w:rsidRPr="00981646">
                <w:rPr>
                  <w:rStyle w:val="a5"/>
                  <w:sz w:val="28"/>
                  <w:szCs w:val="28"/>
                  <w:lang w:val="en-US"/>
                </w:rPr>
                <w:t>org</w:t>
              </w:r>
              <w:r w:rsidR="00925FD8" w:rsidRPr="00981646">
                <w:rPr>
                  <w:rStyle w:val="a5"/>
                  <w:sz w:val="28"/>
                  <w:szCs w:val="28"/>
                </w:rPr>
                <w:t>.</w:t>
              </w:r>
              <w:r w:rsidR="00925FD8" w:rsidRPr="00981646">
                <w:rPr>
                  <w:rStyle w:val="a5"/>
                  <w:sz w:val="28"/>
                  <w:szCs w:val="28"/>
                  <w:lang w:val="en-US"/>
                </w:rPr>
                <w:t>ua</w:t>
              </w:r>
            </w:hyperlink>
            <w:r w:rsidR="00DE2941" w:rsidRPr="00981646">
              <w:rPr>
                <w:sz w:val="28"/>
                <w:szCs w:val="28"/>
                <w:lang w:val="uk-UA"/>
              </w:rPr>
              <w:t xml:space="preserve">; </w:t>
            </w:r>
            <w:hyperlink r:id="rId336" w:history="1">
              <w:r w:rsidR="00DE2941" w:rsidRPr="00981646">
                <w:rPr>
                  <w:rStyle w:val="a5"/>
                  <w:sz w:val="28"/>
                  <w:szCs w:val="28"/>
                  <w:lang w:val="uk-UA"/>
                </w:rPr>
                <w:t>https://amosovinstitute.org.ua/pidgotovka-naukovih-kadriv</w:t>
              </w:r>
            </w:hyperlink>
            <w:r w:rsidR="00DE2941" w:rsidRPr="00981646">
              <w:rPr>
                <w:sz w:val="28"/>
                <w:szCs w:val="28"/>
                <w:lang w:val="uk-UA"/>
              </w:rPr>
              <w:t xml:space="preserve">; </w:t>
            </w:r>
            <w:hyperlink r:id="rId337" w:history="1">
              <w:r w:rsidR="00DE2941" w:rsidRPr="00981646">
                <w:rPr>
                  <w:rStyle w:val="a5"/>
                  <w:sz w:val="28"/>
                  <w:szCs w:val="28"/>
                  <w:lang w:val="uk-UA"/>
                </w:rPr>
                <w:t>PhD@amosovinststute.org.ua</w:t>
              </w:r>
            </w:hyperlink>
            <w:r w:rsidR="00DE2941" w:rsidRPr="00981646">
              <w:rPr>
                <w:sz w:val="28"/>
                <w:szCs w:val="28"/>
                <w:lang w:val="uk-UA"/>
              </w:rPr>
              <w:t xml:space="preserve"> </w:t>
            </w:r>
            <w:r w:rsidR="00925FD8" w:rsidRPr="00981646">
              <w:rPr>
                <w:sz w:val="28"/>
                <w:szCs w:val="28"/>
                <w:lang w:val="uk-UA"/>
              </w:rPr>
              <w:t xml:space="preserve"> </w:t>
            </w:r>
          </w:p>
        </w:tc>
      </w:tr>
      <w:tr w:rsidR="006B64AA" w:rsidTr="00545AA9">
        <w:tc>
          <w:tcPr>
            <w:tcW w:w="14349" w:type="dxa"/>
          </w:tcPr>
          <w:p w:rsidR="006B64AA" w:rsidRPr="005422D9" w:rsidRDefault="006B64AA" w:rsidP="005422D9">
            <w:pPr>
              <w:pStyle w:val="Default"/>
              <w:spacing w:line="276" w:lineRule="auto"/>
              <w:ind w:firstLine="774"/>
              <w:jc w:val="both"/>
              <w:rPr>
                <w:sz w:val="28"/>
                <w:szCs w:val="28"/>
              </w:rPr>
            </w:pPr>
            <w:r w:rsidRPr="005422D9">
              <w:rPr>
                <w:b/>
                <w:bCs/>
                <w:sz w:val="28"/>
                <w:szCs w:val="28"/>
              </w:rPr>
              <w:t xml:space="preserve">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 компоненти) </w:t>
            </w:r>
          </w:p>
          <w:p w:rsidR="006B64AA" w:rsidRPr="005422D9" w:rsidRDefault="006B64AA" w:rsidP="005422D9">
            <w:pPr>
              <w:pStyle w:val="Default"/>
              <w:spacing w:line="276" w:lineRule="auto"/>
              <w:ind w:firstLine="916"/>
              <w:jc w:val="both"/>
              <w:rPr>
                <w:color w:val="auto"/>
                <w:sz w:val="28"/>
                <w:szCs w:val="28"/>
              </w:rPr>
            </w:pPr>
            <w:r w:rsidRPr="005422D9">
              <w:rPr>
                <w:sz w:val="28"/>
                <w:szCs w:val="28"/>
              </w:rPr>
              <w:t>Програма з підготовки доктора філософії (PhD) оприлюднено на сайті інституту (</w:t>
            </w:r>
            <w:hyperlink r:id="rId338" w:history="1">
              <w:r w:rsidR="009673AA" w:rsidRPr="0052593D">
                <w:rPr>
                  <w:rStyle w:val="a5"/>
                  <w:sz w:val="28"/>
                  <w:szCs w:val="28"/>
                  <w:lang w:val="uk-UA"/>
                </w:rPr>
                <w:t>http://amosovinstitute.org.ua/wp-content/uploads/2022/04/osvitno-naukova-programa_compressed.pdf</w:t>
              </w:r>
            </w:hyperlink>
            <w:r w:rsidRPr="005422D9">
              <w:rPr>
                <w:color w:val="auto"/>
                <w:sz w:val="28"/>
                <w:szCs w:val="28"/>
              </w:rPr>
              <w:t xml:space="preserve">). </w:t>
            </w:r>
          </w:p>
          <w:p w:rsidR="006B64AA" w:rsidRPr="005422D9" w:rsidRDefault="006B64AA" w:rsidP="005422D9">
            <w:pPr>
              <w:pStyle w:val="Default"/>
              <w:spacing w:line="276" w:lineRule="auto"/>
              <w:ind w:firstLine="774"/>
              <w:jc w:val="both"/>
              <w:rPr>
                <w:color w:val="auto"/>
                <w:sz w:val="28"/>
                <w:szCs w:val="28"/>
              </w:rPr>
            </w:pPr>
            <w:r w:rsidRPr="005422D9">
              <w:rPr>
                <w:color w:val="auto"/>
                <w:sz w:val="28"/>
                <w:szCs w:val="28"/>
              </w:rPr>
              <w:t>Повний перелік документів нормативно-правового регулювання діяльності інституту в т</w:t>
            </w:r>
            <w:r w:rsidR="00474075" w:rsidRPr="005422D9">
              <w:rPr>
                <w:color w:val="auto"/>
                <w:sz w:val="28"/>
                <w:szCs w:val="28"/>
                <w:lang w:val="uk-UA"/>
              </w:rPr>
              <w:t xml:space="preserve">ому </w:t>
            </w:r>
            <w:r w:rsidRPr="005422D9">
              <w:rPr>
                <w:color w:val="auto"/>
                <w:sz w:val="28"/>
                <w:szCs w:val="28"/>
              </w:rPr>
              <w:t>ч</w:t>
            </w:r>
            <w:r w:rsidR="00474075" w:rsidRPr="005422D9">
              <w:rPr>
                <w:color w:val="auto"/>
                <w:sz w:val="28"/>
                <w:szCs w:val="28"/>
                <w:lang w:val="uk-UA"/>
              </w:rPr>
              <w:t>ислі</w:t>
            </w:r>
            <w:r w:rsidRPr="005422D9">
              <w:rPr>
                <w:color w:val="auto"/>
                <w:sz w:val="28"/>
                <w:szCs w:val="28"/>
              </w:rPr>
              <w:t xml:space="preserve"> з підготовки наукових кадрів </w:t>
            </w:r>
            <w:r w:rsidR="00474075" w:rsidRPr="005422D9">
              <w:rPr>
                <w:color w:val="auto"/>
                <w:sz w:val="28"/>
                <w:szCs w:val="28"/>
                <w:lang w:val="uk-UA"/>
              </w:rPr>
              <w:t xml:space="preserve">вищої освіти ступеня доктора філософії - </w:t>
            </w:r>
            <w:r w:rsidRPr="005422D9">
              <w:rPr>
                <w:color w:val="auto"/>
                <w:sz w:val="28"/>
                <w:szCs w:val="28"/>
              </w:rPr>
              <w:t>(</w:t>
            </w:r>
            <w:hyperlink r:id="rId339" w:history="1">
              <w:r w:rsidR="00DE2941" w:rsidRPr="005422D9">
                <w:rPr>
                  <w:rStyle w:val="a5"/>
                  <w:sz w:val="28"/>
                  <w:szCs w:val="28"/>
                  <w:lang w:val="uk-UA"/>
                </w:rPr>
                <w:t>https://amosovinstitute.org.ua/pidgotovka-naukovih-kadriv</w:t>
              </w:r>
            </w:hyperlink>
            <w:r w:rsidRPr="005422D9">
              <w:rPr>
                <w:color w:val="auto"/>
                <w:sz w:val="28"/>
                <w:szCs w:val="28"/>
              </w:rPr>
              <w:t>)</w:t>
            </w:r>
            <w:r w:rsidR="00474075" w:rsidRPr="005422D9">
              <w:rPr>
                <w:color w:val="auto"/>
                <w:sz w:val="28"/>
                <w:szCs w:val="28"/>
                <w:lang w:val="uk-UA"/>
              </w:rPr>
              <w:t>;</w:t>
            </w:r>
            <w:r w:rsidRPr="005422D9">
              <w:rPr>
                <w:color w:val="auto"/>
                <w:sz w:val="28"/>
                <w:szCs w:val="28"/>
              </w:rPr>
              <w:t xml:space="preserve"> </w:t>
            </w:r>
          </w:p>
          <w:p w:rsidR="00D46E33" w:rsidRPr="00400453" w:rsidRDefault="006B64AA" w:rsidP="00D46E33">
            <w:pPr>
              <w:shd w:val="clear" w:color="auto" w:fill="FFFFFF"/>
              <w:jc w:val="both"/>
              <w:rPr>
                <w:rFonts w:ascii="Times New Roman" w:hAnsi="Times New Roman" w:cs="Times New Roman"/>
                <w:color w:val="000000"/>
                <w:sz w:val="28"/>
                <w:szCs w:val="28"/>
              </w:rPr>
            </w:pPr>
            <w:r w:rsidRPr="00AB4B19">
              <w:rPr>
                <w:rFonts w:ascii="Times New Roman" w:hAnsi="Times New Roman" w:cs="Times New Roman"/>
                <w:sz w:val="28"/>
                <w:szCs w:val="28"/>
              </w:rPr>
              <w:t>Навчальн</w:t>
            </w:r>
            <w:r w:rsidR="00474075" w:rsidRPr="00AB4B19">
              <w:rPr>
                <w:rFonts w:ascii="Times New Roman" w:hAnsi="Times New Roman" w:cs="Times New Roman"/>
                <w:sz w:val="28"/>
                <w:szCs w:val="28"/>
                <w:lang w:val="uk-UA"/>
              </w:rPr>
              <w:t>і</w:t>
            </w:r>
            <w:r w:rsidRPr="00AB4B19">
              <w:rPr>
                <w:rFonts w:ascii="Times New Roman" w:hAnsi="Times New Roman" w:cs="Times New Roman"/>
                <w:sz w:val="28"/>
                <w:szCs w:val="28"/>
              </w:rPr>
              <w:t xml:space="preserve"> план</w:t>
            </w:r>
            <w:r w:rsidR="00474075" w:rsidRPr="00AB4B19">
              <w:rPr>
                <w:rFonts w:ascii="Times New Roman" w:hAnsi="Times New Roman" w:cs="Times New Roman"/>
                <w:sz w:val="28"/>
                <w:szCs w:val="28"/>
                <w:lang w:val="uk-UA"/>
              </w:rPr>
              <w:t xml:space="preserve">и </w:t>
            </w:r>
            <w:r w:rsidR="00AB4B19" w:rsidRPr="00AB4B19">
              <w:rPr>
                <w:rFonts w:ascii="Times New Roman" w:hAnsi="Times New Roman" w:cs="Times New Roman"/>
                <w:sz w:val="28"/>
                <w:szCs w:val="28"/>
                <w:lang w:val="uk-UA"/>
              </w:rPr>
              <w:t>та їх робочі</w:t>
            </w:r>
            <w:r w:rsidR="00474075" w:rsidRPr="00AB4B19">
              <w:rPr>
                <w:rFonts w:ascii="Times New Roman" w:hAnsi="Times New Roman" w:cs="Times New Roman"/>
                <w:sz w:val="28"/>
                <w:szCs w:val="28"/>
                <w:lang w:val="uk-UA"/>
              </w:rPr>
              <w:t xml:space="preserve"> програми</w:t>
            </w:r>
            <w:r w:rsidR="00AB4B19" w:rsidRPr="00AB4B19">
              <w:rPr>
                <w:rFonts w:ascii="Times New Roman" w:hAnsi="Times New Roman" w:cs="Times New Roman"/>
                <w:sz w:val="28"/>
                <w:szCs w:val="28"/>
                <w:lang w:val="uk-UA"/>
              </w:rPr>
              <w:t xml:space="preserve"> до</w:t>
            </w:r>
            <w:r w:rsidRPr="00AB4B19">
              <w:rPr>
                <w:rFonts w:ascii="Times New Roman" w:hAnsi="Times New Roman" w:cs="Times New Roman"/>
                <w:sz w:val="28"/>
                <w:szCs w:val="28"/>
              </w:rPr>
              <w:t xml:space="preserve"> ОП</w:t>
            </w:r>
            <w:r w:rsidR="00AB4B19" w:rsidRPr="00AB4B19">
              <w:rPr>
                <w:rFonts w:ascii="Times New Roman" w:hAnsi="Times New Roman" w:cs="Times New Roman"/>
                <w:sz w:val="28"/>
                <w:szCs w:val="28"/>
                <w:lang w:val="uk-UA"/>
              </w:rPr>
              <w:t>, додатки до них</w:t>
            </w:r>
            <w:r w:rsidRPr="00AB4B19">
              <w:rPr>
                <w:rFonts w:ascii="Times New Roman" w:hAnsi="Times New Roman" w:cs="Times New Roman"/>
                <w:sz w:val="28"/>
                <w:szCs w:val="28"/>
              </w:rPr>
              <w:t xml:space="preserve"> (</w:t>
            </w:r>
            <w:r w:rsidR="00AB4B19" w:rsidRPr="00AB4B19">
              <w:rPr>
                <w:rFonts w:ascii="Times New Roman" w:hAnsi="Times New Roman" w:cs="Times New Roman"/>
                <w:sz w:val="28"/>
                <w:szCs w:val="28"/>
                <w:lang w:val="uk-UA"/>
              </w:rPr>
              <w:t xml:space="preserve">навчальні плани: </w:t>
            </w:r>
            <w:hyperlink r:id="rId340" w:tgtFrame="_blank" w:history="1">
              <w:r w:rsidR="00AB4B19" w:rsidRPr="00AB4B19">
                <w:rPr>
                  <w:rStyle w:val="a5"/>
                  <w:rFonts w:ascii="Times New Roman" w:hAnsi="Times New Roman" w:cs="Times New Roman"/>
                  <w:sz w:val="28"/>
                  <w:szCs w:val="28"/>
                </w:rPr>
                <w:t>http://amosovinstitute.org.ua/wp-content/uploads/2022/04/navchalnij-plan-ta-programa-spetskurs-Reanimatologiya.pdf</w:t>
              </w:r>
            </w:hyperlink>
            <w:r w:rsidR="00AB4B19" w:rsidRPr="00AB4B19">
              <w:rPr>
                <w:rFonts w:ascii="Times New Roman" w:hAnsi="Times New Roman" w:cs="Times New Roman"/>
                <w:color w:val="000000"/>
                <w:sz w:val="28"/>
                <w:szCs w:val="28"/>
                <w:lang w:val="uk-UA"/>
              </w:rPr>
              <w:t xml:space="preserve">; </w:t>
            </w:r>
            <w:hyperlink r:id="rId341" w:tgtFrame="_blank" w:history="1">
              <w:r w:rsidR="00AB4B19" w:rsidRPr="00AB4B19">
                <w:rPr>
                  <w:rStyle w:val="a5"/>
                  <w:rFonts w:ascii="Times New Roman" w:hAnsi="Times New Roman" w:cs="Times New Roman"/>
                  <w:sz w:val="28"/>
                  <w:szCs w:val="28"/>
                </w:rPr>
                <w:t>http://amosovinstitute.org.ua/wp-content/uploads/2022/04/navchalnij-plan-ta-programa-spetskurs-Kardiologiya.pdf</w:t>
              </w:r>
            </w:hyperlink>
            <w:r w:rsidR="00AB4B19" w:rsidRPr="00AB4B19">
              <w:rPr>
                <w:rFonts w:ascii="Times New Roman" w:hAnsi="Times New Roman" w:cs="Times New Roman"/>
                <w:color w:val="000000"/>
                <w:sz w:val="28"/>
                <w:szCs w:val="28"/>
                <w:lang w:val="uk-UA"/>
              </w:rPr>
              <w:t xml:space="preserve">; </w:t>
            </w:r>
            <w:hyperlink r:id="rId342" w:tgtFrame="_blank" w:history="1">
              <w:r w:rsidR="00AB4B19" w:rsidRPr="00AB4B19">
                <w:rPr>
                  <w:rStyle w:val="a5"/>
                  <w:rFonts w:ascii="Times New Roman" w:hAnsi="Times New Roman" w:cs="Times New Roman"/>
                  <w:sz w:val="28"/>
                  <w:szCs w:val="28"/>
                </w:rPr>
                <w:t>http://amosovinstitute.org.ua/wp-</w:t>
              </w:r>
              <w:r w:rsidR="00AB4B19" w:rsidRPr="00AB4B19">
                <w:rPr>
                  <w:rStyle w:val="a5"/>
                  <w:rFonts w:ascii="Times New Roman" w:hAnsi="Times New Roman" w:cs="Times New Roman"/>
                  <w:sz w:val="28"/>
                  <w:szCs w:val="28"/>
                </w:rPr>
                <w:lastRenderedPageBreak/>
                <w:t>content/uploads/2022/04/navchalnij-plan-ta-programa-Etika-ta-deontologiya.pdf</w:t>
              </w:r>
            </w:hyperlink>
            <w:r w:rsidR="00AB4B19" w:rsidRPr="00AB4B19">
              <w:rPr>
                <w:rFonts w:ascii="Times New Roman" w:hAnsi="Times New Roman" w:cs="Times New Roman"/>
                <w:color w:val="000000"/>
                <w:sz w:val="28"/>
                <w:szCs w:val="28"/>
                <w:lang w:val="uk-UA"/>
              </w:rPr>
              <w:t xml:space="preserve">; </w:t>
            </w:r>
            <w:hyperlink r:id="rId343" w:tgtFrame="_blank" w:history="1">
              <w:r w:rsidR="00AB4B19" w:rsidRPr="00AB4B19">
                <w:rPr>
                  <w:rStyle w:val="a5"/>
                  <w:rFonts w:ascii="Times New Roman" w:hAnsi="Times New Roman" w:cs="Times New Roman"/>
                  <w:sz w:val="28"/>
                  <w:szCs w:val="28"/>
                </w:rPr>
                <w:t>http://amosovinstitute.org.ua/wp-content/uploads/2022/04/Fahovij-seminar-VVS_CompressPdf.pdf</w:t>
              </w:r>
            </w:hyperlink>
            <w:r w:rsidR="00AB4B19" w:rsidRPr="00AB4B19">
              <w:rPr>
                <w:rFonts w:ascii="Times New Roman" w:hAnsi="Times New Roman" w:cs="Times New Roman"/>
                <w:color w:val="000000"/>
                <w:sz w:val="28"/>
                <w:szCs w:val="28"/>
                <w:lang w:val="uk-UA"/>
              </w:rPr>
              <w:t xml:space="preserve">; </w:t>
            </w:r>
            <w:hyperlink r:id="rId344" w:tgtFrame="_blank" w:history="1">
              <w:r w:rsidR="00AB4B19" w:rsidRPr="00AB4B19">
                <w:rPr>
                  <w:rStyle w:val="a5"/>
                  <w:rFonts w:ascii="Times New Roman" w:hAnsi="Times New Roman" w:cs="Times New Roman"/>
                  <w:sz w:val="28"/>
                  <w:szCs w:val="28"/>
                </w:rPr>
                <w:t>http://amosovinstitute.org.ua/wp-content/uploads/2022/04/Fahovij-seminar-Sudinna-patologiya-SN_CompressPdf.pdf</w:t>
              </w:r>
            </w:hyperlink>
            <w:r w:rsidR="00AB4B19" w:rsidRPr="00AB4B19">
              <w:rPr>
                <w:rFonts w:ascii="Times New Roman" w:hAnsi="Times New Roman" w:cs="Times New Roman"/>
                <w:color w:val="000000"/>
                <w:sz w:val="28"/>
                <w:szCs w:val="28"/>
                <w:lang w:val="uk-UA"/>
              </w:rPr>
              <w:t xml:space="preserve">; </w:t>
            </w:r>
            <w:hyperlink r:id="rId345" w:tgtFrame="_blank" w:history="1">
              <w:r w:rsidR="00AB4B19" w:rsidRPr="00AB4B19">
                <w:rPr>
                  <w:rStyle w:val="a5"/>
                  <w:rFonts w:ascii="Times New Roman" w:hAnsi="Times New Roman" w:cs="Times New Roman"/>
                  <w:sz w:val="28"/>
                  <w:szCs w:val="28"/>
                </w:rPr>
                <w:t>http://amosovinstitute.org.ua/wp-content/uploads/2022/04/Fahovij-seminar-IHS.-Nabuti-vadi_CompressPdf.pdf</w:t>
              </w:r>
            </w:hyperlink>
            <w:r w:rsidR="00D46E33">
              <w:t xml:space="preserve">; </w:t>
            </w:r>
            <w:hyperlink r:id="rId346" w:tgtFrame="_blank" w:history="1">
              <w:r w:rsidR="00D46E33" w:rsidRPr="00400453">
                <w:rPr>
                  <w:rStyle w:val="a5"/>
                  <w:rFonts w:ascii="Times New Roman" w:hAnsi="Times New Roman" w:cs="Times New Roman"/>
                  <w:sz w:val="28"/>
                  <w:szCs w:val="28"/>
                </w:rPr>
                <w:t>http://amosovinstitute.org.ua/wp-content/uploads/2022/04/navchalnij-plan-ta-programa-Bazovo-metodichnij-kurs-SSH.pdf</w:t>
              </w:r>
            </w:hyperlink>
          </w:p>
          <w:p w:rsidR="006B64AA" w:rsidRPr="00AB4B19" w:rsidRDefault="00C451C7" w:rsidP="00D46E33">
            <w:pPr>
              <w:shd w:val="clear" w:color="auto" w:fill="FFFFFF"/>
              <w:spacing w:line="276" w:lineRule="auto"/>
              <w:jc w:val="both"/>
              <w:rPr>
                <w:rFonts w:ascii="Times New Roman" w:hAnsi="Times New Roman" w:cs="Times New Roman"/>
                <w:sz w:val="28"/>
                <w:szCs w:val="28"/>
              </w:rPr>
            </w:pPr>
            <w:hyperlink r:id="rId347" w:tgtFrame="_blank" w:history="1">
              <w:r w:rsidR="00D46E33" w:rsidRPr="00400453">
                <w:rPr>
                  <w:rStyle w:val="a5"/>
                  <w:rFonts w:ascii="Times New Roman" w:hAnsi="Times New Roman" w:cs="Times New Roman"/>
                  <w:sz w:val="28"/>
                  <w:szCs w:val="28"/>
                </w:rPr>
                <w:t>http://amosovinstitute.org.ua/wp-content/uploads/2022/04/navchalnij-plan-ta-programa-Metodologiya-upravlinnya-naukovoyu-diyalnistyu-na-modeli-SSH.pdf</w:t>
              </w:r>
            </w:hyperlink>
            <w:r w:rsidR="00D46E33">
              <w:rPr>
                <w:rFonts w:ascii="Times New Roman" w:hAnsi="Times New Roman" w:cs="Times New Roman"/>
                <w:color w:val="000000"/>
                <w:sz w:val="28"/>
                <w:szCs w:val="28"/>
              </w:rPr>
              <w:t xml:space="preserve">; </w:t>
            </w:r>
            <w:hyperlink r:id="rId348" w:tgtFrame="_blank" w:history="1">
              <w:r w:rsidR="00D46E33" w:rsidRPr="00400453">
                <w:rPr>
                  <w:rStyle w:val="a5"/>
                  <w:rFonts w:ascii="Times New Roman" w:hAnsi="Times New Roman" w:cs="Times New Roman"/>
                  <w:sz w:val="28"/>
                  <w:szCs w:val="28"/>
                </w:rPr>
                <w:t>http://amosovinstitute.org.ua/wp-content/uploads/2022/04/navchalnij-plan-ta-programa-Spetskurs-SSH.pdf</w:t>
              </w:r>
            </w:hyperlink>
            <w:r w:rsidR="00D46E33">
              <w:rPr>
                <w:rFonts w:ascii="Times New Roman" w:hAnsi="Times New Roman" w:cs="Times New Roman"/>
                <w:color w:val="000000"/>
                <w:sz w:val="28"/>
                <w:szCs w:val="28"/>
              </w:rPr>
              <w:t xml:space="preserve">; </w:t>
            </w:r>
            <w:hyperlink r:id="rId349" w:tgtFrame="_blank" w:history="1">
              <w:r w:rsidR="00D46E33" w:rsidRPr="00400453">
                <w:rPr>
                  <w:rStyle w:val="a5"/>
                  <w:rFonts w:ascii="Times New Roman" w:hAnsi="Times New Roman" w:cs="Times New Roman"/>
                  <w:sz w:val="28"/>
                  <w:szCs w:val="28"/>
                </w:rPr>
                <w:t>http://amosovinstitute.org.ua/wp-content/uploads/2022/04/navchalnij-plan-ta-programa-Istoriya-SSH.pdf</w:t>
              </w:r>
            </w:hyperlink>
            <w:r w:rsidR="00AB4B19" w:rsidRPr="00AB4B19">
              <w:rPr>
                <w:rFonts w:ascii="Times New Roman" w:hAnsi="Times New Roman" w:cs="Times New Roman"/>
                <w:sz w:val="28"/>
                <w:szCs w:val="28"/>
                <w:lang w:val="uk-UA"/>
              </w:rPr>
              <w:t xml:space="preserve">; </w:t>
            </w:r>
            <w:hyperlink r:id="rId350" w:history="1">
              <w:r w:rsidR="00D84537" w:rsidRPr="00D60B74">
                <w:rPr>
                  <w:rStyle w:val="a5"/>
                  <w:rFonts w:ascii="Times New Roman" w:hAnsi="Times New Roman" w:cs="Times New Roman"/>
                  <w:sz w:val="28"/>
                  <w:szCs w:val="28"/>
                  <w:lang w:val="uk-UA"/>
                </w:rPr>
                <w:t>http://amosovinstitute.org.ua/wp-content/uploads/2022/04/navchalnij-plan-i-programa-Vikladatska-praktika.pdf</w:t>
              </w:r>
            </w:hyperlink>
            <w:r w:rsidR="00D84537">
              <w:rPr>
                <w:rFonts w:ascii="Times New Roman" w:hAnsi="Times New Roman" w:cs="Times New Roman"/>
                <w:sz w:val="28"/>
                <w:szCs w:val="28"/>
                <w:lang w:val="uk-UA"/>
              </w:rPr>
              <w:t xml:space="preserve"> </w:t>
            </w:r>
            <w:r w:rsidR="00AB4B19" w:rsidRPr="009A6276">
              <w:rPr>
                <w:rFonts w:ascii="Times New Roman" w:hAnsi="Times New Roman" w:cs="Times New Roman"/>
                <w:b/>
                <w:sz w:val="28"/>
                <w:szCs w:val="28"/>
                <w:lang w:val="uk-UA"/>
              </w:rPr>
              <w:t>додатки</w:t>
            </w:r>
            <w:r w:rsidR="00AB4B19" w:rsidRPr="00AB4B19">
              <w:rPr>
                <w:rFonts w:ascii="Times New Roman" w:hAnsi="Times New Roman" w:cs="Times New Roman"/>
                <w:sz w:val="28"/>
                <w:szCs w:val="28"/>
                <w:lang w:val="uk-UA"/>
              </w:rPr>
              <w:t xml:space="preserve">: </w:t>
            </w:r>
            <w:hyperlink r:id="rId351" w:tgtFrame="_blank" w:history="1">
              <w:r w:rsidR="00AB4B19" w:rsidRPr="00AB4B19">
                <w:rPr>
                  <w:rStyle w:val="a5"/>
                  <w:rFonts w:ascii="Times New Roman" w:hAnsi="Times New Roman" w:cs="Times New Roman"/>
                  <w:sz w:val="28"/>
                  <w:szCs w:val="28"/>
                </w:rPr>
                <w:t>http://amosovinstitute.org.ua/wp-content/uploads/2022/04/dodatok-bazovo-metodichnij-kurs.pdf</w:t>
              </w:r>
            </w:hyperlink>
            <w:r w:rsidR="00AB4B19" w:rsidRPr="00AB4B19">
              <w:rPr>
                <w:rFonts w:ascii="Times New Roman" w:hAnsi="Times New Roman" w:cs="Times New Roman"/>
                <w:color w:val="000000"/>
                <w:sz w:val="28"/>
                <w:szCs w:val="28"/>
                <w:lang w:val="uk-UA"/>
              </w:rPr>
              <w:t xml:space="preserve">; </w:t>
            </w:r>
            <w:hyperlink r:id="rId352" w:history="1">
              <w:r w:rsidR="00AB4B19" w:rsidRPr="00AB4B19">
                <w:rPr>
                  <w:rStyle w:val="a5"/>
                  <w:rFonts w:ascii="Times New Roman" w:hAnsi="Times New Roman" w:cs="Times New Roman"/>
                  <w:sz w:val="28"/>
                  <w:szCs w:val="28"/>
                </w:rPr>
                <w:t>http://amosovinstitute.org.ua/wp-content/uploads/2022/04/dodatok-vikladatska-praktika.pdf</w:t>
              </w:r>
            </w:hyperlink>
            <w:r w:rsidR="00AB4B19" w:rsidRPr="00AB4B19">
              <w:rPr>
                <w:rFonts w:ascii="Times New Roman" w:hAnsi="Times New Roman" w:cs="Times New Roman"/>
                <w:color w:val="000000"/>
                <w:sz w:val="28"/>
                <w:szCs w:val="28"/>
                <w:lang w:val="uk-UA"/>
              </w:rPr>
              <w:t xml:space="preserve">; </w:t>
            </w:r>
            <w:hyperlink r:id="rId353" w:history="1">
              <w:r w:rsidR="00AB4B19" w:rsidRPr="00195844">
                <w:rPr>
                  <w:rStyle w:val="a5"/>
                  <w:rFonts w:ascii="Times New Roman" w:hAnsi="Times New Roman" w:cs="Times New Roman"/>
                  <w:sz w:val="28"/>
                  <w:szCs w:val="28"/>
                </w:rPr>
                <w:t>http://amosovinstitute.org.ua/wp-content/uploads/2022/04/dodatok-metodologiya-uprav.pdf</w:t>
              </w:r>
            </w:hyperlink>
            <w:r w:rsidR="00AB4B19">
              <w:rPr>
                <w:rFonts w:ascii="Times New Roman" w:hAnsi="Times New Roman" w:cs="Times New Roman"/>
                <w:color w:val="000000"/>
                <w:sz w:val="28"/>
                <w:szCs w:val="28"/>
                <w:lang w:val="uk-UA"/>
              </w:rPr>
              <w:t xml:space="preserve">; </w:t>
            </w:r>
            <w:hyperlink r:id="rId354" w:tgtFrame="_blank" w:history="1">
              <w:r w:rsidR="00AB4B19" w:rsidRPr="00AB4B19">
                <w:rPr>
                  <w:rStyle w:val="a5"/>
                  <w:rFonts w:ascii="Times New Roman" w:hAnsi="Times New Roman" w:cs="Times New Roman"/>
                  <w:sz w:val="28"/>
                  <w:szCs w:val="28"/>
                </w:rPr>
                <w:t>http://amosovinstitute.org.ua/wp-content/uploads/2022/04/dodatok-istoriya-SSH.pdf</w:t>
              </w:r>
            </w:hyperlink>
            <w:r w:rsidR="00AB4B19" w:rsidRPr="00AB4B19">
              <w:rPr>
                <w:rFonts w:ascii="Times New Roman" w:hAnsi="Times New Roman" w:cs="Times New Roman"/>
                <w:color w:val="000000"/>
                <w:sz w:val="28"/>
                <w:szCs w:val="28"/>
                <w:lang w:val="uk-UA"/>
              </w:rPr>
              <w:t xml:space="preserve">; </w:t>
            </w:r>
            <w:hyperlink r:id="rId355" w:tgtFrame="_blank" w:history="1">
              <w:r w:rsidR="00AB4B19" w:rsidRPr="00AB4B19">
                <w:rPr>
                  <w:rStyle w:val="a5"/>
                  <w:rFonts w:ascii="Times New Roman" w:hAnsi="Times New Roman" w:cs="Times New Roman"/>
                  <w:sz w:val="28"/>
                  <w:szCs w:val="28"/>
                </w:rPr>
                <w:t>http://amosovinstitute.org.ua/wp-content/uploads/2022/04/dodatok-vikladatska-praktika.pdf</w:t>
              </w:r>
            </w:hyperlink>
            <w:r w:rsidR="00AB4B19">
              <w:rPr>
                <w:rFonts w:ascii="Times New Roman" w:hAnsi="Times New Roman" w:cs="Times New Roman"/>
                <w:color w:val="000000"/>
                <w:sz w:val="28"/>
                <w:szCs w:val="28"/>
                <w:lang w:val="uk-UA"/>
              </w:rPr>
              <w:t xml:space="preserve">; </w:t>
            </w:r>
            <w:hyperlink r:id="rId356" w:tgtFrame="_blank" w:history="1">
              <w:r w:rsidR="00AB4B19" w:rsidRPr="00AB4B19">
                <w:rPr>
                  <w:rStyle w:val="a5"/>
                  <w:rFonts w:ascii="Times New Roman" w:hAnsi="Times New Roman" w:cs="Times New Roman"/>
                  <w:sz w:val="28"/>
                  <w:szCs w:val="28"/>
                </w:rPr>
                <w:t>http://amosovinstitute.org.ua/wp-content/uploads/2022/04/dodatok-etika-ta-deontologiya.pdf</w:t>
              </w:r>
            </w:hyperlink>
            <w:r w:rsidR="00AB4B19">
              <w:rPr>
                <w:rFonts w:ascii="Times New Roman" w:hAnsi="Times New Roman" w:cs="Times New Roman"/>
                <w:color w:val="000000"/>
                <w:sz w:val="28"/>
                <w:szCs w:val="28"/>
                <w:lang w:val="uk-UA"/>
              </w:rPr>
              <w:t xml:space="preserve">; </w:t>
            </w:r>
            <w:hyperlink r:id="rId357" w:tgtFrame="_blank" w:history="1">
              <w:r w:rsidR="00AB4B19" w:rsidRPr="00AB4B19">
                <w:rPr>
                  <w:rStyle w:val="a5"/>
                  <w:rFonts w:ascii="Times New Roman" w:hAnsi="Times New Roman" w:cs="Times New Roman"/>
                  <w:sz w:val="28"/>
                  <w:szCs w:val="28"/>
                </w:rPr>
                <w:t>http://amosovinstitute.org.ua/wp-content/uploads/2022/04/dodatok-spets-kurs-SSH.pdf</w:t>
              </w:r>
            </w:hyperlink>
            <w:r w:rsidR="00AB4B19">
              <w:rPr>
                <w:rFonts w:ascii="Times New Roman" w:hAnsi="Times New Roman" w:cs="Times New Roman"/>
                <w:color w:val="000000"/>
                <w:sz w:val="28"/>
                <w:szCs w:val="28"/>
                <w:lang w:val="uk-UA"/>
              </w:rPr>
              <w:t xml:space="preserve">; </w:t>
            </w:r>
            <w:hyperlink r:id="rId358" w:tgtFrame="_blank" w:history="1">
              <w:r w:rsidR="00AB4B19" w:rsidRPr="00AB4B19">
                <w:rPr>
                  <w:rStyle w:val="a5"/>
                  <w:rFonts w:ascii="Times New Roman" w:hAnsi="Times New Roman" w:cs="Times New Roman"/>
                  <w:sz w:val="28"/>
                  <w:szCs w:val="28"/>
                </w:rPr>
                <w:t>http://amosovinstitute.org.ua/wp-content/uploads/2022/04/dodatok-kardiologiya.pdf</w:t>
              </w:r>
            </w:hyperlink>
            <w:r w:rsidR="00AB4B19">
              <w:rPr>
                <w:rFonts w:ascii="Times New Roman" w:hAnsi="Times New Roman" w:cs="Times New Roman"/>
                <w:color w:val="000000"/>
                <w:sz w:val="28"/>
                <w:szCs w:val="28"/>
                <w:lang w:val="uk-UA"/>
              </w:rPr>
              <w:t xml:space="preserve">; </w:t>
            </w:r>
            <w:hyperlink r:id="rId359" w:tgtFrame="_blank" w:history="1">
              <w:r w:rsidR="00AB4B19" w:rsidRPr="00AB4B19">
                <w:rPr>
                  <w:rStyle w:val="a5"/>
                  <w:rFonts w:ascii="Times New Roman" w:hAnsi="Times New Roman" w:cs="Times New Roman"/>
                  <w:sz w:val="28"/>
                  <w:szCs w:val="28"/>
                </w:rPr>
                <w:t>http://amosovinstitute.org.ua/wp-content/uploads/2022/04/dodatok-reanimatologiya.pdf</w:t>
              </w:r>
            </w:hyperlink>
            <w:r w:rsidR="00AB4B19">
              <w:rPr>
                <w:rFonts w:ascii="Times New Roman" w:hAnsi="Times New Roman" w:cs="Times New Roman"/>
                <w:color w:val="000000"/>
                <w:sz w:val="28"/>
                <w:szCs w:val="28"/>
                <w:lang w:val="uk-UA"/>
              </w:rPr>
              <w:t xml:space="preserve">; </w:t>
            </w:r>
            <w:hyperlink r:id="rId360" w:tgtFrame="_blank" w:history="1">
              <w:r w:rsidR="00AB4B19" w:rsidRPr="00AB4B19">
                <w:rPr>
                  <w:rStyle w:val="a5"/>
                  <w:rFonts w:ascii="Times New Roman" w:hAnsi="Times New Roman" w:cs="Times New Roman"/>
                  <w:sz w:val="28"/>
                  <w:szCs w:val="28"/>
                </w:rPr>
                <w:t>http://amosovinstitute.org.ua/wp-content/uploads/2022/04/dodatok-fah-sem-VVS.pdf</w:t>
              </w:r>
            </w:hyperlink>
            <w:r w:rsidR="00AB4B19">
              <w:rPr>
                <w:rFonts w:ascii="Times New Roman" w:hAnsi="Times New Roman" w:cs="Times New Roman"/>
                <w:color w:val="000000"/>
                <w:sz w:val="28"/>
                <w:szCs w:val="28"/>
                <w:lang w:val="uk-UA"/>
              </w:rPr>
              <w:t xml:space="preserve">; </w:t>
            </w:r>
            <w:hyperlink r:id="rId361" w:tgtFrame="_blank" w:history="1">
              <w:r w:rsidR="00AB4B19" w:rsidRPr="00AB4B19">
                <w:rPr>
                  <w:rStyle w:val="a5"/>
                  <w:rFonts w:ascii="Times New Roman" w:hAnsi="Times New Roman" w:cs="Times New Roman"/>
                  <w:sz w:val="28"/>
                  <w:szCs w:val="28"/>
                </w:rPr>
                <w:t>http://amosovinstitute.org.ua/wp-content/uploads/2022/04/dodatok-fah-sem-IHS.pdf</w:t>
              </w:r>
            </w:hyperlink>
            <w:r w:rsidR="00AB4B19">
              <w:rPr>
                <w:rFonts w:ascii="Times New Roman" w:hAnsi="Times New Roman" w:cs="Times New Roman"/>
                <w:color w:val="000000"/>
                <w:sz w:val="28"/>
                <w:szCs w:val="28"/>
                <w:lang w:val="uk-UA"/>
              </w:rPr>
              <w:t xml:space="preserve">; </w:t>
            </w:r>
            <w:hyperlink r:id="rId362" w:tgtFrame="_blank" w:history="1">
              <w:r w:rsidR="00AB4B19" w:rsidRPr="00AB4B19">
                <w:rPr>
                  <w:rStyle w:val="a5"/>
                  <w:rFonts w:ascii="Times New Roman" w:hAnsi="Times New Roman" w:cs="Times New Roman"/>
                  <w:sz w:val="28"/>
                  <w:szCs w:val="28"/>
                </w:rPr>
                <w:t>http://amosovinstitute.org.ua/wp-content/uploads/2022/04/dodatok-fahovij-seminar-Sudinna-patologiya-Sudinna-nedostatnist.pdf</w:t>
              </w:r>
            </w:hyperlink>
            <w:r w:rsidR="00AB4B19">
              <w:rPr>
                <w:rFonts w:ascii="Times New Roman" w:hAnsi="Times New Roman" w:cs="Times New Roman"/>
                <w:sz w:val="28"/>
                <w:szCs w:val="28"/>
                <w:lang w:val="uk-UA"/>
              </w:rPr>
              <w:t xml:space="preserve"> </w:t>
            </w:r>
            <w:r w:rsidR="006B64AA" w:rsidRPr="00AB4B19">
              <w:rPr>
                <w:rFonts w:ascii="Times New Roman" w:hAnsi="Times New Roman" w:cs="Times New Roman"/>
                <w:sz w:val="28"/>
                <w:szCs w:val="28"/>
              </w:rPr>
              <w:t>)</w:t>
            </w:r>
            <w:r w:rsidR="00474075" w:rsidRPr="00AB4B19">
              <w:rPr>
                <w:rFonts w:ascii="Times New Roman" w:hAnsi="Times New Roman" w:cs="Times New Roman"/>
                <w:sz w:val="28"/>
                <w:szCs w:val="28"/>
                <w:lang w:val="uk-UA"/>
              </w:rPr>
              <w:t>;</w:t>
            </w:r>
            <w:r w:rsidR="006B64AA" w:rsidRPr="00AB4B19">
              <w:rPr>
                <w:rFonts w:ascii="Times New Roman" w:hAnsi="Times New Roman" w:cs="Times New Roman"/>
                <w:sz w:val="28"/>
                <w:szCs w:val="28"/>
              </w:rPr>
              <w:t xml:space="preserve"> </w:t>
            </w:r>
          </w:p>
          <w:p w:rsidR="00AB4B19" w:rsidRPr="00AB4B19" w:rsidRDefault="006B64AA" w:rsidP="00AB4B19">
            <w:pPr>
              <w:shd w:val="clear" w:color="auto" w:fill="FFFFFF"/>
              <w:spacing w:line="276" w:lineRule="auto"/>
              <w:jc w:val="both"/>
              <w:rPr>
                <w:rFonts w:ascii="Times New Roman" w:hAnsi="Times New Roman" w:cs="Times New Roman"/>
                <w:color w:val="000000"/>
                <w:sz w:val="28"/>
                <w:szCs w:val="28"/>
              </w:rPr>
            </w:pPr>
            <w:r w:rsidRPr="00AB4B19">
              <w:rPr>
                <w:rFonts w:ascii="Times New Roman" w:hAnsi="Times New Roman" w:cs="Times New Roman"/>
                <w:sz w:val="28"/>
                <w:szCs w:val="28"/>
              </w:rPr>
              <w:t xml:space="preserve">Рецензії роботодавців на </w:t>
            </w:r>
            <w:r w:rsidR="00C85F2F" w:rsidRPr="00AB4B19">
              <w:rPr>
                <w:rFonts w:ascii="Times New Roman" w:hAnsi="Times New Roman" w:cs="Times New Roman"/>
                <w:sz w:val="28"/>
                <w:szCs w:val="28"/>
                <w:lang w:val="uk-UA"/>
              </w:rPr>
              <w:t>ОП</w:t>
            </w:r>
            <w:r w:rsidRPr="00AB4B19">
              <w:rPr>
                <w:rFonts w:ascii="Times New Roman" w:hAnsi="Times New Roman" w:cs="Times New Roman"/>
                <w:sz w:val="28"/>
                <w:szCs w:val="28"/>
              </w:rPr>
              <w:t xml:space="preserve"> «</w:t>
            </w:r>
            <w:r w:rsidR="00C85F2F" w:rsidRPr="00AB4B19">
              <w:rPr>
                <w:rFonts w:ascii="Times New Roman" w:hAnsi="Times New Roman" w:cs="Times New Roman"/>
                <w:sz w:val="28"/>
                <w:szCs w:val="28"/>
                <w:lang w:val="uk-UA"/>
              </w:rPr>
              <w:t>Серцево-судинна хірургія</w:t>
            </w:r>
            <w:r w:rsidRPr="00AB4B19">
              <w:rPr>
                <w:rFonts w:ascii="Times New Roman" w:hAnsi="Times New Roman" w:cs="Times New Roman"/>
                <w:sz w:val="28"/>
                <w:szCs w:val="28"/>
              </w:rPr>
              <w:t>» (</w:t>
            </w:r>
            <w:hyperlink r:id="rId363" w:tgtFrame="_blank" w:history="1">
              <w:r w:rsidR="00AB4B19" w:rsidRPr="00AB4B19">
                <w:rPr>
                  <w:rStyle w:val="a5"/>
                  <w:rFonts w:ascii="Times New Roman" w:hAnsi="Times New Roman" w:cs="Times New Roman"/>
                  <w:sz w:val="28"/>
                  <w:szCs w:val="28"/>
                </w:rPr>
                <w:t>http://amosovinstitute.org.ua/wp-content/uploads/2022/04/Davidova-YU.V..pdf</w:t>
              </w:r>
            </w:hyperlink>
            <w:r w:rsidR="00AB4B19">
              <w:rPr>
                <w:rFonts w:ascii="Times New Roman" w:hAnsi="Times New Roman" w:cs="Times New Roman"/>
                <w:color w:val="000000"/>
                <w:sz w:val="28"/>
                <w:szCs w:val="28"/>
                <w:lang w:val="uk-UA"/>
              </w:rPr>
              <w:t xml:space="preserve">; </w:t>
            </w:r>
            <w:hyperlink r:id="rId364" w:tgtFrame="_blank" w:history="1">
              <w:r w:rsidR="00AB4B19" w:rsidRPr="00AB4B19">
                <w:rPr>
                  <w:rStyle w:val="a5"/>
                  <w:rFonts w:ascii="Times New Roman" w:hAnsi="Times New Roman" w:cs="Times New Roman"/>
                  <w:sz w:val="28"/>
                  <w:szCs w:val="28"/>
                </w:rPr>
                <w:t>http://amosovinstitute.org.ua/wp-content/uploads/2022/04/Dovgan-O.M..pdf</w:t>
              </w:r>
            </w:hyperlink>
            <w:r w:rsidR="00AB4B19">
              <w:rPr>
                <w:rFonts w:ascii="Times New Roman" w:hAnsi="Times New Roman" w:cs="Times New Roman"/>
                <w:color w:val="000000"/>
                <w:sz w:val="28"/>
                <w:szCs w:val="28"/>
                <w:lang w:val="uk-UA"/>
              </w:rPr>
              <w:t xml:space="preserve">; </w:t>
            </w:r>
          </w:p>
          <w:p w:rsidR="006B64AA" w:rsidRPr="001900E3" w:rsidRDefault="00C451C7" w:rsidP="001900E3">
            <w:pPr>
              <w:shd w:val="clear" w:color="auto" w:fill="FFFFFF"/>
              <w:spacing w:line="276" w:lineRule="auto"/>
              <w:jc w:val="both"/>
              <w:rPr>
                <w:rFonts w:ascii="Times New Roman" w:hAnsi="Times New Roman" w:cs="Times New Roman"/>
                <w:sz w:val="28"/>
                <w:szCs w:val="28"/>
                <w:lang w:val="uk-UA"/>
              </w:rPr>
            </w:pPr>
            <w:hyperlink r:id="rId365" w:tgtFrame="_blank" w:history="1">
              <w:r w:rsidR="00AB4B19" w:rsidRPr="00AB4B19">
                <w:rPr>
                  <w:rStyle w:val="a5"/>
                  <w:rFonts w:ascii="Times New Roman" w:hAnsi="Times New Roman" w:cs="Times New Roman"/>
                  <w:sz w:val="28"/>
                  <w:szCs w:val="28"/>
                </w:rPr>
                <w:t>http://amosovinstitute.org.ua/wp-content/uploads/2022/04/Nikonenko-O.S..pdf</w:t>
              </w:r>
            </w:hyperlink>
            <w:r w:rsidR="00AB4B19">
              <w:rPr>
                <w:rFonts w:ascii="Times New Roman" w:hAnsi="Times New Roman" w:cs="Times New Roman"/>
                <w:color w:val="000000"/>
                <w:sz w:val="28"/>
                <w:szCs w:val="28"/>
                <w:lang w:val="uk-UA"/>
              </w:rPr>
              <w:t xml:space="preserve">; </w:t>
            </w:r>
            <w:hyperlink r:id="rId366" w:tgtFrame="_blank" w:history="1">
              <w:r w:rsidR="00AB4B19" w:rsidRPr="00AB4B19">
                <w:rPr>
                  <w:rStyle w:val="a5"/>
                  <w:rFonts w:ascii="Times New Roman" w:hAnsi="Times New Roman" w:cs="Times New Roman"/>
                  <w:sz w:val="28"/>
                  <w:szCs w:val="28"/>
                </w:rPr>
                <w:t>http://amosovinstitute.org.ua/wp-content/uploads/2022/04/Rudenko-N.M..pdf</w:t>
              </w:r>
            </w:hyperlink>
            <w:r w:rsidR="00AB4B19">
              <w:rPr>
                <w:rFonts w:ascii="Times New Roman" w:hAnsi="Times New Roman" w:cs="Times New Roman"/>
                <w:color w:val="000000"/>
                <w:sz w:val="28"/>
                <w:szCs w:val="28"/>
                <w:lang w:val="uk-UA"/>
              </w:rPr>
              <w:t xml:space="preserve">; </w:t>
            </w:r>
            <w:hyperlink r:id="rId367" w:tgtFrame="_blank" w:history="1">
              <w:r w:rsidR="00AB4B19" w:rsidRPr="00AB4B19">
                <w:rPr>
                  <w:rStyle w:val="a5"/>
                  <w:rFonts w:ascii="Times New Roman" w:hAnsi="Times New Roman" w:cs="Times New Roman"/>
                  <w:sz w:val="28"/>
                  <w:szCs w:val="28"/>
                </w:rPr>
                <w:t>http://amosovinstitute.org.ua/wp-content/uploads/2022/04/Sokolov-M.YU..pdf</w:t>
              </w:r>
            </w:hyperlink>
            <w:r w:rsidR="00AB4B19">
              <w:rPr>
                <w:rFonts w:ascii="Times New Roman" w:hAnsi="Times New Roman" w:cs="Times New Roman"/>
                <w:color w:val="000000"/>
                <w:sz w:val="28"/>
                <w:szCs w:val="28"/>
                <w:lang w:val="uk-UA"/>
              </w:rPr>
              <w:t xml:space="preserve"> </w:t>
            </w:r>
            <w:hyperlink r:id="rId368" w:tgtFrame="_blank" w:history="1">
              <w:r w:rsidR="001900E3" w:rsidRPr="009673AA">
                <w:rPr>
                  <w:rStyle w:val="a5"/>
                  <w:rFonts w:ascii="Times New Roman" w:hAnsi="Times New Roman" w:cs="Times New Roman"/>
                  <w:sz w:val="28"/>
                  <w:szCs w:val="28"/>
                </w:rPr>
                <w:t>http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amosovinstitute</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org</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wp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content</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uploads</w:t>
              </w:r>
              <w:r w:rsidR="001900E3" w:rsidRPr="009673AA">
                <w:rPr>
                  <w:rStyle w:val="a5"/>
                  <w:rFonts w:ascii="Times New Roman" w:hAnsi="Times New Roman" w:cs="Times New Roman"/>
                  <w:sz w:val="28"/>
                  <w:szCs w:val="28"/>
                  <w:lang w:val="uk-UA"/>
                </w:rPr>
                <w:t>/2022/04/</w:t>
              </w:r>
              <w:r w:rsidR="001900E3" w:rsidRPr="009673AA">
                <w:rPr>
                  <w:rStyle w:val="a5"/>
                  <w:rFonts w:ascii="Times New Roman" w:hAnsi="Times New Roman" w:cs="Times New Roman"/>
                  <w:sz w:val="28"/>
                  <w:szCs w:val="28"/>
                </w:rPr>
                <w:t>Loskutov</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pdf</w:t>
              </w:r>
            </w:hyperlink>
            <w:r w:rsidR="001900E3">
              <w:rPr>
                <w:rFonts w:ascii="Times New Roman" w:hAnsi="Times New Roman" w:cs="Times New Roman"/>
                <w:color w:val="000000"/>
                <w:sz w:val="28"/>
                <w:szCs w:val="28"/>
                <w:lang w:val="uk-UA"/>
              </w:rPr>
              <w:t xml:space="preserve">; </w:t>
            </w:r>
            <w:hyperlink r:id="rId369" w:tgtFrame="_blank" w:history="1">
              <w:r w:rsidR="001900E3" w:rsidRPr="009673AA">
                <w:rPr>
                  <w:rStyle w:val="a5"/>
                  <w:rFonts w:ascii="Times New Roman" w:hAnsi="Times New Roman" w:cs="Times New Roman"/>
                  <w:sz w:val="28"/>
                  <w:szCs w:val="28"/>
                </w:rPr>
                <w:t>http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amosovinstitute</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org</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ua</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wp</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content</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uploads</w:t>
              </w:r>
              <w:r w:rsidR="001900E3" w:rsidRPr="009673AA">
                <w:rPr>
                  <w:rStyle w:val="a5"/>
                  <w:rFonts w:ascii="Times New Roman" w:hAnsi="Times New Roman" w:cs="Times New Roman"/>
                  <w:sz w:val="28"/>
                  <w:szCs w:val="28"/>
                  <w:lang w:val="uk-UA"/>
                </w:rPr>
                <w:t>/2022/04/</w:t>
              </w:r>
              <w:r w:rsidR="001900E3" w:rsidRPr="009673AA">
                <w:rPr>
                  <w:rStyle w:val="a5"/>
                  <w:rFonts w:ascii="Times New Roman" w:hAnsi="Times New Roman" w:cs="Times New Roman"/>
                  <w:sz w:val="28"/>
                  <w:szCs w:val="28"/>
                </w:rPr>
                <w:t>Vitovskiij</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R</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M</w:t>
              </w:r>
              <w:r w:rsidR="001900E3" w:rsidRPr="009673AA">
                <w:rPr>
                  <w:rStyle w:val="a5"/>
                  <w:rFonts w:ascii="Times New Roman" w:hAnsi="Times New Roman" w:cs="Times New Roman"/>
                  <w:sz w:val="28"/>
                  <w:szCs w:val="28"/>
                  <w:lang w:val="uk-UA"/>
                </w:rPr>
                <w:t>..</w:t>
              </w:r>
              <w:r w:rsidR="001900E3" w:rsidRPr="009673AA">
                <w:rPr>
                  <w:rStyle w:val="a5"/>
                  <w:rFonts w:ascii="Times New Roman" w:hAnsi="Times New Roman" w:cs="Times New Roman"/>
                  <w:sz w:val="28"/>
                  <w:szCs w:val="28"/>
                </w:rPr>
                <w:t>pdf</w:t>
              </w:r>
            </w:hyperlink>
            <w:r w:rsidR="001900E3">
              <w:rPr>
                <w:rFonts w:ascii="Times New Roman" w:hAnsi="Times New Roman" w:cs="Times New Roman"/>
                <w:color w:val="000000"/>
                <w:sz w:val="28"/>
                <w:szCs w:val="28"/>
                <w:lang w:val="uk-UA"/>
              </w:rPr>
              <w:t>;</w:t>
            </w:r>
            <w:r w:rsidR="006B64AA" w:rsidRPr="001900E3">
              <w:rPr>
                <w:rFonts w:ascii="Times New Roman" w:hAnsi="Times New Roman" w:cs="Times New Roman"/>
                <w:sz w:val="28"/>
                <w:szCs w:val="28"/>
                <w:lang w:val="uk-UA"/>
              </w:rPr>
              <w:t>)</w:t>
            </w:r>
            <w:r w:rsidR="001900E3">
              <w:rPr>
                <w:rFonts w:ascii="Times New Roman" w:hAnsi="Times New Roman" w:cs="Times New Roman"/>
                <w:sz w:val="28"/>
                <w:szCs w:val="28"/>
                <w:lang w:val="uk-UA"/>
              </w:rPr>
              <w:t xml:space="preserve">. </w:t>
            </w:r>
          </w:p>
          <w:p w:rsidR="006B64AA" w:rsidRPr="005422D9" w:rsidRDefault="006B64AA" w:rsidP="005422D9">
            <w:pPr>
              <w:pStyle w:val="Default"/>
              <w:spacing w:line="276" w:lineRule="auto"/>
              <w:jc w:val="both"/>
              <w:rPr>
                <w:color w:val="auto"/>
                <w:sz w:val="28"/>
                <w:szCs w:val="28"/>
              </w:rPr>
            </w:pPr>
            <w:r w:rsidRPr="005422D9">
              <w:rPr>
                <w:color w:val="auto"/>
                <w:sz w:val="28"/>
                <w:szCs w:val="28"/>
              </w:rPr>
              <w:t xml:space="preserve">Навчально-методичне забезпечення та силабуси навчальних дисциплін: </w:t>
            </w:r>
          </w:p>
          <w:p w:rsidR="006B64AA" w:rsidRPr="005A49EE" w:rsidRDefault="006B64AA" w:rsidP="005422D9">
            <w:pPr>
              <w:pStyle w:val="Default"/>
              <w:spacing w:line="276" w:lineRule="auto"/>
              <w:jc w:val="both"/>
              <w:rPr>
                <w:color w:val="auto"/>
                <w:sz w:val="28"/>
                <w:szCs w:val="28"/>
              </w:rPr>
            </w:pPr>
            <w:r w:rsidRPr="005422D9">
              <w:rPr>
                <w:color w:val="auto"/>
                <w:sz w:val="28"/>
                <w:szCs w:val="28"/>
              </w:rPr>
              <w:lastRenderedPageBreak/>
              <w:t>вибіркові навчальні дисципліни, що формують фахові компетентності (</w:t>
            </w:r>
            <w:hyperlink r:id="rId370" w:history="1">
              <w:r w:rsidR="00DE2941" w:rsidRPr="005422D9">
                <w:rPr>
                  <w:rStyle w:val="a5"/>
                  <w:sz w:val="28"/>
                  <w:szCs w:val="28"/>
                  <w:lang w:val="uk-UA"/>
                </w:rPr>
                <w:t>http://amosovinstitute.org.ua/wp-content/uploads/2022/04/Silabus-fah-sem-IHS.pdf</w:t>
              </w:r>
            </w:hyperlink>
            <w:r w:rsidR="00DE2941" w:rsidRPr="005422D9">
              <w:rPr>
                <w:color w:val="auto"/>
                <w:sz w:val="28"/>
                <w:szCs w:val="28"/>
                <w:lang w:val="uk-UA"/>
              </w:rPr>
              <w:t xml:space="preserve">; </w:t>
            </w:r>
            <w:hyperlink r:id="rId371" w:history="1">
              <w:r w:rsidR="00DE2941" w:rsidRPr="005422D9">
                <w:rPr>
                  <w:rStyle w:val="a5"/>
                  <w:sz w:val="28"/>
                  <w:szCs w:val="28"/>
                  <w:lang w:val="uk-UA"/>
                </w:rPr>
                <w:t>http://amosovinstitute.org.ua/wp-content/uploads/2022/04/Silabus-fah-sem-VVS.pdf</w:t>
              </w:r>
            </w:hyperlink>
            <w:r w:rsidR="00DE2941" w:rsidRPr="005422D9">
              <w:rPr>
                <w:color w:val="auto"/>
                <w:sz w:val="28"/>
                <w:szCs w:val="28"/>
                <w:lang w:val="uk-UA"/>
              </w:rPr>
              <w:t>;</w:t>
            </w:r>
            <w:r w:rsidR="00DE2941">
              <w:rPr>
                <w:color w:val="auto"/>
                <w:sz w:val="28"/>
                <w:szCs w:val="26"/>
                <w:lang w:val="uk-UA"/>
              </w:rPr>
              <w:t xml:space="preserve"> </w:t>
            </w:r>
            <w:hyperlink r:id="rId372" w:history="1">
              <w:r w:rsidR="00DE2941" w:rsidRPr="00B7461D">
                <w:rPr>
                  <w:rStyle w:val="a5"/>
                  <w:sz w:val="28"/>
                  <w:szCs w:val="26"/>
                  <w:lang w:val="uk-UA"/>
                </w:rPr>
                <w:t>http://amosovinstitute.org.ua/wp-content/uploads/2022/04/Silabus-fah-sem-SN.pdf</w:t>
              </w:r>
            </w:hyperlink>
            <w:r w:rsidR="00DE2941">
              <w:rPr>
                <w:color w:val="auto"/>
                <w:sz w:val="28"/>
                <w:szCs w:val="26"/>
                <w:lang w:val="uk-UA"/>
              </w:rPr>
              <w:t xml:space="preserve">; </w:t>
            </w:r>
            <w:hyperlink r:id="rId373" w:history="1">
              <w:r w:rsidR="00DE2941" w:rsidRPr="00B7461D">
                <w:rPr>
                  <w:rStyle w:val="a5"/>
                  <w:sz w:val="28"/>
                  <w:szCs w:val="26"/>
                  <w:lang w:val="uk-UA"/>
                </w:rPr>
                <w:t>http://amosovinstitute.org.ua/wp-content/uploads/2022/04/SilabusReanimatologiya.pdf</w:t>
              </w:r>
            </w:hyperlink>
            <w:r w:rsidR="00DE2941">
              <w:rPr>
                <w:color w:val="auto"/>
                <w:sz w:val="28"/>
                <w:szCs w:val="26"/>
                <w:lang w:val="uk-UA"/>
              </w:rPr>
              <w:t xml:space="preserve">; </w:t>
            </w:r>
            <w:hyperlink r:id="rId374" w:history="1">
              <w:r w:rsidR="00DE2941" w:rsidRPr="00B7461D">
                <w:rPr>
                  <w:rStyle w:val="a5"/>
                  <w:sz w:val="28"/>
                  <w:szCs w:val="26"/>
                  <w:lang w:val="uk-UA"/>
                </w:rPr>
                <w:t>http://amosovinstitute.org.ua/wp-content/uploads/2022/04/Silabus-Kardiologiya.pdf</w:t>
              </w:r>
            </w:hyperlink>
            <w:r w:rsidR="00DE2941">
              <w:rPr>
                <w:color w:val="auto"/>
                <w:sz w:val="28"/>
                <w:szCs w:val="26"/>
                <w:lang w:val="uk-UA"/>
              </w:rPr>
              <w:t xml:space="preserve">; </w:t>
            </w:r>
            <w:hyperlink r:id="rId375" w:history="1">
              <w:r w:rsidR="00DE2941" w:rsidRPr="00B7461D">
                <w:rPr>
                  <w:rStyle w:val="a5"/>
                  <w:sz w:val="28"/>
                  <w:szCs w:val="26"/>
                  <w:lang w:val="uk-UA"/>
                </w:rPr>
                <w:t>http://amosovinstitute.org.ua/wp-content/uploads/2022/04/Silabus-Metodologiya-upravl.pdf</w:t>
              </w:r>
            </w:hyperlink>
            <w:r w:rsidR="00DE2941">
              <w:rPr>
                <w:color w:val="auto"/>
                <w:sz w:val="28"/>
                <w:szCs w:val="26"/>
                <w:lang w:val="uk-UA"/>
              </w:rPr>
              <w:t xml:space="preserve">; </w:t>
            </w:r>
            <w:hyperlink r:id="rId376" w:history="1">
              <w:r w:rsidR="00DE2941" w:rsidRPr="00B7461D">
                <w:rPr>
                  <w:rStyle w:val="a5"/>
                  <w:sz w:val="28"/>
                  <w:szCs w:val="26"/>
                  <w:lang w:val="uk-UA"/>
                </w:rPr>
                <w:t>http://amosovinstitute.org.ua/wp-content/uploads/2022/04/Silabus-viklad-praktika.pdf</w:t>
              </w:r>
            </w:hyperlink>
            <w:r w:rsidR="00DE2941">
              <w:rPr>
                <w:color w:val="auto"/>
                <w:sz w:val="28"/>
                <w:szCs w:val="26"/>
                <w:lang w:val="uk-UA"/>
              </w:rPr>
              <w:t xml:space="preserve">; </w:t>
            </w:r>
            <w:hyperlink r:id="rId377" w:history="1">
              <w:r w:rsidR="00DE2941" w:rsidRPr="00B7461D">
                <w:rPr>
                  <w:rStyle w:val="a5"/>
                  <w:sz w:val="28"/>
                  <w:szCs w:val="26"/>
                  <w:lang w:val="uk-UA"/>
                </w:rPr>
                <w:t>http://amosovinstitute.org.ua/wp-content/uploads/2022/04/Silabus-etika-ta-deontologiya.pdf</w:t>
              </w:r>
            </w:hyperlink>
            <w:r w:rsidR="00DE2941">
              <w:rPr>
                <w:color w:val="auto"/>
                <w:sz w:val="28"/>
                <w:szCs w:val="26"/>
                <w:lang w:val="uk-UA"/>
              </w:rPr>
              <w:t xml:space="preserve">; </w:t>
            </w:r>
            <w:hyperlink r:id="rId378" w:history="1">
              <w:r w:rsidR="00DE2941" w:rsidRPr="00B7461D">
                <w:rPr>
                  <w:rStyle w:val="a5"/>
                  <w:sz w:val="28"/>
                  <w:szCs w:val="26"/>
                  <w:lang w:val="uk-UA"/>
                </w:rPr>
                <w:t>http://amosovinstitute.org.ua/wp-content/uploads/2022/04/Silabus-Istoriya-SSH.pdf</w:t>
              </w:r>
            </w:hyperlink>
            <w:r w:rsidRPr="005A49EE">
              <w:rPr>
                <w:color w:val="auto"/>
                <w:sz w:val="28"/>
                <w:szCs w:val="28"/>
              </w:rPr>
              <w:t xml:space="preserve">); </w:t>
            </w:r>
          </w:p>
          <w:p w:rsidR="006B64AA" w:rsidRPr="005A49EE" w:rsidRDefault="006B64AA" w:rsidP="00C85F2F">
            <w:pPr>
              <w:pStyle w:val="Default"/>
              <w:jc w:val="both"/>
              <w:rPr>
                <w:color w:val="auto"/>
                <w:sz w:val="28"/>
                <w:szCs w:val="28"/>
              </w:rPr>
            </w:pPr>
            <w:r w:rsidRPr="005A49EE">
              <w:rPr>
                <w:color w:val="auto"/>
                <w:sz w:val="28"/>
                <w:szCs w:val="28"/>
              </w:rPr>
              <w:t xml:space="preserve">навчальні дисципліни, що формують універсальні навички дослідника; навчальні дисципліни, що формують загальнонаукові та мовні компетентності. </w:t>
            </w:r>
          </w:p>
          <w:p w:rsidR="006B64AA" w:rsidRPr="00474075" w:rsidRDefault="006B64AA" w:rsidP="00474075">
            <w:pPr>
              <w:pStyle w:val="Default"/>
              <w:ind w:firstLine="774"/>
              <w:jc w:val="both"/>
              <w:rPr>
                <w:sz w:val="28"/>
                <w:szCs w:val="28"/>
                <w:lang w:val="uk-UA"/>
              </w:rPr>
            </w:pPr>
            <w:r w:rsidRPr="00C85F2F">
              <w:rPr>
                <w:sz w:val="28"/>
                <w:szCs w:val="28"/>
              </w:rPr>
              <w:t>Іншу інформацію щодо впровадження освітньої діяльності на третьому (освітньо-науковому рівні) вищої освіти</w:t>
            </w:r>
            <w:r w:rsidR="00474075">
              <w:rPr>
                <w:sz w:val="28"/>
                <w:szCs w:val="28"/>
                <w:lang w:val="uk-UA"/>
              </w:rPr>
              <w:t>: (</w:t>
            </w:r>
            <w:hyperlink r:id="rId379" w:history="1">
              <w:r w:rsidR="00DE2941" w:rsidRPr="00B7461D">
                <w:rPr>
                  <w:rStyle w:val="a5"/>
                  <w:sz w:val="28"/>
                  <w:szCs w:val="28"/>
                  <w:lang w:val="uk-UA"/>
                </w:rPr>
                <w:t>https://zakon.rada.gov.ua/laws/show/261-2016</w:t>
              </w:r>
            </w:hyperlink>
            <w:r w:rsidR="00DE2941">
              <w:rPr>
                <w:sz w:val="28"/>
                <w:szCs w:val="28"/>
                <w:lang w:val="uk-UA"/>
              </w:rPr>
              <w:t xml:space="preserve">; </w:t>
            </w:r>
            <w:hyperlink r:id="rId380" w:history="1">
              <w:r w:rsidR="00DE2941" w:rsidRPr="00B7461D">
                <w:rPr>
                  <w:rStyle w:val="a5"/>
                  <w:sz w:val="28"/>
                  <w:szCs w:val="28"/>
                  <w:lang w:val="uk-UA"/>
                </w:rPr>
                <w:t>https://zakon.rada.gov.ua/laws/show/44-2022</w:t>
              </w:r>
            </w:hyperlink>
            <w:r w:rsidR="00474075">
              <w:rPr>
                <w:sz w:val="28"/>
                <w:szCs w:val="28"/>
                <w:lang w:val="uk-UA"/>
              </w:rPr>
              <w:t xml:space="preserve">) </w:t>
            </w:r>
            <w:r w:rsidRPr="00474075">
              <w:rPr>
                <w:sz w:val="28"/>
                <w:szCs w:val="28"/>
                <w:lang w:val="uk-UA"/>
              </w:rPr>
              <w:t>можна ознайомитися у відкритому доступі на сайті інституту (</w:t>
            </w:r>
            <w:hyperlink r:id="rId381" w:history="1">
              <w:r w:rsidR="00925FD8" w:rsidRPr="004B6A44">
                <w:rPr>
                  <w:rStyle w:val="a5"/>
                  <w:sz w:val="28"/>
                  <w:szCs w:val="28"/>
                </w:rPr>
                <w:t>http</w:t>
              </w:r>
              <w:r w:rsidR="00925FD8" w:rsidRPr="004B6A44">
                <w:rPr>
                  <w:rStyle w:val="a5"/>
                  <w:sz w:val="28"/>
                  <w:szCs w:val="28"/>
                  <w:lang w:val="uk-UA"/>
                </w:rPr>
                <w:t>://</w:t>
              </w:r>
              <w:r w:rsidR="00925FD8" w:rsidRPr="004B6A44">
                <w:rPr>
                  <w:rStyle w:val="a5"/>
                  <w:sz w:val="28"/>
                  <w:szCs w:val="28"/>
                </w:rPr>
                <w:t>www</w:t>
              </w:r>
              <w:r w:rsidR="00925FD8" w:rsidRPr="004B6A44">
                <w:rPr>
                  <w:rStyle w:val="a5"/>
                  <w:sz w:val="28"/>
                  <w:szCs w:val="28"/>
                  <w:lang w:val="uk-UA"/>
                </w:rPr>
                <w:t>.</w:t>
              </w:r>
              <w:r w:rsidR="00925FD8" w:rsidRPr="004B6A44">
                <w:rPr>
                  <w:rStyle w:val="a5"/>
                  <w:sz w:val="28"/>
                  <w:szCs w:val="28"/>
                  <w:lang w:val="en-US"/>
                </w:rPr>
                <w:t>amosovinstitute</w:t>
              </w:r>
              <w:r w:rsidR="00925FD8" w:rsidRPr="004B6A44">
                <w:rPr>
                  <w:rStyle w:val="a5"/>
                  <w:sz w:val="28"/>
                  <w:szCs w:val="28"/>
                  <w:lang w:val="uk-UA"/>
                </w:rPr>
                <w:t>.</w:t>
              </w:r>
              <w:r w:rsidR="00925FD8" w:rsidRPr="004B6A44">
                <w:rPr>
                  <w:rStyle w:val="a5"/>
                  <w:sz w:val="28"/>
                  <w:szCs w:val="28"/>
                  <w:lang w:val="en-US"/>
                </w:rPr>
                <w:t>org</w:t>
              </w:r>
              <w:r w:rsidR="00925FD8" w:rsidRPr="004B6A44">
                <w:rPr>
                  <w:rStyle w:val="a5"/>
                  <w:sz w:val="28"/>
                  <w:szCs w:val="28"/>
                  <w:lang w:val="uk-UA"/>
                </w:rPr>
                <w:t>.</w:t>
              </w:r>
              <w:r w:rsidR="00925FD8" w:rsidRPr="004B6A44">
                <w:rPr>
                  <w:rStyle w:val="a5"/>
                  <w:sz w:val="28"/>
                  <w:szCs w:val="28"/>
                  <w:lang w:val="en-US"/>
                </w:rPr>
                <w:t>ua</w:t>
              </w:r>
            </w:hyperlink>
            <w:r w:rsidR="00DE2941" w:rsidRPr="004B6A44">
              <w:rPr>
                <w:sz w:val="28"/>
                <w:szCs w:val="28"/>
                <w:lang w:val="uk-UA"/>
              </w:rPr>
              <w:t xml:space="preserve">; </w:t>
            </w:r>
            <w:hyperlink r:id="rId382" w:history="1">
              <w:r w:rsidR="00DE2941" w:rsidRPr="004B6A44">
                <w:rPr>
                  <w:rStyle w:val="a5"/>
                  <w:sz w:val="28"/>
                  <w:szCs w:val="28"/>
                  <w:lang w:val="uk-UA"/>
                </w:rPr>
                <w:t>https://amosovinstitute.org.ua/pidgotovka-naukovih-kadriv</w:t>
              </w:r>
            </w:hyperlink>
            <w:r w:rsidR="00DE2941" w:rsidRPr="004B6A44">
              <w:rPr>
                <w:sz w:val="28"/>
                <w:szCs w:val="28"/>
                <w:lang w:val="uk-UA"/>
              </w:rPr>
              <w:t>);</w:t>
            </w:r>
            <w:r w:rsidR="00925FD8" w:rsidRPr="004B6A44">
              <w:rPr>
                <w:sz w:val="28"/>
                <w:szCs w:val="28"/>
                <w:lang w:val="uk-UA"/>
              </w:rPr>
              <w:t xml:space="preserve"> </w:t>
            </w:r>
            <w:r w:rsidRPr="004B6A44">
              <w:rPr>
                <w:sz w:val="28"/>
                <w:szCs w:val="28"/>
                <w:lang w:val="uk-UA"/>
              </w:rPr>
              <w:t xml:space="preserve"> </w:t>
            </w:r>
          </w:p>
          <w:p w:rsidR="00474075" w:rsidRDefault="006B64AA" w:rsidP="005422D9">
            <w:pPr>
              <w:pStyle w:val="Default"/>
              <w:spacing w:line="276" w:lineRule="auto"/>
              <w:ind w:firstLine="774"/>
              <w:jc w:val="both"/>
              <w:rPr>
                <w:sz w:val="28"/>
                <w:szCs w:val="28"/>
                <w:lang w:val="uk-UA"/>
              </w:rPr>
            </w:pPr>
            <w:r w:rsidRPr="00C85F2F">
              <w:rPr>
                <w:sz w:val="28"/>
                <w:szCs w:val="28"/>
              </w:rPr>
              <w:t xml:space="preserve">Аспіранти користуються правами здобувачів вищої освіти, визначеними Законом України “Про вищу освіту”. </w:t>
            </w:r>
          </w:p>
          <w:p w:rsidR="00474075" w:rsidRDefault="006B64AA" w:rsidP="005422D9">
            <w:pPr>
              <w:pStyle w:val="Default"/>
              <w:spacing w:line="276" w:lineRule="auto"/>
              <w:ind w:firstLine="774"/>
              <w:jc w:val="both"/>
              <w:rPr>
                <w:sz w:val="28"/>
                <w:szCs w:val="28"/>
                <w:lang w:val="uk-UA"/>
              </w:rPr>
            </w:pPr>
            <w:r w:rsidRPr="00474075">
              <w:rPr>
                <w:sz w:val="28"/>
                <w:szCs w:val="28"/>
                <w:lang w:val="uk-UA"/>
              </w:rPr>
              <w:t xml:space="preserve">З метою належного проведення наукових досліджень аспіранти мають право на: </w:t>
            </w:r>
          </w:p>
          <w:p w:rsidR="00474075"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вільний доступ до всіх видів відкритої наукової інформації в установі, бібліотеках і державних архівах України;</w:t>
            </w:r>
          </w:p>
          <w:p w:rsidR="00474075"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 xml:space="preserve">отримання методичного і змістовного наукового консультування щодо власного дослідження від наукового керівника або двох керівників; </w:t>
            </w:r>
          </w:p>
          <w:p w:rsidR="00474075"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безпечні та нешкідливі умови для проведення наукових досліджень, забезпечення належно обладнаним місцем для наукової роботи;</w:t>
            </w:r>
          </w:p>
          <w:p w:rsidR="00474075"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 xml:space="preserve">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 579 (Офіційний вісник України, 2015 р., № 66, ст. 2183); </w:t>
            </w:r>
          </w:p>
          <w:p w:rsidR="00474075"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 xml:space="preserve">академічну та соціальну відпустку відповідно до законодавства; </w:t>
            </w:r>
          </w:p>
          <w:p w:rsidR="006B64AA" w:rsidRPr="00C85F2F" w:rsidRDefault="006B64AA" w:rsidP="005422D9">
            <w:pPr>
              <w:pStyle w:val="Default"/>
              <w:numPr>
                <w:ilvl w:val="0"/>
                <w:numId w:val="4"/>
              </w:numPr>
              <w:spacing w:line="276" w:lineRule="auto"/>
              <w:ind w:left="0" w:firstLine="0"/>
              <w:jc w:val="both"/>
              <w:rPr>
                <w:sz w:val="28"/>
                <w:szCs w:val="28"/>
                <w:lang w:val="uk-UA"/>
              </w:rPr>
            </w:pPr>
            <w:r w:rsidRPr="00474075">
              <w:rPr>
                <w:sz w:val="28"/>
                <w:szCs w:val="28"/>
                <w:lang w:val="uk-UA"/>
              </w:rPr>
              <w:t xml:space="preserve">трудову діяльність у позанавчальний час відповідно до законодавства. </w:t>
            </w:r>
          </w:p>
          <w:p w:rsidR="006B64AA" w:rsidRPr="00474075" w:rsidRDefault="006B64AA" w:rsidP="005422D9">
            <w:pPr>
              <w:pStyle w:val="Default"/>
              <w:spacing w:line="276" w:lineRule="auto"/>
              <w:ind w:firstLine="916"/>
              <w:jc w:val="both"/>
              <w:rPr>
                <w:sz w:val="28"/>
                <w:szCs w:val="28"/>
                <w:lang w:val="uk-UA"/>
              </w:rPr>
            </w:pPr>
            <w:r w:rsidRPr="00C85F2F">
              <w:rPr>
                <w:sz w:val="28"/>
                <w:szCs w:val="28"/>
                <w:lang w:val="uk-UA"/>
              </w:rPr>
              <w:lastRenderedPageBreak/>
              <w:t>Аспіранти зобов</w:t>
            </w:r>
            <w:r w:rsidR="009A52A6" w:rsidRPr="009A52A6">
              <w:rPr>
                <w:sz w:val="28"/>
                <w:szCs w:val="28"/>
                <w:lang w:val="uk-UA"/>
              </w:rPr>
              <w:t>’</w:t>
            </w:r>
            <w:r w:rsidRPr="00C85F2F">
              <w:rPr>
                <w:sz w:val="28"/>
                <w:szCs w:val="28"/>
                <w:lang w:val="uk-UA"/>
              </w:rPr>
              <w:t>язані виконувати всі обов</w:t>
            </w:r>
            <w:r w:rsidR="009A52A6" w:rsidRPr="009A52A6">
              <w:rPr>
                <w:sz w:val="28"/>
                <w:szCs w:val="28"/>
                <w:lang w:val="uk-UA"/>
              </w:rPr>
              <w:t>’</w:t>
            </w:r>
            <w:r w:rsidRPr="00C85F2F">
              <w:rPr>
                <w:sz w:val="28"/>
                <w:szCs w:val="28"/>
                <w:lang w:val="uk-UA"/>
              </w:rPr>
              <w:t>язки здобувачів вищої освіти</w:t>
            </w:r>
            <w:r w:rsidR="00474075">
              <w:rPr>
                <w:sz w:val="28"/>
                <w:szCs w:val="28"/>
                <w:lang w:val="uk-UA"/>
              </w:rPr>
              <w:t xml:space="preserve"> ступеня доктора філософії</w:t>
            </w:r>
            <w:r w:rsidRPr="00C85F2F">
              <w:rPr>
                <w:sz w:val="28"/>
                <w:szCs w:val="28"/>
                <w:lang w:val="uk-UA"/>
              </w:rPr>
              <w:t xml:space="preserve"> визначені Законом України “Про вищу освіту”. </w:t>
            </w:r>
            <w:r w:rsidRPr="00474075">
              <w:rPr>
                <w:sz w:val="28"/>
                <w:szCs w:val="28"/>
                <w:lang w:val="uk-UA"/>
              </w:rPr>
              <w:t>З метою забезпечення належного проведення наукових досліджень аспіранти зобов</w:t>
            </w:r>
            <w:r w:rsidR="009A52A6" w:rsidRPr="00474075">
              <w:rPr>
                <w:sz w:val="28"/>
                <w:szCs w:val="28"/>
                <w:lang w:val="uk-UA"/>
              </w:rPr>
              <w:t>’</w:t>
            </w:r>
            <w:r w:rsidRPr="00474075">
              <w:rPr>
                <w:sz w:val="28"/>
                <w:szCs w:val="28"/>
                <w:lang w:val="uk-UA"/>
              </w:rPr>
              <w:t xml:space="preserve">язані: </w:t>
            </w:r>
          </w:p>
          <w:p w:rsidR="009A52A6" w:rsidRPr="009A52A6" w:rsidRDefault="006B64AA" w:rsidP="005422D9">
            <w:pPr>
              <w:pStyle w:val="Default"/>
              <w:numPr>
                <w:ilvl w:val="0"/>
                <w:numId w:val="4"/>
              </w:numPr>
              <w:spacing w:line="276" w:lineRule="auto"/>
              <w:ind w:left="0" w:firstLine="0"/>
              <w:jc w:val="both"/>
              <w:rPr>
                <w:sz w:val="28"/>
                <w:szCs w:val="28"/>
              </w:rPr>
            </w:pPr>
            <w:r w:rsidRPr="00C85F2F">
              <w:rPr>
                <w:sz w:val="28"/>
                <w:szCs w:val="28"/>
              </w:rPr>
              <w:t>дотримуватися</w:t>
            </w:r>
            <w:r w:rsidRPr="009A52A6">
              <w:rPr>
                <w:sz w:val="28"/>
                <w:szCs w:val="28"/>
              </w:rPr>
              <w:t xml:space="preserve"> </w:t>
            </w:r>
            <w:r w:rsidRPr="00C85F2F">
              <w:rPr>
                <w:sz w:val="28"/>
                <w:szCs w:val="28"/>
              </w:rPr>
              <w:t>принципів</w:t>
            </w:r>
            <w:r w:rsidRPr="009A52A6">
              <w:rPr>
                <w:sz w:val="28"/>
                <w:szCs w:val="28"/>
              </w:rPr>
              <w:t xml:space="preserve"> </w:t>
            </w:r>
            <w:r w:rsidRPr="00C85F2F">
              <w:rPr>
                <w:sz w:val="28"/>
                <w:szCs w:val="28"/>
              </w:rPr>
              <w:t>академічної</w:t>
            </w:r>
            <w:r w:rsidRPr="009A52A6">
              <w:rPr>
                <w:sz w:val="28"/>
                <w:szCs w:val="28"/>
              </w:rPr>
              <w:t xml:space="preserve"> </w:t>
            </w:r>
            <w:r w:rsidRPr="00C85F2F">
              <w:rPr>
                <w:sz w:val="28"/>
                <w:szCs w:val="28"/>
              </w:rPr>
              <w:t>доброчесності</w:t>
            </w:r>
            <w:r w:rsidR="009A52A6">
              <w:rPr>
                <w:sz w:val="28"/>
                <w:szCs w:val="28"/>
                <w:lang w:val="en-US"/>
              </w:rPr>
              <w:t>;</w:t>
            </w:r>
          </w:p>
          <w:p w:rsidR="009A52A6" w:rsidRPr="009A52A6" w:rsidRDefault="006B64AA" w:rsidP="005422D9">
            <w:pPr>
              <w:pStyle w:val="Default"/>
              <w:numPr>
                <w:ilvl w:val="0"/>
                <w:numId w:val="4"/>
              </w:numPr>
              <w:spacing w:line="276" w:lineRule="auto"/>
              <w:ind w:left="0" w:firstLine="0"/>
              <w:jc w:val="both"/>
              <w:rPr>
                <w:sz w:val="28"/>
                <w:szCs w:val="28"/>
              </w:rPr>
            </w:pPr>
            <w:r w:rsidRPr="00C85F2F">
              <w:rPr>
                <w:sz w:val="28"/>
                <w:szCs w:val="28"/>
              </w:rPr>
              <w:t>морально</w:t>
            </w:r>
            <w:r w:rsidRPr="009A52A6">
              <w:rPr>
                <w:sz w:val="28"/>
                <w:szCs w:val="28"/>
              </w:rPr>
              <w:t>-</w:t>
            </w:r>
            <w:r w:rsidRPr="00C85F2F">
              <w:rPr>
                <w:sz w:val="28"/>
                <w:szCs w:val="28"/>
              </w:rPr>
              <w:t>етичних</w:t>
            </w:r>
            <w:r w:rsidRPr="009A52A6">
              <w:rPr>
                <w:sz w:val="28"/>
                <w:szCs w:val="28"/>
              </w:rPr>
              <w:t xml:space="preserve"> </w:t>
            </w:r>
            <w:r w:rsidRPr="00C85F2F">
              <w:rPr>
                <w:sz w:val="28"/>
                <w:szCs w:val="28"/>
              </w:rPr>
              <w:t>норм</w:t>
            </w:r>
            <w:r w:rsidRPr="009A52A6">
              <w:rPr>
                <w:sz w:val="28"/>
                <w:szCs w:val="28"/>
              </w:rPr>
              <w:t xml:space="preserve"> </w:t>
            </w:r>
            <w:r w:rsidRPr="00C85F2F">
              <w:rPr>
                <w:sz w:val="28"/>
                <w:szCs w:val="28"/>
              </w:rPr>
              <w:t>і</w:t>
            </w:r>
            <w:r w:rsidRPr="009A52A6">
              <w:rPr>
                <w:sz w:val="28"/>
                <w:szCs w:val="28"/>
              </w:rPr>
              <w:t xml:space="preserve"> </w:t>
            </w:r>
            <w:r w:rsidRPr="00C85F2F">
              <w:rPr>
                <w:sz w:val="28"/>
                <w:szCs w:val="28"/>
              </w:rPr>
              <w:t>стандартів</w:t>
            </w:r>
            <w:r w:rsidRPr="009A52A6">
              <w:rPr>
                <w:sz w:val="28"/>
                <w:szCs w:val="28"/>
              </w:rPr>
              <w:t xml:space="preserve"> </w:t>
            </w:r>
            <w:r w:rsidRPr="00C85F2F">
              <w:rPr>
                <w:sz w:val="28"/>
                <w:szCs w:val="28"/>
              </w:rPr>
              <w:t>поведінки</w:t>
            </w:r>
            <w:r w:rsidRPr="009A52A6">
              <w:rPr>
                <w:sz w:val="28"/>
                <w:szCs w:val="28"/>
              </w:rPr>
              <w:t xml:space="preserve"> </w:t>
            </w:r>
            <w:r w:rsidRPr="00C85F2F">
              <w:rPr>
                <w:sz w:val="28"/>
                <w:szCs w:val="28"/>
              </w:rPr>
              <w:t>дослідників</w:t>
            </w:r>
            <w:r w:rsidRPr="009A52A6">
              <w:rPr>
                <w:sz w:val="28"/>
                <w:szCs w:val="28"/>
              </w:rPr>
              <w:t xml:space="preserve"> </w:t>
            </w:r>
            <w:r w:rsidRPr="00C85F2F">
              <w:rPr>
                <w:sz w:val="28"/>
                <w:szCs w:val="28"/>
              </w:rPr>
              <w:t>у</w:t>
            </w:r>
            <w:r w:rsidRPr="009A52A6">
              <w:rPr>
                <w:sz w:val="28"/>
                <w:szCs w:val="28"/>
              </w:rPr>
              <w:t xml:space="preserve"> </w:t>
            </w:r>
            <w:r w:rsidRPr="00C85F2F">
              <w:rPr>
                <w:sz w:val="28"/>
                <w:szCs w:val="28"/>
              </w:rPr>
              <w:t>відповідній</w:t>
            </w:r>
            <w:r w:rsidRPr="009A52A6">
              <w:rPr>
                <w:sz w:val="28"/>
                <w:szCs w:val="28"/>
              </w:rPr>
              <w:t xml:space="preserve"> </w:t>
            </w:r>
            <w:r w:rsidRPr="00C85F2F">
              <w:rPr>
                <w:sz w:val="28"/>
                <w:szCs w:val="28"/>
              </w:rPr>
              <w:t>галузі</w:t>
            </w:r>
            <w:r w:rsidRPr="009A52A6">
              <w:rPr>
                <w:sz w:val="28"/>
                <w:szCs w:val="28"/>
              </w:rPr>
              <w:t xml:space="preserve"> (</w:t>
            </w:r>
            <w:r w:rsidRPr="00C85F2F">
              <w:rPr>
                <w:sz w:val="28"/>
                <w:szCs w:val="28"/>
              </w:rPr>
              <w:t>професії</w:t>
            </w:r>
            <w:r w:rsidRPr="009A52A6">
              <w:rPr>
                <w:sz w:val="28"/>
                <w:szCs w:val="28"/>
              </w:rPr>
              <w:t xml:space="preserve">) </w:t>
            </w:r>
            <w:r w:rsidRPr="00C85F2F">
              <w:rPr>
                <w:sz w:val="28"/>
                <w:szCs w:val="28"/>
              </w:rPr>
              <w:t>встановлених</w:t>
            </w:r>
            <w:r w:rsidRPr="009A52A6">
              <w:rPr>
                <w:sz w:val="28"/>
                <w:szCs w:val="28"/>
              </w:rPr>
              <w:t xml:space="preserve"> </w:t>
            </w:r>
            <w:r w:rsidRPr="00C85F2F">
              <w:rPr>
                <w:sz w:val="28"/>
                <w:szCs w:val="28"/>
              </w:rPr>
              <w:t>установою</w:t>
            </w:r>
            <w:r w:rsidRPr="009A52A6">
              <w:rPr>
                <w:sz w:val="28"/>
                <w:szCs w:val="28"/>
              </w:rPr>
              <w:t xml:space="preserve">; </w:t>
            </w:r>
          </w:p>
          <w:p w:rsidR="009A52A6" w:rsidRPr="009A52A6" w:rsidRDefault="006B64AA" w:rsidP="005422D9">
            <w:pPr>
              <w:pStyle w:val="Default"/>
              <w:numPr>
                <w:ilvl w:val="0"/>
                <w:numId w:val="4"/>
              </w:numPr>
              <w:spacing w:line="276" w:lineRule="auto"/>
              <w:ind w:left="0" w:firstLine="0"/>
              <w:jc w:val="both"/>
              <w:rPr>
                <w:sz w:val="28"/>
                <w:szCs w:val="28"/>
              </w:rPr>
            </w:pPr>
            <w:r w:rsidRPr="00C85F2F">
              <w:rPr>
                <w:sz w:val="28"/>
                <w:szCs w:val="28"/>
              </w:rPr>
              <w:t>виконувати</w:t>
            </w:r>
            <w:r w:rsidRPr="009A52A6">
              <w:rPr>
                <w:sz w:val="28"/>
                <w:szCs w:val="28"/>
              </w:rPr>
              <w:t xml:space="preserve"> </w:t>
            </w:r>
            <w:r w:rsidRPr="00C85F2F">
              <w:rPr>
                <w:sz w:val="28"/>
                <w:szCs w:val="28"/>
              </w:rPr>
              <w:t>індивідуальний</w:t>
            </w:r>
            <w:r w:rsidRPr="009A52A6">
              <w:rPr>
                <w:sz w:val="28"/>
                <w:szCs w:val="28"/>
              </w:rPr>
              <w:t xml:space="preserve"> </w:t>
            </w:r>
            <w:r w:rsidRPr="00C85F2F">
              <w:rPr>
                <w:sz w:val="28"/>
                <w:szCs w:val="28"/>
              </w:rPr>
              <w:t>план</w:t>
            </w:r>
            <w:r w:rsidRPr="009A52A6">
              <w:rPr>
                <w:sz w:val="28"/>
                <w:szCs w:val="28"/>
              </w:rPr>
              <w:t xml:space="preserve"> </w:t>
            </w:r>
            <w:r w:rsidRPr="00C85F2F">
              <w:rPr>
                <w:sz w:val="28"/>
                <w:szCs w:val="28"/>
              </w:rPr>
              <w:t>наукової</w:t>
            </w:r>
            <w:r w:rsidRPr="009A52A6">
              <w:rPr>
                <w:sz w:val="28"/>
                <w:szCs w:val="28"/>
              </w:rPr>
              <w:t xml:space="preserve"> </w:t>
            </w:r>
            <w:r w:rsidRPr="00C85F2F">
              <w:rPr>
                <w:sz w:val="28"/>
                <w:szCs w:val="28"/>
              </w:rPr>
              <w:t>роботи</w:t>
            </w:r>
            <w:r w:rsidRPr="009A52A6">
              <w:rPr>
                <w:sz w:val="28"/>
                <w:szCs w:val="28"/>
              </w:rPr>
              <w:t xml:space="preserve"> </w:t>
            </w:r>
            <w:r w:rsidRPr="00C85F2F">
              <w:rPr>
                <w:sz w:val="28"/>
                <w:szCs w:val="28"/>
              </w:rPr>
              <w:t>та</w:t>
            </w:r>
            <w:r w:rsidRPr="009A52A6">
              <w:rPr>
                <w:sz w:val="28"/>
                <w:szCs w:val="28"/>
              </w:rPr>
              <w:t xml:space="preserve"> </w:t>
            </w:r>
            <w:r w:rsidRPr="00C85F2F">
              <w:rPr>
                <w:sz w:val="28"/>
                <w:szCs w:val="28"/>
              </w:rPr>
              <w:t>щорічно</w:t>
            </w:r>
            <w:r w:rsidRPr="009A52A6">
              <w:rPr>
                <w:sz w:val="28"/>
                <w:szCs w:val="28"/>
              </w:rPr>
              <w:t xml:space="preserve"> </w:t>
            </w:r>
            <w:r w:rsidRPr="00C85F2F">
              <w:rPr>
                <w:sz w:val="28"/>
                <w:szCs w:val="28"/>
              </w:rPr>
              <w:t>звітувати</w:t>
            </w:r>
            <w:r w:rsidRPr="009A52A6">
              <w:rPr>
                <w:sz w:val="28"/>
                <w:szCs w:val="28"/>
              </w:rPr>
              <w:t xml:space="preserve"> </w:t>
            </w:r>
            <w:r w:rsidRPr="00C85F2F">
              <w:rPr>
                <w:sz w:val="28"/>
                <w:szCs w:val="28"/>
              </w:rPr>
              <w:t>про</w:t>
            </w:r>
            <w:r w:rsidRPr="009A52A6">
              <w:rPr>
                <w:sz w:val="28"/>
                <w:szCs w:val="28"/>
              </w:rPr>
              <w:t xml:space="preserve"> </w:t>
            </w:r>
            <w:r w:rsidRPr="00C85F2F">
              <w:rPr>
                <w:sz w:val="28"/>
                <w:szCs w:val="28"/>
              </w:rPr>
              <w:t>хід</w:t>
            </w:r>
            <w:r w:rsidRPr="009A52A6">
              <w:rPr>
                <w:sz w:val="28"/>
                <w:szCs w:val="28"/>
              </w:rPr>
              <w:t xml:space="preserve"> </w:t>
            </w:r>
            <w:r w:rsidRPr="00C85F2F">
              <w:rPr>
                <w:sz w:val="28"/>
                <w:szCs w:val="28"/>
              </w:rPr>
              <w:t>його</w:t>
            </w:r>
            <w:r w:rsidRPr="009A52A6">
              <w:rPr>
                <w:sz w:val="28"/>
                <w:szCs w:val="28"/>
              </w:rPr>
              <w:t xml:space="preserve"> </w:t>
            </w:r>
            <w:r w:rsidRPr="00C85F2F">
              <w:rPr>
                <w:sz w:val="28"/>
                <w:szCs w:val="28"/>
              </w:rPr>
              <w:t>виконання</w:t>
            </w:r>
            <w:r w:rsidRPr="009A52A6">
              <w:rPr>
                <w:sz w:val="28"/>
                <w:szCs w:val="28"/>
              </w:rPr>
              <w:t xml:space="preserve"> </w:t>
            </w:r>
            <w:r w:rsidRPr="00C85F2F">
              <w:rPr>
                <w:sz w:val="28"/>
                <w:szCs w:val="28"/>
              </w:rPr>
              <w:t>на</w:t>
            </w:r>
            <w:r w:rsidRPr="009A52A6">
              <w:rPr>
                <w:sz w:val="28"/>
                <w:szCs w:val="28"/>
              </w:rPr>
              <w:t xml:space="preserve"> </w:t>
            </w:r>
            <w:r w:rsidRPr="00C85F2F">
              <w:rPr>
                <w:sz w:val="28"/>
                <w:szCs w:val="28"/>
              </w:rPr>
              <w:t>засіданні</w:t>
            </w:r>
            <w:r w:rsidRPr="009A52A6">
              <w:rPr>
                <w:sz w:val="28"/>
                <w:szCs w:val="28"/>
              </w:rPr>
              <w:t xml:space="preserve"> </w:t>
            </w:r>
            <w:r w:rsidR="00C85F2F">
              <w:rPr>
                <w:sz w:val="28"/>
                <w:szCs w:val="28"/>
                <w:lang w:val="uk-UA"/>
              </w:rPr>
              <w:t xml:space="preserve">Вченої ради </w:t>
            </w:r>
            <w:r w:rsidRPr="00C85F2F">
              <w:rPr>
                <w:sz w:val="28"/>
                <w:szCs w:val="28"/>
              </w:rPr>
              <w:t>ДУ</w:t>
            </w:r>
            <w:r w:rsidRPr="009A52A6">
              <w:rPr>
                <w:sz w:val="28"/>
                <w:szCs w:val="28"/>
              </w:rPr>
              <w:t xml:space="preserve"> </w:t>
            </w:r>
            <w:r w:rsidR="009A52A6">
              <w:rPr>
                <w:sz w:val="28"/>
                <w:szCs w:val="28"/>
                <w:lang w:val="uk-UA"/>
              </w:rPr>
              <w:t>«НІССХ ім. М. М. Амосова НАМН України»</w:t>
            </w:r>
            <w:r w:rsidRPr="00C85F2F">
              <w:rPr>
                <w:sz w:val="28"/>
                <w:szCs w:val="28"/>
              </w:rPr>
              <w:t>;</w:t>
            </w:r>
          </w:p>
          <w:p w:rsidR="006B64AA" w:rsidRPr="00C85F2F" w:rsidRDefault="006B64AA" w:rsidP="005422D9">
            <w:pPr>
              <w:pStyle w:val="Default"/>
              <w:numPr>
                <w:ilvl w:val="0"/>
                <w:numId w:val="4"/>
              </w:numPr>
              <w:spacing w:line="276" w:lineRule="auto"/>
              <w:ind w:left="0" w:firstLine="0"/>
              <w:jc w:val="both"/>
              <w:rPr>
                <w:sz w:val="28"/>
                <w:szCs w:val="28"/>
              </w:rPr>
            </w:pPr>
            <w:r w:rsidRPr="00C85F2F">
              <w:rPr>
                <w:sz w:val="28"/>
                <w:szCs w:val="28"/>
              </w:rPr>
              <w:t xml:space="preserve">подати до спеціалізованої вченої ради свої наукові досягнення у вигляді дисертації. </w:t>
            </w:r>
          </w:p>
          <w:p w:rsidR="006B64AA" w:rsidRPr="00C85F2F" w:rsidRDefault="006B64AA" w:rsidP="005422D9">
            <w:pPr>
              <w:pStyle w:val="Default"/>
              <w:spacing w:line="276" w:lineRule="auto"/>
              <w:ind w:firstLine="916"/>
              <w:jc w:val="both"/>
              <w:rPr>
                <w:sz w:val="28"/>
                <w:szCs w:val="28"/>
                <w:lang w:val="uk-UA"/>
              </w:rPr>
            </w:pPr>
            <w:r w:rsidRPr="00C85F2F">
              <w:rPr>
                <w:sz w:val="28"/>
                <w:szCs w:val="28"/>
              </w:rPr>
              <w:t xml:space="preserve">Аспіранти мають право брати участь у конкурсах на отримання грантової підтримки наукових досліджень та стипендій державними чи недержавними органами, підприємствами, установами чи організаціями. </w:t>
            </w:r>
          </w:p>
        </w:tc>
      </w:tr>
    </w:tbl>
    <w:p w:rsidR="00C306C1" w:rsidRPr="00C306C1" w:rsidRDefault="00C306C1" w:rsidP="00C306C1">
      <w:pPr>
        <w:pStyle w:val="Default"/>
        <w:ind w:left="360"/>
        <w:rPr>
          <w:sz w:val="26"/>
          <w:szCs w:val="26"/>
          <w:lang w:val="uk-UA"/>
        </w:rPr>
      </w:pPr>
    </w:p>
    <w:p w:rsidR="006B64AA" w:rsidRPr="007C564C" w:rsidRDefault="006B64AA" w:rsidP="008F643E">
      <w:pPr>
        <w:pStyle w:val="Default"/>
        <w:numPr>
          <w:ilvl w:val="0"/>
          <w:numId w:val="5"/>
        </w:numPr>
        <w:rPr>
          <w:b/>
          <w:bCs/>
          <w:sz w:val="26"/>
          <w:szCs w:val="26"/>
          <w:lang w:val="uk-UA"/>
        </w:rPr>
      </w:pPr>
      <w:r w:rsidRPr="00EC03E4">
        <w:rPr>
          <w:b/>
          <w:bCs/>
          <w:sz w:val="28"/>
          <w:szCs w:val="26"/>
        </w:rPr>
        <w:t xml:space="preserve">Навчання через дослідження </w:t>
      </w:r>
    </w:p>
    <w:p w:rsidR="007C564C" w:rsidRDefault="007C564C" w:rsidP="007C564C">
      <w:pPr>
        <w:pStyle w:val="Default"/>
        <w:ind w:left="360"/>
        <w:rPr>
          <w:b/>
          <w:bCs/>
          <w:sz w:val="26"/>
          <w:szCs w:val="26"/>
          <w:lang w:val="uk-UA"/>
        </w:rPr>
      </w:pPr>
    </w:p>
    <w:tbl>
      <w:tblPr>
        <w:tblStyle w:val="a4"/>
        <w:tblW w:w="0" w:type="auto"/>
        <w:tblInd w:w="360" w:type="dxa"/>
        <w:tblLook w:val="04A0"/>
      </w:tblPr>
      <w:tblGrid>
        <w:gridCol w:w="14349"/>
      </w:tblGrid>
      <w:tr w:rsidR="00EC03E4" w:rsidRPr="008D079C" w:rsidTr="00545AA9">
        <w:tc>
          <w:tcPr>
            <w:tcW w:w="14349" w:type="dxa"/>
          </w:tcPr>
          <w:p w:rsidR="00EC03E4" w:rsidRPr="00EC03E4" w:rsidRDefault="00EC03E4" w:rsidP="00DF0FE7">
            <w:pPr>
              <w:pStyle w:val="Default"/>
              <w:spacing w:line="276" w:lineRule="auto"/>
              <w:ind w:firstLine="774"/>
              <w:jc w:val="both"/>
              <w:rPr>
                <w:sz w:val="28"/>
                <w:szCs w:val="26"/>
                <w:lang w:val="uk-UA"/>
              </w:rPr>
            </w:pPr>
            <w:r w:rsidRPr="00EC03E4">
              <w:rPr>
                <w:b/>
                <w:bCs/>
                <w:sz w:val="28"/>
                <w:szCs w:val="26"/>
                <w:lang w:val="uk-UA"/>
              </w:rPr>
              <w:t xml:space="preserve">Продемонструйте, що зміст освітньо-наукової програми відповідає науковим інтересам аспірантів (ад’юнктів) </w:t>
            </w:r>
          </w:p>
          <w:p w:rsidR="003907C1" w:rsidRDefault="00EC03E4" w:rsidP="00DF0FE7">
            <w:pPr>
              <w:pStyle w:val="Default"/>
              <w:spacing w:line="276" w:lineRule="auto"/>
              <w:ind w:firstLine="774"/>
              <w:jc w:val="both"/>
              <w:rPr>
                <w:sz w:val="28"/>
                <w:szCs w:val="26"/>
                <w:lang w:val="uk-UA"/>
              </w:rPr>
            </w:pPr>
            <w:r w:rsidRPr="0059075C">
              <w:rPr>
                <w:sz w:val="28"/>
                <w:szCs w:val="26"/>
                <w:lang w:val="uk-UA"/>
              </w:rPr>
              <w:t>Цикл дисциплін, що формують фахові компетентності аспірантів за ОП «</w:t>
            </w:r>
            <w:r w:rsidR="005E41AB" w:rsidRPr="0059075C">
              <w:rPr>
                <w:sz w:val="28"/>
                <w:szCs w:val="26"/>
                <w:lang w:val="uk-UA"/>
              </w:rPr>
              <w:t>Серцево-судинна хірургія</w:t>
            </w:r>
            <w:r w:rsidRPr="0059075C">
              <w:rPr>
                <w:sz w:val="28"/>
                <w:szCs w:val="26"/>
                <w:lang w:val="uk-UA"/>
              </w:rPr>
              <w:t>» зі спеціальності 2</w:t>
            </w:r>
            <w:r w:rsidR="005E41AB" w:rsidRPr="0059075C">
              <w:rPr>
                <w:sz w:val="28"/>
                <w:szCs w:val="26"/>
                <w:lang w:val="uk-UA"/>
              </w:rPr>
              <w:t>22</w:t>
            </w:r>
            <w:r w:rsidRPr="0059075C">
              <w:rPr>
                <w:sz w:val="28"/>
                <w:szCs w:val="26"/>
                <w:lang w:val="uk-UA"/>
              </w:rPr>
              <w:t>–</w:t>
            </w:r>
            <w:r w:rsidR="005E41AB" w:rsidRPr="0059075C">
              <w:rPr>
                <w:sz w:val="28"/>
                <w:szCs w:val="26"/>
                <w:lang w:val="uk-UA"/>
              </w:rPr>
              <w:t>Медицина</w:t>
            </w:r>
            <w:r w:rsidRPr="0059075C">
              <w:rPr>
                <w:sz w:val="28"/>
                <w:szCs w:val="26"/>
                <w:lang w:val="uk-UA"/>
              </w:rPr>
              <w:t xml:space="preserve">, містить дисципліни </w:t>
            </w:r>
            <w:r w:rsidR="005E41AB" w:rsidRPr="0059075C">
              <w:rPr>
                <w:sz w:val="28"/>
                <w:szCs w:val="26"/>
                <w:lang w:val="uk-UA"/>
              </w:rPr>
              <w:t>за</w:t>
            </w:r>
            <w:r w:rsidRPr="0059075C">
              <w:rPr>
                <w:sz w:val="28"/>
                <w:szCs w:val="26"/>
                <w:lang w:val="uk-UA"/>
              </w:rPr>
              <w:t xml:space="preserve"> вибор</w:t>
            </w:r>
            <w:r w:rsidR="005E41AB" w:rsidRPr="0059075C">
              <w:rPr>
                <w:sz w:val="28"/>
                <w:szCs w:val="26"/>
                <w:lang w:val="uk-UA"/>
              </w:rPr>
              <w:t>ом</w:t>
            </w:r>
            <w:r w:rsidRPr="0059075C">
              <w:rPr>
                <w:sz w:val="28"/>
                <w:szCs w:val="26"/>
                <w:lang w:val="uk-UA"/>
              </w:rPr>
              <w:t>, які відповідають науковим інтересам аспірантів, враховують специфіку наукового дослідження</w:t>
            </w:r>
            <w:r w:rsidR="005E41AB" w:rsidRPr="0059075C">
              <w:rPr>
                <w:sz w:val="28"/>
                <w:szCs w:val="26"/>
                <w:lang w:val="uk-UA"/>
              </w:rPr>
              <w:t xml:space="preserve"> </w:t>
            </w:r>
            <w:r w:rsidRPr="0059075C">
              <w:rPr>
                <w:sz w:val="28"/>
                <w:szCs w:val="26"/>
                <w:lang w:val="uk-UA"/>
              </w:rPr>
              <w:t xml:space="preserve">за спеціалізацією. </w:t>
            </w:r>
          </w:p>
          <w:p w:rsidR="003907C1" w:rsidRDefault="00EC03E4" w:rsidP="00DF0FE7">
            <w:pPr>
              <w:pStyle w:val="Default"/>
              <w:spacing w:line="276" w:lineRule="auto"/>
              <w:ind w:firstLine="774"/>
              <w:jc w:val="both"/>
              <w:rPr>
                <w:sz w:val="28"/>
                <w:szCs w:val="26"/>
                <w:lang w:val="uk-UA"/>
              </w:rPr>
            </w:pPr>
            <w:r w:rsidRPr="0059075C">
              <w:rPr>
                <w:sz w:val="28"/>
                <w:szCs w:val="26"/>
                <w:lang w:val="uk-UA"/>
              </w:rPr>
              <w:t xml:space="preserve">Задля цього розроблено </w:t>
            </w:r>
            <w:r w:rsidR="003907C1">
              <w:rPr>
                <w:sz w:val="28"/>
                <w:szCs w:val="26"/>
                <w:lang w:val="uk-UA"/>
              </w:rPr>
              <w:t>модулі</w:t>
            </w:r>
            <w:r w:rsidRPr="0059075C">
              <w:rPr>
                <w:sz w:val="28"/>
                <w:szCs w:val="26"/>
                <w:lang w:val="uk-UA"/>
              </w:rPr>
              <w:t xml:space="preserve"> освітніх компонентів, що дотичні тематиці досліджень аспірантів з</w:t>
            </w:r>
            <w:r w:rsidR="003907C1">
              <w:rPr>
                <w:sz w:val="28"/>
                <w:szCs w:val="26"/>
                <w:lang w:val="uk-UA"/>
              </w:rPr>
              <w:t>:</w:t>
            </w:r>
            <w:r w:rsidRPr="0059075C">
              <w:rPr>
                <w:sz w:val="28"/>
                <w:szCs w:val="26"/>
                <w:lang w:val="uk-UA"/>
              </w:rPr>
              <w:t xml:space="preserve"> </w:t>
            </w:r>
          </w:p>
          <w:p w:rsidR="00687DF0" w:rsidRPr="00687DF0" w:rsidRDefault="005E41AB" w:rsidP="005422D9">
            <w:pPr>
              <w:pStyle w:val="Default"/>
              <w:numPr>
                <w:ilvl w:val="0"/>
                <w:numId w:val="4"/>
              </w:numPr>
              <w:spacing w:line="276" w:lineRule="auto"/>
              <w:ind w:left="66" w:firstLine="0"/>
              <w:jc w:val="both"/>
              <w:rPr>
                <w:b/>
                <w:bCs/>
                <w:sz w:val="26"/>
                <w:szCs w:val="26"/>
                <w:lang w:val="uk-UA"/>
              </w:rPr>
            </w:pPr>
            <w:r w:rsidRPr="0059075C">
              <w:rPr>
                <w:sz w:val="28"/>
                <w:szCs w:val="26"/>
                <w:lang w:val="uk-UA"/>
              </w:rPr>
              <w:t>хірургічного лікування ішемічної хвороби серця</w:t>
            </w:r>
            <w:r w:rsidR="00687DF0">
              <w:rPr>
                <w:sz w:val="28"/>
                <w:szCs w:val="26"/>
                <w:lang w:val="uk-UA"/>
              </w:rPr>
              <w:t>;</w:t>
            </w:r>
          </w:p>
          <w:p w:rsidR="00687DF0" w:rsidRPr="00687DF0" w:rsidRDefault="005E41AB" w:rsidP="005422D9">
            <w:pPr>
              <w:pStyle w:val="Default"/>
              <w:numPr>
                <w:ilvl w:val="0"/>
                <w:numId w:val="4"/>
              </w:numPr>
              <w:spacing w:line="276" w:lineRule="auto"/>
              <w:ind w:left="66" w:firstLine="0"/>
              <w:jc w:val="both"/>
              <w:rPr>
                <w:b/>
                <w:bCs/>
                <w:sz w:val="26"/>
                <w:szCs w:val="26"/>
                <w:lang w:val="uk-UA"/>
              </w:rPr>
            </w:pPr>
            <w:r w:rsidRPr="0059075C">
              <w:rPr>
                <w:sz w:val="28"/>
                <w:szCs w:val="26"/>
                <w:lang w:val="uk-UA"/>
              </w:rPr>
              <w:t>вроджених</w:t>
            </w:r>
            <w:r w:rsidR="00687DF0">
              <w:rPr>
                <w:sz w:val="28"/>
                <w:szCs w:val="26"/>
                <w:lang w:val="uk-UA"/>
              </w:rPr>
              <w:t xml:space="preserve"> вад серця;</w:t>
            </w:r>
          </w:p>
          <w:p w:rsidR="00687DF0" w:rsidRPr="00A708F9" w:rsidRDefault="005E41AB" w:rsidP="005422D9">
            <w:pPr>
              <w:pStyle w:val="Default"/>
              <w:numPr>
                <w:ilvl w:val="0"/>
                <w:numId w:val="4"/>
              </w:numPr>
              <w:spacing w:line="276" w:lineRule="auto"/>
              <w:ind w:left="66" w:firstLine="0"/>
              <w:jc w:val="both"/>
              <w:rPr>
                <w:b/>
                <w:bCs/>
                <w:sz w:val="26"/>
                <w:szCs w:val="26"/>
                <w:lang w:val="uk-UA"/>
              </w:rPr>
            </w:pPr>
            <w:r w:rsidRPr="00A708F9">
              <w:rPr>
                <w:sz w:val="28"/>
                <w:szCs w:val="26"/>
                <w:lang w:val="uk-UA"/>
              </w:rPr>
              <w:t>набутих вад серця</w:t>
            </w:r>
            <w:r w:rsidR="00A708F9" w:rsidRPr="00A708F9">
              <w:rPr>
                <w:sz w:val="28"/>
                <w:szCs w:val="26"/>
                <w:lang w:val="uk-UA"/>
              </w:rPr>
              <w:t xml:space="preserve"> </w:t>
            </w:r>
            <w:r w:rsidRPr="00A708F9">
              <w:rPr>
                <w:sz w:val="28"/>
                <w:szCs w:val="26"/>
                <w:lang w:val="uk-UA"/>
              </w:rPr>
              <w:t>тощо.</w:t>
            </w:r>
            <w:r w:rsidR="00EC03E4" w:rsidRPr="00A708F9">
              <w:rPr>
                <w:sz w:val="28"/>
                <w:szCs w:val="26"/>
                <w:lang w:val="uk-UA"/>
              </w:rPr>
              <w:t xml:space="preserve"> </w:t>
            </w:r>
          </w:p>
          <w:p w:rsidR="00687DF0" w:rsidRDefault="00EC03E4" w:rsidP="00DF0FE7">
            <w:pPr>
              <w:pStyle w:val="Default"/>
              <w:spacing w:line="276" w:lineRule="auto"/>
              <w:ind w:firstLine="916"/>
              <w:jc w:val="both"/>
              <w:rPr>
                <w:sz w:val="28"/>
                <w:szCs w:val="26"/>
                <w:lang w:val="uk-UA"/>
              </w:rPr>
            </w:pPr>
            <w:r w:rsidRPr="0059075C">
              <w:rPr>
                <w:sz w:val="28"/>
                <w:szCs w:val="26"/>
                <w:lang w:val="uk-UA"/>
              </w:rPr>
              <w:t>До навчальн</w:t>
            </w:r>
            <w:r w:rsidR="00687DF0">
              <w:rPr>
                <w:sz w:val="28"/>
                <w:szCs w:val="26"/>
                <w:lang w:val="uk-UA"/>
              </w:rPr>
              <w:t>их</w:t>
            </w:r>
            <w:r w:rsidRPr="0059075C">
              <w:rPr>
                <w:sz w:val="28"/>
                <w:szCs w:val="26"/>
                <w:lang w:val="uk-UA"/>
              </w:rPr>
              <w:t xml:space="preserve"> план</w:t>
            </w:r>
            <w:r w:rsidR="00687DF0">
              <w:rPr>
                <w:sz w:val="28"/>
                <w:szCs w:val="26"/>
                <w:lang w:val="uk-UA"/>
              </w:rPr>
              <w:t>ів</w:t>
            </w:r>
            <w:r w:rsidRPr="0059075C">
              <w:rPr>
                <w:sz w:val="28"/>
                <w:szCs w:val="26"/>
                <w:lang w:val="uk-UA"/>
              </w:rPr>
              <w:t xml:space="preserve"> включені дисципліни, що формують універсальні навички дослідника і забезпечують методологічні та викладацькі компетентності аспірантів</w:t>
            </w:r>
            <w:r w:rsidR="00AF0524" w:rsidRPr="0059075C">
              <w:rPr>
                <w:sz w:val="28"/>
                <w:szCs w:val="26"/>
                <w:lang w:val="uk-UA"/>
              </w:rPr>
              <w:t xml:space="preserve">: </w:t>
            </w:r>
          </w:p>
          <w:p w:rsidR="00687DF0" w:rsidRPr="00687DF0" w:rsidRDefault="00AF0524" w:rsidP="005422D9">
            <w:pPr>
              <w:pStyle w:val="Default"/>
              <w:numPr>
                <w:ilvl w:val="0"/>
                <w:numId w:val="4"/>
              </w:numPr>
              <w:spacing w:line="276" w:lineRule="auto"/>
              <w:ind w:left="0" w:firstLine="0"/>
              <w:jc w:val="both"/>
              <w:rPr>
                <w:b/>
                <w:bCs/>
                <w:sz w:val="26"/>
                <w:szCs w:val="26"/>
                <w:lang w:val="uk-UA"/>
              </w:rPr>
            </w:pPr>
            <w:r w:rsidRPr="0059075C">
              <w:rPr>
                <w:sz w:val="28"/>
                <w:szCs w:val="26"/>
                <w:lang w:val="uk-UA"/>
              </w:rPr>
              <w:t>сучасні інформаційні технології у науковій діяльності та біостатистиці (5 ЄКТС)</w:t>
            </w:r>
            <w:r w:rsidR="00687DF0">
              <w:rPr>
                <w:sz w:val="28"/>
                <w:szCs w:val="26"/>
                <w:lang w:val="uk-UA"/>
              </w:rPr>
              <w:t>;</w:t>
            </w:r>
          </w:p>
          <w:p w:rsidR="00687DF0" w:rsidRPr="00687DF0" w:rsidRDefault="00AF0524" w:rsidP="005422D9">
            <w:pPr>
              <w:pStyle w:val="Default"/>
              <w:numPr>
                <w:ilvl w:val="0"/>
                <w:numId w:val="4"/>
              </w:numPr>
              <w:spacing w:line="276" w:lineRule="auto"/>
              <w:ind w:left="0" w:firstLine="0"/>
              <w:jc w:val="both"/>
              <w:rPr>
                <w:b/>
                <w:bCs/>
                <w:sz w:val="26"/>
                <w:szCs w:val="26"/>
                <w:lang w:val="uk-UA"/>
              </w:rPr>
            </w:pPr>
            <w:r w:rsidRPr="0059075C">
              <w:rPr>
                <w:sz w:val="28"/>
                <w:szCs w:val="26"/>
                <w:lang w:val="uk-UA"/>
              </w:rPr>
              <w:t>методологія та організація педагогічного процесу (проведення навчальних занять) (5 ЄКТС)</w:t>
            </w:r>
            <w:r w:rsidR="00687DF0">
              <w:rPr>
                <w:sz w:val="28"/>
                <w:szCs w:val="26"/>
                <w:lang w:val="uk-UA"/>
              </w:rPr>
              <w:t>;</w:t>
            </w:r>
          </w:p>
          <w:p w:rsidR="00687DF0" w:rsidRPr="00687DF0" w:rsidRDefault="00AF0524" w:rsidP="005422D9">
            <w:pPr>
              <w:pStyle w:val="Default"/>
              <w:numPr>
                <w:ilvl w:val="0"/>
                <w:numId w:val="4"/>
              </w:numPr>
              <w:spacing w:line="276" w:lineRule="auto"/>
              <w:ind w:left="0" w:firstLine="0"/>
              <w:jc w:val="both"/>
              <w:rPr>
                <w:b/>
                <w:bCs/>
                <w:sz w:val="26"/>
                <w:szCs w:val="26"/>
                <w:lang w:val="uk-UA"/>
              </w:rPr>
            </w:pPr>
            <w:r w:rsidRPr="0059075C">
              <w:rPr>
                <w:sz w:val="28"/>
                <w:szCs w:val="26"/>
                <w:lang w:val="uk-UA"/>
              </w:rPr>
              <w:lastRenderedPageBreak/>
              <w:t>презентація результатів наукових досліджень. Реєстрація прав інтелектуальної власності</w:t>
            </w:r>
            <w:r w:rsidR="00EC03E4" w:rsidRPr="0059075C">
              <w:rPr>
                <w:sz w:val="28"/>
                <w:szCs w:val="26"/>
                <w:lang w:val="uk-UA"/>
              </w:rPr>
              <w:t xml:space="preserve"> (</w:t>
            </w:r>
            <w:r w:rsidRPr="0059075C">
              <w:rPr>
                <w:sz w:val="28"/>
                <w:szCs w:val="26"/>
                <w:lang w:val="uk-UA"/>
              </w:rPr>
              <w:t xml:space="preserve">1,5 </w:t>
            </w:r>
            <w:r w:rsidR="00EC03E4" w:rsidRPr="0059075C">
              <w:rPr>
                <w:sz w:val="28"/>
                <w:szCs w:val="26"/>
                <w:lang w:val="uk-UA"/>
              </w:rPr>
              <w:t>ЄКТС)</w:t>
            </w:r>
            <w:r w:rsidRPr="0059075C">
              <w:rPr>
                <w:sz w:val="28"/>
                <w:szCs w:val="26"/>
                <w:lang w:val="uk-UA"/>
              </w:rPr>
              <w:t xml:space="preserve">; </w:t>
            </w:r>
          </w:p>
          <w:p w:rsidR="00687DF0" w:rsidRPr="00687DF0" w:rsidRDefault="00AF0524" w:rsidP="005422D9">
            <w:pPr>
              <w:pStyle w:val="Default"/>
              <w:numPr>
                <w:ilvl w:val="0"/>
                <w:numId w:val="4"/>
              </w:numPr>
              <w:spacing w:line="276" w:lineRule="auto"/>
              <w:ind w:left="0" w:firstLine="0"/>
              <w:jc w:val="both"/>
              <w:rPr>
                <w:b/>
                <w:bCs/>
                <w:sz w:val="26"/>
                <w:szCs w:val="26"/>
                <w:lang w:val="uk-UA"/>
              </w:rPr>
            </w:pPr>
            <w:r w:rsidRPr="0059075C">
              <w:rPr>
                <w:sz w:val="28"/>
                <w:szCs w:val="26"/>
                <w:lang w:val="uk-UA"/>
              </w:rPr>
              <w:t xml:space="preserve">методологія управління науковою діяльністю (на моделі серцево-судинної хірургії) (1,0 ЄКТС); </w:t>
            </w:r>
          </w:p>
          <w:p w:rsidR="00687DF0" w:rsidRPr="00687DF0" w:rsidRDefault="00AF0524" w:rsidP="005422D9">
            <w:pPr>
              <w:pStyle w:val="Default"/>
              <w:numPr>
                <w:ilvl w:val="0"/>
                <w:numId w:val="4"/>
              </w:numPr>
              <w:spacing w:line="276" w:lineRule="auto"/>
              <w:ind w:left="0" w:firstLine="0"/>
              <w:jc w:val="both"/>
              <w:rPr>
                <w:b/>
                <w:bCs/>
                <w:sz w:val="26"/>
                <w:szCs w:val="26"/>
                <w:lang w:val="uk-UA"/>
              </w:rPr>
            </w:pPr>
            <w:r w:rsidRPr="0059075C">
              <w:rPr>
                <w:sz w:val="28"/>
                <w:szCs w:val="26"/>
                <w:lang w:val="uk-UA"/>
              </w:rPr>
              <w:t>викладацька практика (1,0 ЄКТС)</w:t>
            </w:r>
            <w:r w:rsidR="00EC03E4" w:rsidRPr="0059075C">
              <w:rPr>
                <w:sz w:val="28"/>
                <w:szCs w:val="26"/>
                <w:lang w:val="uk-UA"/>
              </w:rPr>
              <w:t xml:space="preserve">. </w:t>
            </w:r>
          </w:p>
          <w:p w:rsidR="00687DF0" w:rsidRDefault="00EC03E4" w:rsidP="00DF0FE7">
            <w:pPr>
              <w:pStyle w:val="Default"/>
              <w:spacing w:line="276" w:lineRule="auto"/>
              <w:ind w:firstLine="916"/>
              <w:jc w:val="both"/>
              <w:rPr>
                <w:sz w:val="28"/>
                <w:szCs w:val="26"/>
                <w:lang w:val="uk-UA"/>
              </w:rPr>
            </w:pPr>
            <w:r w:rsidRPr="0059075C">
              <w:rPr>
                <w:sz w:val="28"/>
                <w:szCs w:val="26"/>
                <w:lang w:val="uk-UA"/>
              </w:rPr>
              <w:t>Зазначені освітні компоненти допом</w:t>
            </w:r>
            <w:r w:rsidR="00687DF0">
              <w:rPr>
                <w:sz w:val="28"/>
                <w:szCs w:val="26"/>
                <w:lang w:val="uk-UA"/>
              </w:rPr>
              <w:t xml:space="preserve">агають </w:t>
            </w:r>
            <w:r w:rsidRPr="0059075C">
              <w:rPr>
                <w:sz w:val="28"/>
                <w:szCs w:val="26"/>
                <w:lang w:val="uk-UA"/>
              </w:rPr>
              <w:t xml:space="preserve">аспірантам кваліфіковано оволодіти методико-методологічними принципами виконання і оформлення науково-дослідної роботи, бути готовими до самостійного виконання наукової роботи </w:t>
            </w:r>
            <w:r w:rsidR="00AF0524" w:rsidRPr="0059075C">
              <w:rPr>
                <w:sz w:val="28"/>
                <w:szCs w:val="26"/>
                <w:lang w:val="uk-UA"/>
              </w:rPr>
              <w:t>та</w:t>
            </w:r>
            <w:r w:rsidRPr="0059075C">
              <w:rPr>
                <w:sz w:val="28"/>
                <w:szCs w:val="26"/>
                <w:lang w:val="uk-UA"/>
              </w:rPr>
              <w:t xml:space="preserve"> успішно захистити дисертаційну роботу. </w:t>
            </w:r>
          </w:p>
          <w:p w:rsidR="00687DF0" w:rsidRDefault="00EC03E4" w:rsidP="00DF0FE7">
            <w:pPr>
              <w:pStyle w:val="Default"/>
              <w:spacing w:line="276" w:lineRule="auto"/>
              <w:ind w:firstLine="916"/>
              <w:jc w:val="both"/>
              <w:rPr>
                <w:sz w:val="28"/>
                <w:szCs w:val="26"/>
                <w:lang w:val="uk-UA"/>
              </w:rPr>
            </w:pPr>
            <w:r w:rsidRPr="0059075C">
              <w:rPr>
                <w:sz w:val="28"/>
                <w:szCs w:val="26"/>
                <w:lang w:val="uk-UA"/>
              </w:rPr>
              <w:t>Навчальна дисципліна «</w:t>
            </w:r>
            <w:r w:rsidR="00AF0524" w:rsidRPr="0059075C">
              <w:rPr>
                <w:sz w:val="28"/>
                <w:szCs w:val="26"/>
                <w:lang w:val="uk-UA"/>
              </w:rPr>
              <w:t xml:space="preserve">Здобуття мовних компетенцій» </w:t>
            </w:r>
            <w:r w:rsidRPr="0059075C">
              <w:rPr>
                <w:sz w:val="28"/>
                <w:szCs w:val="26"/>
                <w:lang w:val="uk-UA"/>
              </w:rPr>
              <w:t>(</w:t>
            </w:r>
            <w:r w:rsidR="00AF0524" w:rsidRPr="0059075C">
              <w:rPr>
                <w:sz w:val="28"/>
                <w:szCs w:val="26"/>
                <w:lang w:val="uk-UA"/>
              </w:rPr>
              <w:t xml:space="preserve">8 </w:t>
            </w:r>
            <w:r w:rsidRPr="0059075C">
              <w:rPr>
                <w:sz w:val="28"/>
                <w:szCs w:val="26"/>
                <w:lang w:val="uk-UA"/>
              </w:rPr>
              <w:t>ЄКТС) має на меті сформувати загальні і професійно-орієнтовані компетенції (лінгвістичну,</w:t>
            </w:r>
            <w:r w:rsidR="00AF0524" w:rsidRPr="0059075C">
              <w:rPr>
                <w:sz w:val="28"/>
                <w:szCs w:val="26"/>
                <w:lang w:val="uk-UA"/>
              </w:rPr>
              <w:t xml:space="preserve"> </w:t>
            </w:r>
            <w:r w:rsidRPr="0059075C">
              <w:rPr>
                <w:sz w:val="28"/>
                <w:szCs w:val="26"/>
                <w:lang w:val="uk-UA"/>
              </w:rPr>
              <w:t>мовленнєву,</w:t>
            </w:r>
            <w:r w:rsidR="00AF0524" w:rsidRPr="0059075C">
              <w:rPr>
                <w:sz w:val="28"/>
                <w:szCs w:val="26"/>
                <w:lang w:val="uk-UA"/>
              </w:rPr>
              <w:t xml:space="preserve"> </w:t>
            </w:r>
            <w:r w:rsidRPr="0059075C">
              <w:rPr>
                <w:sz w:val="28"/>
                <w:szCs w:val="26"/>
                <w:lang w:val="uk-UA"/>
              </w:rPr>
              <w:t xml:space="preserve">прагматичну), які забезпечують необхідну для науковця комунікативну самостійність і ефективність у сферах професійного, академічного і ситуативно-побутового спілкування в усній і письмовій формах. </w:t>
            </w:r>
          </w:p>
          <w:p w:rsidR="00EC03E4" w:rsidRDefault="00EC03E4" w:rsidP="00DF0FE7">
            <w:pPr>
              <w:pStyle w:val="Default"/>
              <w:spacing w:line="276" w:lineRule="auto"/>
              <w:ind w:firstLine="916"/>
              <w:jc w:val="both"/>
              <w:rPr>
                <w:b/>
                <w:bCs/>
                <w:sz w:val="26"/>
                <w:szCs w:val="26"/>
                <w:lang w:val="uk-UA"/>
              </w:rPr>
            </w:pPr>
            <w:r w:rsidRPr="0059075C">
              <w:rPr>
                <w:sz w:val="28"/>
                <w:szCs w:val="26"/>
                <w:lang w:val="uk-UA"/>
              </w:rPr>
              <w:t>Науковому світогляду аспірантів сприяє навчальна дисципліна «</w:t>
            </w:r>
            <w:r w:rsidR="0059075C" w:rsidRPr="0059075C">
              <w:rPr>
                <w:sz w:val="28"/>
                <w:szCs w:val="26"/>
                <w:lang w:val="uk-UA"/>
              </w:rPr>
              <w:t>Оволодіння загальнонауковими (філософськими) компетенціями</w:t>
            </w:r>
            <w:r w:rsidRPr="0059075C">
              <w:rPr>
                <w:sz w:val="28"/>
                <w:szCs w:val="26"/>
                <w:lang w:val="uk-UA"/>
              </w:rPr>
              <w:t>» (</w:t>
            </w:r>
            <w:r w:rsidR="0059075C" w:rsidRPr="0059075C">
              <w:rPr>
                <w:sz w:val="28"/>
                <w:szCs w:val="26"/>
                <w:lang w:val="uk-UA"/>
              </w:rPr>
              <w:t xml:space="preserve">5 </w:t>
            </w:r>
            <w:r w:rsidRPr="0059075C">
              <w:rPr>
                <w:sz w:val="28"/>
                <w:szCs w:val="26"/>
                <w:lang w:val="uk-UA"/>
              </w:rPr>
              <w:t xml:space="preserve">ЄКТС). </w:t>
            </w:r>
            <w:r w:rsidR="00687DF0">
              <w:rPr>
                <w:sz w:val="28"/>
                <w:szCs w:val="26"/>
                <w:lang w:val="uk-UA"/>
              </w:rPr>
              <w:t>В</w:t>
            </w:r>
            <w:r w:rsidRPr="0059075C">
              <w:rPr>
                <w:sz w:val="28"/>
                <w:szCs w:val="26"/>
                <w:lang w:val="uk-UA"/>
              </w:rPr>
              <w:t>наслідок чого аспіранти вчаться застосовувати прийоми оглядової, ознайомчої і вивчаючої майстерності</w:t>
            </w:r>
            <w:r w:rsidR="00687DF0">
              <w:rPr>
                <w:sz w:val="28"/>
                <w:szCs w:val="26"/>
                <w:lang w:val="uk-UA"/>
              </w:rPr>
              <w:t>,</w:t>
            </w:r>
            <w:r w:rsidR="0059075C" w:rsidRPr="0059075C">
              <w:rPr>
                <w:sz w:val="28"/>
                <w:szCs w:val="26"/>
                <w:lang w:val="uk-UA"/>
              </w:rPr>
              <w:t xml:space="preserve"> </w:t>
            </w:r>
            <w:r w:rsidRPr="0059075C">
              <w:rPr>
                <w:sz w:val="28"/>
                <w:szCs w:val="26"/>
                <w:lang w:val="uk-UA"/>
              </w:rPr>
              <w:t>вести наукові дискусії і спілкуватися на рівні професійної тематики і ситуацій</w:t>
            </w:r>
            <w:r w:rsidR="0059075C" w:rsidRPr="0059075C">
              <w:rPr>
                <w:sz w:val="28"/>
                <w:szCs w:val="26"/>
                <w:lang w:val="uk-UA"/>
              </w:rPr>
              <w:t>.</w:t>
            </w:r>
            <w:r w:rsidRPr="0059075C">
              <w:rPr>
                <w:sz w:val="28"/>
                <w:szCs w:val="26"/>
                <w:lang w:val="uk-UA"/>
              </w:rPr>
              <w:t xml:space="preserve"> </w:t>
            </w:r>
          </w:p>
        </w:tc>
      </w:tr>
      <w:tr w:rsidR="00EC03E4" w:rsidRPr="008D079C" w:rsidTr="00545AA9">
        <w:tc>
          <w:tcPr>
            <w:tcW w:w="14349" w:type="dxa"/>
          </w:tcPr>
          <w:p w:rsidR="00EC03E4" w:rsidRPr="0059075C" w:rsidRDefault="00EC03E4" w:rsidP="00EC7E93">
            <w:pPr>
              <w:pStyle w:val="Default"/>
              <w:ind w:firstLine="916"/>
              <w:jc w:val="both"/>
              <w:rPr>
                <w:sz w:val="28"/>
                <w:szCs w:val="26"/>
                <w:lang w:val="uk-UA"/>
              </w:rPr>
            </w:pPr>
            <w:r w:rsidRPr="0059075C">
              <w:rPr>
                <w:b/>
                <w:bCs/>
                <w:sz w:val="28"/>
                <w:szCs w:val="26"/>
                <w:lang w:val="uk-UA"/>
              </w:rPr>
              <w:lastRenderedPageBreak/>
              <w:t xml:space="preserve">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галузю </w:t>
            </w:r>
          </w:p>
          <w:p w:rsidR="0059075C" w:rsidRPr="00DF0FE7" w:rsidRDefault="00EC03E4" w:rsidP="00DF0FE7">
            <w:pPr>
              <w:pStyle w:val="Default"/>
              <w:spacing w:line="276" w:lineRule="auto"/>
              <w:ind w:firstLine="916"/>
              <w:jc w:val="both"/>
              <w:rPr>
                <w:sz w:val="28"/>
                <w:szCs w:val="28"/>
                <w:lang w:val="uk-UA"/>
              </w:rPr>
            </w:pPr>
            <w:r w:rsidRPr="0059075C">
              <w:rPr>
                <w:sz w:val="28"/>
                <w:szCs w:val="26"/>
                <w:lang w:val="uk-UA"/>
              </w:rPr>
              <w:t xml:space="preserve">До </w:t>
            </w:r>
            <w:r w:rsidRPr="00DF0FE7">
              <w:rPr>
                <w:sz w:val="28"/>
                <w:szCs w:val="28"/>
                <w:lang w:val="uk-UA"/>
              </w:rPr>
              <w:t xml:space="preserve">навчального плану </w:t>
            </w:r>
            <w:r w:rsidR="0059075C" w:rsidRPr="00DF0FE7">
              <w:rPr>
                <w:sz w:val="28"/>
                <w:szCs w:val="28"/>
                <w:lang w:val="uk-UA"/>
              </w:rPr>
              <w:t>ОП</w:t>
            </w:r>
            <w:r w:rsidRPr="00DF0FE7">
              <w:rPr>
                <w:sz w:val="28"/>
                <w:szCs w:val="28"/>
                <w:lang w:val="uk-UA"/>
              </w:rPr>
              <w:t xml:space="preserve"> «</w:t>
            </w:r>
            <w:r w:rsidR="0059075C" w:rsidRPr="00DF0FE7">
              <w:rPr>
                <w:sz w:val="28"/>
                <w:szCs w:val="28"/>
                <w:lang w:val="uk-UA"/>
              </w:rPr>
              <w:t>Серцево-судинна хірургія</w:t>
            </w:r>
            <w:r w:rsidRPr="00DF0FE7">
              <w:rPr>
                <w:sz w:val="28"/>
                <w:szCs w:val="28"/>
                <w:lang w:val="uk-UA"/>
              </w:rPr>
              <w:t>», крім обов</w:t>
            </w:r>
            <w:r w:rsidR="0059075C" w:rsidRPr="00DF0FE7">
              <w:rPr>
                <w:sz w:val="28"/>
                <w:szCs w:val="28"/>
                <w:lang w:val="uk-UA"/>
              </w:rPr>
              <w:t>’</w:t>
            </w:r>
            <w:r w:rsidRPr="00DF0FE7">
              <w:rPr>
                <w:sz w:val="28"/>
                <w:szCs w:val="28"/>
                <w:lang w:val="uk-UA"/>
              </w:rPr>
              <w:t xml:space="preserve">язкових дисциплін включені дисципліни </w:t>
            </w:r>
            <w:r w:rsidR="0059075C" w:rsidRPr="00DF0FE7">
              <w:rPr>
                <w:sz w:val="28"/>
                <w:szCs w:val="28"/>
                <w:lang w:val="uk-UA"/>
              </w:rPr>
              <w:t>за</w:t>
            </w:r>
            <w:r w:rsidRPr="00DF0FE7">
              <w:rPr>
                <w:sz w:val="28"/>
                <w:szCs w:val="28"/>
                <w:lang w:val="uk-UA"/>
              </w:rPr>
              <w:t xml:space="preserve"> вибор</w:t>
            </w:r>
            <w:r w:rsidR="0059075C" w:rsidRPr="00DF0FE7">
              <w:rPr>
                <w:sz w:val="28"/>
                <w:szCs w:val="28"/>
                <w:lang w:val="uk-UA"/>
              </w:rPr>
              <w:t xml:space="preserve">ом </w:t>
            </w:r>
            <w:r w:rsidRPr="00DF0FE7">
              <w:rPr>
                <w:sz w:val="28"/>
                <w:szCs w:val="28"/>
                <w:lang w:val="uk-UA"/>
              </w:rPr>
              <w:t>аспірант</w:t>
            </w:r>
            <w:r w:rsidR="0059075C" w:rsidRPr="00DF0FE7">
              <w:rPr>
                <w:sz w:val="28"/>
                <w:szCs w:val="28"/>
                <w:lang w:val="uk-UA"/>
              </w:rPr>
              <w:t>а</w:t>
            </w:r>
            <w:r w:rsidRPr="00DF0FE7">
              <w:rPr>
                <w:sz w:val="28"/>
                <w:szCs w:val="28"/>
                <w:lang w:val="uk-UA"/>
              </w:rPr>
              <w:t xml:space="preserve">, </w:t>
            </w:r>
            <w:r w:rsidR="0059075C" w:rsidRPr="00DF0FE7">
              <w:rPr>
                <w:sz w:val="28"/>
                <w:szCs w:val="28"/>
                <w:lang w:val="uk-UA"/>
              </w:rPr>
              <w:t xml:space="preserve">які він обирає самостійно </w:t>
            </w:r>
            <w:r w:rsidRPr="00DF0FE7">
              <w:rPr>
                <w:sz w:val="28"/>
                <w:szCs w:val="28"/>
                <w:lang w:val="uk-UA"/>
              </w:rPr>
              <w:t xml:space="preserve">виходячи із напряму наукового дослідження. Щоб надати аспіранту освітню підтримку його науковому дослідженню ретельно розроблено відповідні спеціалізовані дисципліни: </w:t>
            </w:r>
          </w:p>
          <w:p w:rsidR="0059075C" w:rsidRPr="00DF0FE7" w:rsidRDefault="0059075C" w:rsidP="004953E4">
            <w:pPr>
              <w:pStyle w:val="Default"/>
              <w:numPr>
                <w:ilvl w:val="0"/>
                <w:numId w:val="4"/>
              </w:numPr>
              <w:spacing w:line="276" w:lineRule="auto"/>
              <w:ind w:left="0" w:firstLine="66"/>
              <w:jc w:val="both"/>
              <w:rPr>
                <w:sz w:val="28"/>
                <w:szCs w:val="28"/>
                <w:lang w:val="uk-UA"/>
              </w:rPr>
            </w:pPr>
            <w:r w:rsidRPr="00DF0FE7">
              <w:rPr>
                <w:sz w:val="28"/>
                <w:szCs w:val="28"/>
                <w:lang w:val="uk-UA"/>
              </w:rPr>
              <w:t>Базово-методичний курс з серцево-судинної хірургії (4,0 ЄКТС);</w:t>
            </w:r>
          </w:p>
          <w:p w:rsidR="0059075C" w:rsidRPr="00DF0FE7" w:rsidRDefault="0059075C" w:rsidP="004953E4">
            <w:pPr>
              <w:pStyle w:val="Default"/>
              <w:numPr>
                <w:ilvl w:val="0"/>
                <w:numId w:val="4"/>
              </w:numPr>
              <w:spacing w:line="276" w:lineRule="auto"/>
              <w:ind w:left="0" w:firstLine="66"/>
              <w:jc w:val="both"/>
              <w:rPr>
                <w:sz w:val="28"/>
                <w:szCs w:val="28"/>
                <w:lang w:val="uk-UA"/>
              </w:rPr>
            </w:pPr>
            <w:r w:rsidRPr="00DF0FE7">
              <w:rPr>
                <w:sz w:val="28"/>
                <w:szCs w:val="28"/>
                <w:lang w:val="uk-UA"/>
              </w:rPr>
              <w:t>Спеціальний курс «Серцево-судинна хірургія» (12,0 ЄКТС);</w:t>
            </w:r>
          </w:p>
          <w:p w:rsidR="0059075C" w:rsidRPr="00DF0FE7" w:rsidRDefault="0059075C" w:rsidP="004953E4">
            <w:pPr>
              <w:pStyle w:val="Default"/>
              <w:numPr>
                <w:ilvl w:val="0"/>
                <w:numId w:val="4"/>
              </w:numPr>
              <w:spacing w:line="276" w:lineRule="auto"/>
              <w:ind w:left="0" w:firstLine="66"/>
              <w:jc w:val="both"/>
              <w:rPr>
                <w:sz w:val="28"/>
                <w:szCs w:val="28"/>
                <w:lang w:val="uk-UA"/>
              </w:rPr>
            </w:pPr>
            <w:r w:rsidRPr="00DF0FE7">
              <w:rPr>
                <w:sz w:val="28"/>
                <w:szCs w:val="28"/>
                <w:lang w:val="uk-UA"/>
              </w:rPr>
              <w:t>Історія серцево-судинної хірургії (1,0 ЄКТС);</w:t>
            </w:r>
          </w:p>
          <w:p w:rsidR="009A145C" w:rsidRPr="00DF0FE7" w:rsidRDefault="0059075C" w:rsidP="004953E4">
            <w:pPr>
              <w:pStyle w:val="Default"/>
              <w:numPr>
                <w:ilvl w:val="0"/>
                <w:numId w:val="4"/>
              </w:numPr>
              <w:spacing w:line="276" w:lineRule="auto"/>
              <w:ind w:left="0" w:firstLine="66"/>
              <w:jc w:val="both"/>
              <w:rPr>
                <w:b/>
                <w:bCs/>
                <w:sz w:val="28"/>
                <w:szCs w:val="28"/>
                <w:lang w:val="uk-UA"/>
              </w:rPr>
            </w:pPr>
            <w:r w:rsidRPr="00DF0FE7">
              <w:rPr>
                <w:sz w:val="28"/>
                <w:szCs w:val="28"/>
                <w:lang w:val="uk-UA"/>
              </w:rPr>
              <w:t>Етика і деонтологія (1,0 ЄКТС)</w:t>
            </w:r>
            <w:r w:rsidR="00EC03E4" w:rsidRPr="00DF0FE7">
              <w:rPr>
                <w:sz w:val="28"/>
                <w:szCs w:val="28"/>
                <w:lang w:val="uk-UA"/>
              </w:rPr>
              <w:t>, які викладаються в інституті провідними вченими із зазначених напрямків наукової діяльності.</w:t>
            </w:r>
          </w:p>
          <w:p w:rsidR="00EC03E4" w:rsidRDefault="00EC03E4" w:rsidP="00575E98">
            <w:pPr>
              <w:pStyle w:val="Default"/>
              <w:spacing w:line="276" w:lineRule="auto"/>
              <w:ind w:firstLine="774"/>
              <w:jc w:val="both"/>
              <w:rPr>
                <w:b/>
                <w:bCs/>
                <w:sz w:val="26"/>
                <w:szCs w:val="26"/>
                <w:lang w:val="uk-UA"/>
              </w:rPr>
            </w:pPr>
            <w:r w:rsidRPr="00DF0FE7">
              <w:rPr>
                <w:sz w:val="28"/>
                <w:szCs w:val="28"/>
                <w:lang w:val="uk-UA"/>
              </w:rPr>
              <w:t xml:space="preserve">Дисципліни, що формують фахові компетентності аспірантів за </w:t>
            </w:r>
            <w:r w:rsidR="0059075C" w:rsidRPr="00DF0FE7">
              <w:rPr>
                <w:sz w:val="28"/>
                <w:szCs w:val="28"/>
                <w:lang w:val="uk-UA"/>
              </w:rPr>
              <w:t xml:space="preserve">ОП </w:t>
            </w:r>
            <w:r w:rsidRPr="00DF0FE7">
              <w:rPr>
                <w:sz w:val="28"/>
                <w:szCs w:val="28"/>
                <w:lang w:val="uk-UA"/>
              </w:rPr>
              <w:t>«</w:t>
            </w:r>
            <w:r w:rsidR="0059075C" w:rsidRPr="00DF0FE7">
              <w:rPr>
                <w:sz w:val="28"/>
                <w:szCs w:val="28"/>
                <w:lang w:val="uk-UA"/>
              </w:rPr>
              <w:t>Серцево-судинна хірургія</w:t>
            </w:r>
            <w:r w:rsidRPr="00DF0FE7">
              <w:rPr>
                <w:sz w:val="28"/>
                <w:szCs w:val="28"/>
                <w:lang w:val="uk-UA"/>
              </w:rPr>
              <w:t>» зі спеціальності 2</w:t>
            </w:r>
            <w:r w:rsidR="0059075C" w:rsidRPr="00DF0FE7">
              <w:rPr>
                <w:sz w:val="28"/>
                <w:szCs w:val="28"/>
                <w:lang w:val="uk-UA"/>
              </w:rPr>
              <w:t>22</w:t>
            </w:r>
            <w:r w:rsidRPr="00DF0FE7">
              <w:rPr>
                <w:sz w:val="28"/>
                <w:szCs w:val="28"/>
                <w:lang w:val="uk-UA"/>
              </w:rPr>
              <w:t xml:space="preserve"> – </w:t>
            </w:r>
            <w:r w:rsidR="0059075C" w:rsidRPr="00DF0FE7">
              <w:rPr>
                <w:sz w:val="28"/>
                <w:szCs w:val="28"/>
                <w:lang w:val="uk-UA"/>
              </w:rPr>
              <w:t>Медицина</w:t>
            </w:r>
            <w:r w:rsidRPr="00DF0FE7">
              <w:rPr>
                <w:sz w:val="28"/>
                <w:szCs w:val="28"/>
                <w:lang w:val="uk-UA"/>
              </w:rPr>
              <w:t xml:space="preserve">, охоплюють </w:t>
            </w:r>
            <w:r w:rsidR="0059075C" w:rsidRPr="00DF0FE7">
              <w:rPr>
                <w:sz w:val="28"/>
                <w:szCs w:val="28"/>
                <w:lang w:val="uk-UA"/>
              </w:rPr>
              <w:t>(</w:t>
            </w:r>
            <w:r w:rsidRPr="00DF0FE7">
              <w:rPr>
                <w:sz w:val="28"/>
                <w:szCs w:val="28"/>
                <w:lang w:val="uk-UA"/>
              </w:rPr>
              <w:t>1</w:t>
            </w:r>
            <w:r w:rsidR="0059075C" w:rsidRPr="00DF0FE7">
              <w:rPr>
                <w:sz w:val="28"/>
                <w:szCs w:val="28"/>
                <w:lang w:val="uk-UA"/>
              </w:rPr>
              <w:t>8 ЄКТС)</w:t>
            </w:r>
            <w:r w:rsidRPr="00DF0FE7">
              <w:rPr>
                <w:sz w:val="28"/>
                <w:szCs w:val="28"/>
                <w:lang w:val="uk-UA"/>
              </w:rPr>
              <w:t xml:space="preserve"> , що становить найбільший обсяг серед усіх циклів підготовки і забезпечує повноцінну підготовку здобувачів ступеня доктора філософії до дослідницької діяльності за </w:t>
            </w:r>
            <w:r w:rsidRPr="00DF0FE7">
              <w:rPr>
                <w:sz w:val="28"/>
                <w:szCs w:val="28"/>
                <w:lang w:val="uk-UA"/>
              </w:rPr>
              <w:lastRenderedPageBreak/>
              <w:t>спеціальністю.</w:t>
            </w:r>
            <w:r w:rsidRPr="0059075C">
              <w:rPr>
                <w:sz w:val="28"/>
                <w:szCs w:val="26"/>
                <w:lang w:val="uk-UA"/>
              </w:rPr>
              <w:t xml:space="preserve"> </w:t>
            </w:r>
          </w:p>
        </w:tc>
      </w:tr>
      <w:tr w:rsidR="00EC03E4" w:rsidTr="00545AA9">
        <w:tc>
          <w:tcPr>
            <w:tcW w:w="14349" w:type="dxa"/>
          </w:tcPr>
          <w:p w:rsidR="00EC03E4" w:rsidRPr="0059075C" w:rsidRDefault="00EC03E4" w:rsidP="00EC7E93">
            <w:pPr>
              <w:pStyle w:val="Default"/>
              <w:ind w:firstLine="916"/>
              <w:jc w:val="both"/>
              <w:rPr>
                <w:sz w:val="28"/>
                <w:szCs w:val="26"/>
                <w:lang w:val="uk-UA"/>
              </w:rPr>
            </w:pPr>
            <w:r w:rsidRPr="0059075C">
              <w:rPr>
                <w:b/>
                <w:bCs/>
                <w:sz w:val="28"/>
                <w:szCs w:val="26"/>
                <w:lang w:val="uk-UA"/>
              </w:rPr>
              <w:lastRenderedPageBreak/>
              <w:t xml:space="preserve">Опишіть, яким чином зміст </w:t>
            </w:r>
            <w:r w:rsidR="0059075C">
              <w:rPr>
                <w:b/>
                <w:bCs/>
                <w:sz w:val="28"/>
                <w:szCs w:val="26"/>
                <w:lang w:val="uk-UA"/>
              </w:rPr>
              <w:t>ОНП</w:t>
            </w:r>
            <w:r w:rsidRPr="0059075C">
              <w:rPr>
                <w:b/>
                <w:bCs/>
                <w:sz w:val="28"/>
                <w:szCs w:val="26"/>
                <w:lang w:val="uk-UA"/>
              </w:rPr>
              <w:t xml:space="preserve"> забезпечує повноцінну підготовку здобувачів вищої освіти до викладацької діяльності у закладах вищої освіти за спеціальністю та/або галуззю </w:t>
            </w:r>
          </w:p>
          <w:p w:rsidR="009A145C" w:rsidRDefault="00EC03E4" w:rsidP="00DF0FE7">
            <w:pPr>
              <w:pStyle w:val="Default"/>
              <w:spacing w:line="276" w:lineRule="auto"/>
              <w:ind w:firstLine="916"/>
              <w:jc w:val="both"/>
              <w:rPr>
                <w:sz w:val="28"/>
                <w:szCs w:val="26"/>
                <w:lang w:val="uk-UA"/>
              </w:rPr>
            </w:pPr>
            <w:r w:rsidRPr="0059075C">
              <w:rPr>
                <w:sz w:val="28"/>
                <w:szCs w:val="26"/>
                <w:lang w:val="uk-UA"/>
              </w:rPr>
              <w:t>В навчальному плані ОП «</w:t>
            </w:r>
            <w:r w:rsidR="0059075C">
              <w:rPr>
                <w:sz w:val="28"/>
                <w:szCs w:val="26"/>
                <w:lang w:val="uk-UA"/>
              </w:rPr>
              <w:t>Серцево-судинна хірургія</w:t>
            </w:r>
            <w:r w:rsidRPr="0059075C">
              <w:rPr>
                <w:sz w:val="28"/>
                <w:szCs w:val="26"/>
                <w:lang w:val="uk-UA"/>
              </w:rPr>
              <w:t>» до обов</w:t>
            </w:r>
            <w:r w:rsidR="0059075C" w:rsidRPr="0059075C">
              <w:rPr>
                <w:sz w:val="28"/>
                <w:szCs w:val="26"/>
                <w:lang w:val="uk-UA"/>
              </w:rPr>
              <w:t>’</w:t>
            </w:r>
            <w:r w:rsidRPr="0059075C">
              <w:rPr>
                <w:sz w:val="28"/>
                <w:szCs w:val="26"/>
                <w:lang w:val="uk-UA"/>
              </w:rPr>
              <w:t>язкових включені дисципліни, які забезпечують повноцінну підготовку здобувачів вищої освіти до викладацької діяльності у закладах вищої освіти за спеціальністю 2</w:t>
            </w:r>
            <w:r w:rsidR="0059075C" w:rsidRPr="0059075C">
              <w:rPr>
                <w:sz w:val="28"/>
                <w:szCs w:val="26"/>
                <w:lang w:val="uk-UA"/>
              </w:rPr>
              <w:t>22</w:t>
            </w:r>
            <w:r w:rsidR="00DF0FE7">
              <w:rPr>
                <w:sz w:val="28"/>
                <w:szCs w:val="26"/>
                <w:lang w:val="uk-UA"/>
              </w:rPr>
              <w:t xml:space="preserve"> </w:t>
            </w:r>
            <w:r w:rsidRPr="0059075C">
              <w:rPr>
                <w:sz w:val="28"/>
                <w:szCs w:val="26"/>
                <w:lang w:val="uk-UA"/>
              </w:rPr>
              <w:t>–</w:t>
            </w:r>
            <w:r w:rsidR="00DF0FE7">
              <w:rPr>
                <w:sz w:val="28"/>
                <w:szCs w:val="26"/>
                <w:lang w:val="uk-UA"/>
              </w:rPr>
              <w:t xml:space="preserve"> </w:t>
            </w:r>
            <w:r w:rsidR="0059075C">
              <w:rPr>
                <w:sz w:val="28"/>
                <w:szCs w:val="26"/>
                <w:lang w:val="uk-UA"/>
              </w:rPr>
              <w:t>Медицина</w:t>
            </w:r>
            <w:r w:rsidRPr="0059075C">
              <w:rPr>
                <w:sz w:val="28"/>
                <w:szCs w:val="26"/>
                <w:lang w:val="uk-UA"/>
              </w:rPr>
              <w:t xml:space="preserve">. </w:t>
            </w:r>
          </w:p>
          <w:p w:rsidR="00C41088" w:rsidRDefault="00EC03E4" w:rsidP="00DF0FE7">
            <w:pPr>
              <w:pStyle w:val="Default"/>
              <w:spacing w:line="276" w:lineRule="auto"/>
              <w:ind w:firstLine="916"/>
              <w:jc w:val="both"/>
              <w:rPr>
                <w:sz w:val="28"/>
                <w:szCs w:val="28"/>
                <w:lang w:val="uk-UA"/>
              </w:rPr>
            </w:pPr>
            <w:r w:rsidRPr="0059075C">
              <w:rPr>
                <w:sz w:val="28"/>
                <w:szCs w:val="26"/>
                <w:lang w:val="uk-UA"/>
              </w:rPr>
              <w:t>Формування у здобувачів цілісної системи знань про освіту у вищій</w:t>
            </w:r>
            <w:r w:rsidR="0059075C">
              <w:rPr>
                <w:sz w:val="28"/>
                <w:szCs w:val="26"/>
                <w:lang w:val="uk-UA"/>
              </w:rPr>
              <w:t xml:space="preserve"> медичній</w:t>
            </w:r>
            <w:r w:rsidRPr="0059075C">
              <w:rPr>
                <w:sz w:val="28"/>
                <w:szCs w:val="26"/>
                <w:lang w:val="uk-UA"/>
              </w:rPr>
              <w:t xml:space="preserve"> школі, уявлення про концепції, основні теорії, методологію, технології </w:t>
            </w:r>
            <w:r w:rsidRPr="00C41088">
              <w:rPr>
                <w:sz w:val="28"/>
                <w:szCs w:val="28"/>
                <w:lang w:val="uk-UA"/>
              </w:rPr>
              <w:t>і методики викладання навчальних дисциплін у вищій школі, а також комплекс професійних умінь і навичок, необхідних для виконання професійних обов</w:t>
            </w:r>
            <w:r w:rsidR="00C41088" w:rsidRPr="00C41088">
              <w:rPr>
                <w:sz w:val="28"/>
                <w:szCs w:val="28"/>
                <w:lang w:val="uk-UA"/>
              </w:rPr>
              <w:t>’</w:t>
            </w:r>
            <w:r w:rsidRPr="00C41088">
              <w:rPr>
                <w:sz w:val="28"/>
                <w:szCs w:val="28"/>
                <w:lang w:val="uk-UA"/>
              </w:rPr>
              <w:t xml:space="preserve">язків, повноважень і функцій у процесі підготовки кадрів </w:t>
            </w:r>
            <w:r w:rsidR="00C41088">
              <w:rPr>
                <w:sz w:val="28"/>
                <w:szCs w:val="28"/>
                <w:lang w:val="uk-UA"/>
              </w:rPr>
              <w:t>медичної галузі</w:t>
            </w:r>
            <w:r w:rsidRPr="00C41088">
              <w:rPr>
                <w:sz w:val="28"/>
                <w:szCs w:val="28"/>
                <w:lang w:val="uk-UA"/>
              </w:rPr>
              <w:t xml:space="preserve"> забезпечує опанування освітніх компонентів:</w:t>
            </w:r>
          </w:p>
          <w:p w:rsidR="00C41088" w:rsidRPr="00DF0FE7" w:rsidRDefault="00C41088" w:rsidP="00DF0FE7">
            <w:pPr>
              <w:pStyle w:val="Default"/>
              <w:numPr>
                <w:ilvl w:val="0"/>
                <w:numId w:val="4"/>
              </w:numPr>
              <w:spacing w:line="276" w:lineRule="auto"/>
              <w:ind w:left="66" w:firstLine="0"/>
              <w:jc w:val="both"/>
              <w:rPr>
                <w:bCs/>
                <w:sz w:val="28"/>
                <w:szCs w:val="28"/>
                <w:lang w:val="uk-UA"/>
              </w:rPr>
            </w:pPr>
            <w:r w:rsidRPr="00DF0FE7">
              <w:rPr>
                <w:bCs/>
                <w:sz w:val="28"/>
                <w:szCs w:val="28"/>
                <w:lang w:val="uk-UA"/>
              </w:rPr>
              <w:t xml:space="preserve">Методологія управління науковою діяльністю (на моделі серцево-судинної хірургії) </w:t>
            </w:r>
            <w:r w:rsidRPr="00DF0FE7">
              <w:rPr>
                <w:sz w:val="28"/>
                <w:szCs w:val="28"/>
                <w:lang w:val="uk-UA"/>
              </w:rPr>
              <w:t>(1,0 ЄКТС)</w:t>
            </w:r>
            <w:r w:rsidRPr="00DF0FE7">
              <w:rPr>
                <w:bCs/>
                <w:sz w:val="28"/>
                <w:szCs w:val="28"/>
                <w:lang w:val="uk-UA"/>
              </w:rPr>
              <w:t>;</w:t>
            </w:r>
          </w:p>
          <w:p w:rsidR="00C41088" w:rsidRPr="00DF0FE7" w:rsidRDefault="00C41088" w:rsidP="00DF0FE7">
            <w:pPr>
              <w:pStyle w:val="Default"/>
              <w:numPr>
                <w:ilvl w:val="0"/>
                <w:numId w:val="4"/>
              </w:numPr>
              <w:spacing w:line="276" w:lineRule="auto"/>
              <w:ind w:left="66" w:firstLine="0"/>
              <w:jc w:val="both"/>
              <w:rPr>
                <w:bCs/>
                <w:sz w:val="28"/>
                <w:szCs w:val="28"/>
                <w:lang w:val="uk-UA"/>
              </w:rPr>
            </w:pPr>
            <w:r w:rsidRPr="00DF0FE7">
              <w:rPr>
                <w:bCs/>
                <w:sz w:val="28"/>
                <w:szCs w:val="28"/>
                <w:lang w:val="uk-UA"/>
              </w:rPr>
              <w:t xml:space="preserve">Викладацька практика </w:t>
            </w:r>
            <w:r w:rsidRPr="00DF0FE7">
              <w:rPr>
                <w:sz w:val="28"/>
                <w:szCs w:val="28"/>
                <w:lang w:val="uk-UA"/>
              </w:rPr>
              <w:t>(1,0 ЄКТС);</w:t>
            </w:r>
          </w:p>
          <w:p w:rsidR="00C41088" w:rsidRPr="00DF0FE7" w:rsidRDefault="00C41088" w:rsidP="00DF0FE7">
            <w:pPr>
              <w:pStyle w:val="Default"/>
              <w:numPr>
                <w:ilvl w:val="0"/>
                <w:numId w:val="4"/>
              </w:numPr>
              <w:spacing w:line="276" w:lineRule="auto"/>
              <w:ind w:left="66" w:firstLine="0"/>
              <w:jc w:val="both"/>
              <w:rPr>
                <w:bCs/>
                <w:sz w:val="28"/>
                <w:szCs w:val="28"/>
                <w:lang w:val="uk-UA"/>
              </w:rPr>
            </w:pPr>
            <w:r w:rsidRPr="00DF0FE7">
              <w:rPr>
                <w:sz w:val="28"/>
                <w:szCs w:val="28"/>
                <w:lang w:val="uk-UA"/>
              </w:rPr>
              <w:t>Сучасні інформаційні технології у науковій діяльності та біостатистиці  (5,0 ЄКТС);</w:t>
            </w:r>
          </w:p>
          <w:p w:rsidR="00C41088" w:rsidRPr="00DF0FE7" w:rsidRDefault="00C41088" w:rsidP="00DF0FE7">
            <w:pPr>
              <w:pStyle w:val="Default"/>
              <w:numPr>
                <w:ilvl w:val="0"/>
                <w:numId w:val="4"/>
              </w:numPr>
              <w:spacing w:line="276" w:lineRule="auto"/>
              <w:ind w:left="66" w:firstLine="0"/>
              <w:jc w:val="both"/>
              <w:rPr>
                <w:bCs/>
                <w:sz w:val="28"/>
                <w:szCs w:val="28"/>
                <w:lang w:val="uk-UA"/>
              </w:rPr>
            </w:pPr>
            <w:r w:rsidRPr="00DF0FE7">
              <w:rPr>
                <w:sz w:val="28"/>
                <w:szCs w:val="28"/>
                <w:lang w:val="uk-UA"/>
              </w:rPr>
              <w:t>Методологія та організація педагогічного процесу (проведення навчальних занять) (5,0 ЄКТС);</w:t>
            </w:r>
          </w:p>
          <w:p w:rsidR="00C41088" w:rsidRPr="00DF0FE7" w:rsidRDefault="00C41088" w:rsidP="00DF0FE7">
            <w:pPr>
              <w:pStyle w:val="Default"/>
              <w:numPr>
                <w:ilvl w:val="0"/>
                <w:numId w:val="4"/>
              </w:numPr>
              <w:spacing w:line="276" w:lineRule="auto"/>
              <w:ind w:left="66" w:firstLine="0"/>
              <w:jc w:val="both"/>
              <w:rPr>
                <w:bCs/>
                <w:sz w:val="28"/>
                <w:szCs w:val="28"/>
                <w:lang w:val="uk-UA"/>
              </w:rPr>
            </w:pPr>
            <w:r w:rsidRPr="00DF0FE7">
              <w:rPr>
                <w:sz w:val="28"/>
                <w:szCs w:val="28"/>
                <w:lang w:val="uk-UA"/>
              </w:rPr>
              <w:t>Презентація результатів наукових досліджень. Реєстрація прав інтелектуальної власності (1,5 ЄКТС).</w:t>
            </w:r>
          </w:p>
          <w:p w:rsidR="00C41088" w:rsidRPr="00DF0FE7" w:rsidRDefault="00C41088" w:rsidP="00DF0FE7">
            <w:pPr>
              <w:pStyle w:val="Default"/>
              <w:numPr>
                <w:ilvl w:val="0"/>
                <w:numId w:val="4"/>
              </w:numPr>
              <w:spacing w:line="276" w:lineRule="auto"/>
              <w:ind w:left="66" w:firstLine="0"/>
              <w:jc w:val="both"/>
              <w:rPr>
                <w:b/>
                <w:bCs/>
                <w:sz w:val="28"/>
                <w:szCs w:val="28"/>
                <w:lang w:val="uk-UA"/>
              </w:rPr>
            </w:pPr>
            <w:r w:rsidRPr="00DF0FE7">
              <w:rPr>
                <w:sz w:val="28"/>
                <w:szCs w:val="28"/>
                <w:lang w:val="uk-UA"/>
              </w:rPr>
              <w:t>та</w:t>
            </w:r>
            <w:r w:rsidR="00EC03E4" w:rsidRPr="00DF0FE7">
              <w:rPr>
                <w:sz w:val="28"/>
                <w:szCs w:val="28"/>
                <w:lang w:val="uk-UA"/>
              </w:rPr>
              <w:t xml:space="preserve"> частково фахові вибіркові дисципліни. </w:t>
            </w:r>
          </w:p>
          <w:p w:rsidR="009A145C" w:rsidRPr="00DF0FE7" w:rsidRDefault="00EC03E4" w:rsidP="00DF0FE7">
            <w:pPr>
              <w:pStyle w:val="Default"/>
              <w:spacing w:line="276" w:lineRule="auto"/>
              <w:ind w:left="66" w:firstLine="850"/>
              <w:jc w:val="both"/>
              <w:rPr>
                <w:sz w:val="28"/>
                <w:szCs w:val="28"/>
                <w:lang w:val="uk-UA"/>
              </w:rPr>
            </w:pPr>
            <w:r w:rsidRPr="00DF0FE7">
              <w:rPr>
                <w:sz w:val="28"/>
                <w:szCs w:val="28"/>
                <w:lang w:val="uk-UA"/>
              </w:rPr>
              <w:t xml:space="preserve">Метою зазначених навчальних дисциплін є навчити аспірантів глибоко розуміти загальні принципи і методи </w:t>
            </w:r>
            <w:r w:rsidR="00C41088" w:rsidRPr="00DF0FE7">
              <w:rPr>
                <w:sz w:val="28"/>
                <w:szCs w:val="28"/>
                <w:lang w:val="uk-UA"/>
              </w:rPr>
              <w:t>медични</w:t>
            </w:r>
            <w:r w:rsidRPr="00DF0FE7">
              <w:rPr>
                <w:sz w:val="28"/>
                <w:szCs w:val="28"/>
                <w:lang w:val="uk-UA"/>
              </w:rPr>
              <w:t>х наук, а також методологію наукових досліджень, патентного пошуку, застосування їх у власних дослідженнях, викладацькій практиці і мати здатність здійснювати науково-педагогічну діяльність у вищій</w:t>
            </w:r>
            <w:r w:rsidR="00C41088" w:rsidRPr="00DF0FE7">
              <w:rPr>
                <w:sz w:val="28"/>
                <w:szCs w:val="28"/>
                <w:lang w:val="uk-UA"/>
              </w:rPr>
              <w:t xml:space="preserve"> медичній</w:t>
            </w:r>
            <w:r w:rsidRPr="00DF0FE7">
              <w:rPr>
                <w:sz w:val="28"/>
                <w:szCs w:val="28"/>
                <w:lang w:val="uk-UA"/>
              </w:rPr>
              <w:t xml:space="preserve"> освіті.</w:t>
            </w:r>
          </w:p>
          <w:p w:rsidR="00EC03E4" w:rsidRDefault="00EC03E4" w:rsidP="00DF0FE7">
            <w:pPr>
              <w:pStyle w:val="Default"/>
              <w:spacing w:line="276" w:lineRule="auto"/>
              <w:ind w:left="66" w:firstLine="850"/>
              <w:jc w:val="both"/>
              <w:rPr>
                <w:b/>
                <w:bCs/>
                <w:sz w:val="26"/>
                <w:szCs w:val="26"/>
                <w:lang w:val="uk-UA"/>
              </w:rPr>
            </w:pPr>
            <w:r w:rsidRPr="00DF0FE7">
              <w:rPr>
                <w:sz w:val="28"/>
                <w:szCs w:val="28"/>
                <w:lang w:val="uk-UA"/>
              </w:rPr>
              <w:t xml:space="preserve">Окремі елементи робочих програм дисциплін охоплюють теоретико-методичні основи теорії і практики педагогіки вищої школи за спеціальністю в системі наукових закономірностей, принципи і методи навчання в умовах фахової підготовки і становлення сучасного фахівця </w:t>
            </w:r>
            <w:r w:rsidR="00C41088" w:rsidRPr="00DF0FE7">
              <w:rPr>
                <w:sz w:val="28"/>
                <w:szCs w:val="28"/>
                <w:lang w:val="uk-UA"/>
              </w:rPr>
              <w:t>медичної галузі</w:t>
            </w:r>
            <w:r w:rsidRPr="00DF0FE7">
              <w:rPr>
                <w:sz w:val="28"/>
                <w:szCs w:val="28"/>
                <w:lang w:val="uk-UA"/>
              </w:rPr>
              <w:t xml:space="preserve">. На вивчення даних дисциплін ОП відведено </w:t>
            </w:r>
            <w:r w:rsidR="00C41088" w:rsidRPr="00DF0FE7">
              <w:rPr>
                <w:sz w:val="28"/>
                <w:szCs w:val="28"/>
                <w:lang w:val="uk-UA"/>
              </w:rPr>
              <w:t>13,</w:t>
            </w:r>
            <w:r w:rsidR="00C41088" w:rsidRPr="00C41088">
              <w:rPr>
                <w:sz w:val="28"/>
                <w:szCs w:val="28"/>
                <w:lang w:val="uk-UA"/>
              </w:rPr>
              <w:t>5 ЄКТС</w:t>
            </w:r>
            <w:r w:rsidRPr="00C41088">
              <w:rPr>
                <w:sz w:val="28"/>
                <w:szCs w:val="28"/>
                <w:lang w:val="uk-UA"/>
              </w:rPr>
              <w:t>, що є достатнім для оволодіння викладацьк</w:t>
            </w:r>
            <w:r w:rsidR="00C41088">
              <w:rPr>
                <w:sz w:val="28"/>
                <w:szCs w:val="28"/>
                <w:lang w:val="uk-UA"/>
              </w:rPr>
              <w:t>ими</w:t>
            </w:r>
            <w:r w:rsidRPr="00C41088">
              <w:rPr>
                <w:sz w:val="28"/>
                <w:szCs w:val="28"/>
                <w:lang w:val="uk-UA"/>
              </w:rPr>
              <w:t xml:space="preserve"> компетентност</w:t>
            </w:r>
            <w:r w:rsidR="00C41088">
              <w:rPr>
                <w:sz w:val="28"/>
                <w:szCs w:val="28"/>
                <w:lang w:val="uk-UA"/>
              </w:rPr>
              <w:t>ями.</w:t>
            </w:r>
            <w:r w:rsidRPr="00C41088">
              <w:rPr>
                <w:sz w:val="28"/>
                <w:szCs w:val="28"/>
                <w:lang w:val="uk-UA"/>
              </w:rPr>
              <w:t xml:space="preserve"> </w:t>
            </w:r>
          </w:p>
        </w:tc>
      </w:tr>
      <w:tr w:rsidR="00EC03E4" w:rsidRPr="008D079C" w:rsidTr="00545AA9">
        <w:tc>
          <w:tcPr>
            <w:tcW w:w="14349" w:type="dxa"/>
          </w:tcPr>
          <w:p w:rsidR="00EC03E4" w:rsidRPr="00C41088" w:rsidRDefault="00EC03E4" w:rsidP="00DF0FE7">
            <w:pPr>
              <w:pStyle w:val="Default"/>
              <w:spacing w:line="276" w:lineRule="auto"/>
              <w:ind w:firstLine="916"/>
              <w:jc w:val="both"/>
              <w:rPr>
                <w:sz w:val="28"/>
                <w:szCs w:val="26"/>
              </w:rPr>
            </w:pPr>
            <w:r w:rsidRPr="00C41088">
              <w:rPr>
                <w:b/>
                <w:bCs/>
                <w:sz w:val="28"/>
                <w:szCs w:val="26"/>
              </w:rPr>
              <w:t xml:space="preserve">Продемонструйте дотичність тем наукових досліджень аспірантів (ад’юнктів) напрямам досліджень наукових керівників </w:t>
            </w:r>
          </w:p>
          <w:p w:rsidR="00F87719" w:rsidRDefault="00EC03E4" w:rsidP="00DF0FE7">
            <w:pPr>
              <w:pStyle w:val="Default"/>
              <w:spacing w:line="276" w:lineRule="auto"/>
              <w:ind w:firstLine="774"/>
              <w:jc w:val="both"/>
              <w:rPr>
                <w:sz w:val="28"/>
                <w:szCs w:val="26"/>
                <w:lang w:val="uk-UA"/>
              </w:rPr>
            </w:pPr>
            <w:r w:rsidRPr="00C41088">
              <w:rPr>
                <w:sz w:val="28"/>
                <w:szCs w:val="26"/>
              </w:rPr>
              <w:lastRenderedPageBreak/>
              <w:t>Теми наукових досліджень здобувачів вищої освіти ступеня доктора філософії проходять обов</w:t>
            </w:r>
            <w:r w:rsidR="00C41088" w:rsidRPr="00C41088">
              <w:rPr>
                <w:sz w:val="28"/>
                <w:szCs w:val="26"/>
              </w:rPr>
              <w:t>’</w:t>
            </w:r>
            <w:r w:rsidRPr="00C41088">
              <w:rPr>
                <w:sz w:val="28"/>
                <w:szCs w:val="26"/>
              </w:rPr>
              <w:t xml:space="preserve">язковий розгляд і затвердження на засіданнях </w:t>
            </w:r>
            <w:r w:rsidR="00C41088">
              <w:rPr>
                <w:sz w:val="28"/>
                <w:szCs w:val="26"/>
                <w:lang w:val="uk-UA"/>
              </w:rPr>
              <w:t>спочатку структурних підрозділів де закріплений аспірант, а потім на засіданнях вченої ради ДУ «НІССХ ім. М. М. Амосова НАМН України»</w:t>
            </w:r>
            <w:r w:rsidRPr="00C41088">
              <w:rPr>
                <w:sz w:val="28"/>
                <w:szCs w:val="26"/>
                <w:lang w:val="uk-UA"/>
              </w:rPr>
              <w:t>.</w:t>
            </w:r>
          </w:p>
          <w:p w:rsidR="00F87719" w:rsidRDefault="00EC03E4" w:rsidP="00DF0FE7">
            <w:pPr>
              <w:pStyle w:val="Default"/>
              <w:spacing w:line="276" w:lineRule="auto"/>
              <w:ind w:firstLine="774"/>
              <w:jc w:val="both"/>
              <w:rPr>
                <w:sz w:val="28"/>
                <w:szCs w:val="26"/>
                <w:lang w:val="uk-UA"/>
              </w:rPr>
            </w:pPr>
            <w:r w:rsidRPr="00C41088">
              <w:rPr>
                <w:sz w:val="28"/>
                <w:szCs w:val="26"/>
                <w:lang w:val="uk-UA"/>
              </w:rPr>
              <w:t>Теми наукових досліджень здобувачів вищої освіти ступеня доктора філософії плануються у рамках</w:t>
            </w:r>
            <w:r w:rsidR="00C41088">
              <w:rPr>
                <w:sz w:val="28"/>
                <w:szCs w:val="26"/>
                <w:lang w:val="uk-UA"/>
              </w:rPr>
              <w:t xml:space="preserve"> виконання</w:t>
            </w:r>
            <w:r w:rsidRPr="00C41088">
              <w:rPr>
                <w:sz w:val="28"/>
                <w:szCs w:val="26"/>
                <w:lang w:val="uk-UA"/>
              </w:rPr>
              <w:t xml:space="preserve"> науково-дослідних робіт інституту</w:t>
            </w:r>
            <w:r w:rsidR="00C41088">
              <w:rPr>
                <w:sz w:val="28"/>
                <w:szCs w:val="26"/>
                <w:lang w:val="uk-UA"/>
              </w:rPr>
              <w:t xml:space="preserve"> (фундаментальних, прикладних)</w:t>
            </w:r>
            <w:r w:rsidRPr="00C41088">
              <w:rPr>
                <w:sz w:val="28"/>
                <w:szCs w:val="26"/>
                <w:lang w:val="uk-UA"/>
              </w:rPr>
              <w:t xml:space="preserve">. Планування наукових досліджень аспірантів відбувається у розрізі функціонування наукових шкіл інституту, планування дисертації відбувається у рамках комплексної науково-дослідної роботи </w:t>
            </w:r>
            <w:r w:rsidR="00F87719">
              <w:rPr>
                <w:sz w:val="28"/>
                <w:szCs w:val="26"/>
                <w:lang w:val="uk-UA"/>
              </w:rPr>
              <w:t>певн</w:t>
            </w:r>
            <w:r w:rsidRPr="00C41088">
              <w:rPr>
                <w:sz w:val="28"/>
                <w:szCs w:val="26"/>
                <w:lang w:val="uk-UA"/>
              </w:rPr>
              <w:t>о</w:t>
            </w:r>
            <w:r w:rsidR="00C41088">
              <w:rPr>
                <w:sz w:val="28"/>
                <w:szCs w:val="26"/>
                <w:lang w:val="uk-UA"/>
              </w:rPr>
              <w:t xml:space="preserve">го </w:t>
            </w:r>
            <w:r w:rsidRPr="00C41088">
              <w:rPr>
                <w:sz w:val="28"/>
                <w:szCs w:val="26"/>
                <w:lang w:val="uk-UA"/>
              </w:rPr>
              <w:t>науково</w:t>
            </w:r>
            <w:r w:rsidR="00C41088">
              <w:rPr>
                <w:sz w:val="28"/>
                <w:szCs w:val="26"/>
                <w:lang w:val="uk-UA"/>
              </w:rPr>
              <w:t>го відділу</w:t>
            </w:r>
            <w:r w:rsidRPr="00C41088">
              <w:rPr>
                <w:sz w:val="28"/>
                <w:szCs w:val="26"/>
                <w:lang w:val="uk-UA"/>
              </w:rPr>
              <w:t xml:space="preserve">, що передбачає дотичність напрямів досліджень здобувачів і керівників. </w:t>
            </w:r>
          </w:p>
          <w:p w:rsidR="00F87719" w:rsidRDefault="00EC03E4" w:rsidP="00DF0FE7">
            <w:pPr>
              <w:pStyle w:val="Default"/>
              <w:spacing w:line="276" w:lineRule="auto"/>
              <w:ind w:firstLine="774"/>
              <w:jc w:val="both"/>
              <w:rPr>
                <w:color w:val="FF0000"/>
                <w:sz w:val="28"/>
                <w:szCs w:val="28"/>
                <w:lang w:val="uk-UA"/>
              </w:rPr>
            </w:pPr>
            <w:r w:rsidRPr="003D3079">
              <w:rPr>
                <w:color w:val="auto"/>
                <w:sz w:val="28"/>
                <w:szCs w:val="26"/>
                <w:lang w:val="uk-UA"/>
              </w:rPr>
              <w:t>Так</w:t>
            </w:r>
            <w:r w:rsidR="00F87719">
              <w:rPr>
                <w:color w:val="auto"/>
                <w:sz w:val="28"/>
                <w:szCs w:val="26"/>
                <w:lang w:val="uk-UA"/>
              </w:rPr>
              <w:t xml:space="preserve"> наприклад</w:t>
            </w:r>
            <w:r w:rsidRPr="003D3079">
              <w:rPr>
                <w:color w:val="auto"/>
                <w:sz w:val="28"/>
                <w:szCs w:val="26"/>
                <w:lang w:val="uk-UA"/>
              </w:rPr>
              <w:t xml:space="preserve">, </w:t>
            </w:r>
            <w:r w:rsidR="003D3079" w:rsidRPr="005A49EE">
              <w:rPr>
                <w:color w:val="auto"/>
                <w:sz w:val="28"/>
                <w:szCs w:val="26"/>
                <w:lang w:val="uk-UA"/>
              </w:rPr>
              <w:t>академік Лазоришинець В. В.</w:t>
            </w:r>
            <w:r w:rsidR="003D3079" w:rsidRPr="00F87719">
              <w:rPr>
                <w:color w:val="FF0000"/>
                <w:sz w:val="28"/>
                <w:szCs w:val="26"/>
                <w:lang w:val="uk-UA"/>
              </w:rPr>
              <w:t xml:space="preserve"> </w:t>
            </w:r>
            <w:r w:rsidRPr="00F87719">
              <w:rPr>
                <w:color w:val="auto"/>
                <w:sz w:val="28"/>
                <w:szCs w:val="26"/>
                <w:lang w:val="uk-UA"/>
              </w:rPr>
              <w:t xml:space="preserve">із колективом </w:t>
            </w:r>
            <w:r w:rsidR="003D3079" w:rsidRPr="00F87719">
              <w:rPr>
                <w:color w:val="auto"/>
                <w:sz w:val="28"/>
                <w:szCs w:val="26"/>
                <w:lang w:val="uk-UA"/>
              </w:rPr>
              <w:t xml:space="preserve">відділу хірургічного лікування вроджених вад серця у новонароджених та дітей молодшого віку </w:t>
            </w:r>
            <w:r w:rsidRPr="00F87719">
              <w:rPr>
                <w:color w:val="auto"/>
                <w:sz w:val="28"/>
                <w:szCs w:val="26"/>
                <w:lang w:val="uk-UA"/>
              </w:rPr>
              <w:t xml:space="preserve">працює над виконанням </w:t>
            </w:r>
            <w:r w:rsidR="003D3079" w:rsidRPr="00F87719">
              <w:rPr>
                <w:color w:val="auto"/>
                <w:sz w:val="28"/>
                <w:szCs w:val="26"/>
                <w:lang w:val="uk-UA"/>
              </w:rPr>
              <w:t>прикладної науково-дослідної роботи</w:t>
            </w:r>
            <w:r w:rsidRPr="00F87719">
              <w:rPr>
                <w:color w:val="auto"/>
                <w:sz w:val="28"/>
                <w:szCs w:val="26"/>
                <w:lang w:val="uk-UA"/>
              </w:rPr>
              <w:t xml:space="preserve"> «Розробити </w:t>
            </w:r>
            <w:r w:rsidR="003D3079" w:rsidRPr="00F87719">
              <w:rPr>
                <w:color w:val="auto"/>
                <w:sz w:val="28"/>
                <w:szCs w:val="26"/>
                <w:lang w:val="uk-UA"/>
              </w:rPr>
              <w:t xml:space="preserve">організаційні та практичні аспекти системи мультидисциплінарної допомоги </w:t>
            </w:r>
            <w:r w:rsidR="003D3079" w:rsidRPr="003D3079">
              <w:rPr>
                <w:color w:val="auto"/>
                <w:sz w:val="28"/>
                <w:szCs w:val="26"/>
                <w:lang w:val="uk-UA"/>
              </w:rPr>
              <w:t>вагітним та породіллям з вродженими вадами серця</w:t>
            </w:r>
            <w:r w:rsidR="003D3079" w:rsidRPr="00D865BF">
              <w:rPr>
                <w:color w:val="auto"/>
                <w:sz w:val="28"/>
                <w:szCs w:val="26"/>
                <w:lang w:val="uk-UA"/>
              </w:rPr>
              <w:t xml:space="preserve">». </w:t>
            </w:r>
            <w:r w:rsidRPr="00D865BF">
              <w:rPr>
                <w:color w:val="auto"/>
                <w:sz w:val="28"/>
                <w:szCs w:val="26"/>
                <w:lang w:val="uk-UA"/>
              </w:rPr>
              <w:t xml:space="preserve">Тема дисертації </w:t>
            </w:r>
            <w:r w:rsidR="003D3079" w:rsidRPr="00D865BF">
              <w:rPr>
                <w:color w:val="auto"/>
                <w:sz w:val="28"/>
                <w:szCs w:val="26"/>
                <w:lang w:val="uk-UA"/>
              </w:rPr>
              <w:t>його</w:t>
            </w:r>
            <w:r w:rsidRPr="00D865BF">
              <w:rPr>
                <w:color w:val="auto"/>
                <w:sz w:val="28"/>
                <w:szCs w:val="26"/>
                <w:lang w:val="uk-UA"/>
              </w:rPr>
              <w:t xml:space="preserve"> аспірант</w:t>
            </w:r>
            <w:r w:rsidR="003D3079" w:rsidRPr="00D865BF">
              <w:rPr>
                <w:color w:val="auto"/>
                <w:sz w:val="28"/>
                <w:szCs w:val="26"/>
                <w:lang w:val="uk-UA"/>
              </w:rPr>
              <w:t xml:space="preserve">а Дзюрия І. В. </w:t>
            </w:r>
            <w:r w:rsidRPr="00D865BF">
              <w:rPr>
                <w:color w:val="auto"/>
                <w:sz w:val="28"/>
                <w:szCs w:val="26"/>
                <w:lang w:val="uk-UA"/>
              </w:rPr>
              <w:t>«</w:t>
            </w:r>
            <w:r w:rsidR="00D865BF" w:rsidRPr="00D865BF">
              <w:rPr>
                <w:color w:val="auto"/>
                <w:sz w:val="28"/>
                <w:lang w:val="uk-UA"/>
              </w:rPr>
              <w:t>Гемодинамічна корекція в хірургії вроджених вад серця</w:t>
            </w:r>
            <w:r w:rsidR="00D865BF">
              <w:rPr>
                <w:color w:val="auto"/>
                <w:sz w:val="28"/>
                <w:lang w:val="uk-UA"/>
              </w:rPr>
              <w:t xml:space="preserve">», </w:t>
            </w:r>
            <w:r w:rsidR="00D865BF" w:rsidRPr="00D865BF">
              <w:rPr>
                <w:color w:val="auto"/>
                <w:sz w:val="28"/>
                <w:lang w:val="uk-UA"/>
              </w:rPr>
              <w:t>а</w:t>
            </w:r>
            <w:r w:rsidRPr="00D865BF">
              <w:rPr>
                <w:color w:val="auto"/>
                <w:sz w:val="28"/>
                <w:szCs w:val="28"/>
                <w:lang w:val="uk-UA"/>
              </w:rPr>
              <w:t xml:space="preserve"> </w:t>
            </w:r>
            <w:r w:rsidR="00D865BF" w:rsidRPr="00D865BF">
              <w:rPr>
                <w:color w:val="auto"/>
                <w:sz w:val="28"/>
                <w:szCs w:val="28"/>
                <w:lang w:val="uk-UA"/>
              </w:rPr>
              <w:t>тема дисертації на здобуття наукового ступеня доктора медичних наук Сіромахи С.</w:t>
            </w:r>
            <w:r w:rsidR="00F87719">
              <w:rPr>
                <w:color w:val="auto"/>
                <w:sz w:val="28"/>
                <w:szCs w:val="28"/>
                <w:lang w:val="uk-UA"/>
              </w:rPr>
              <w:t xml:space="preserve"> </w:t>
            </w:r>
            <w:r w:rsidR="00D865BF" w:rsidRPr="00D865BF">
              <w:rPr>
                <w:color w:val="auto"/>
                <w:sz w:val="28"/>
                <w:szCs w:val="28"/>
                <w:lang w:val="uk-UA"/>
              </w:rPr>
              <w:t>О., науковий консультант – В. В. Лазориш</w:t>
            </w:r>
            <w:r w:rsidR="00F87719">
              <w:rPr>
                <w:color w:val="auto"/>
                <w:sz w:val="28"/>
                <w:szCs w:val="28"/>
                <w:lang w:val="uk-UA"/>
              </w:rPr>
              <w:t>и</w:t>
            </w:r>
            <w:r w:rsidR="00D865BF" w:rsidRPr="00D865BF">
              <w:rPr>
                <w:color w:val="auto"/>
                <w:sz w:val="28"/>
                <w:szCs w:val="28"/>
                <w:lang w:val="uk-UA"/>
              </w:rPr>
              <w:t>нець: «Кардіохірургічний супровід вагітних з кардіальною патологією у структурі мультидисциплінарної допомоги»</w:t>
            </w:r>
            <w:r w:rsidR="00D865BF">
              <w:rPr>
                <w:color w:val="auto"/>
                <w:sz w:val="28"/>
                <w:szCs w:val="28"/>
                <w:lang w:val="uk-UA"/>
              </w:rPr>
              <w:t>.</w:t>
            </w:r>
            <w:r w:rsidR="00D865BF">
              <w:rPr>
                <w:color w:val="FF0000"/>
                <w:sz w:val="28"/>
                <w:szCs w:val="28"/>
                <w:lang w:val="uk-UA"/>
              </w:rPr>
              <w:t xml:space="preserve"> </w:t>
            </w:r>
          </w:p>
          <w:p w:rsidR="00071EE5" w:rsidRPr="00D865BF" w:rsidRDefault="00F87719" w:rsidP="00DF0FE7">
            <w:pPr>
              <w:pStyle w:val="Default"/>
              <w:spacing w:line="276" w:lineRule="auto"/>
              <w:ind w:firstLine="774"/>
              <w:jc w:val="both"/>
              <w:rPr>
                <w:b/>
                <w:bCs/>
                <w:sz w:val="26"/>
                <w:szCs w:val="26"/>
                <w:lang w:val="uk-UA"/>
              </w:rPr>
            </w:pPr>
            <w:r w:rsidRPr="005A49EE">
              <w:rPr>
                <w:color w:val="auto"/>
                <w:sz w:val="28"/>
                <w:szCs w:val="28"/>
                <w:lang w:val="uk-UA"/>
              </w:rPr>
              <w:t>Так наприклад, в іншому науковому відділі: а</w:t>
            </w:r>
            <w:r w:rsidR="00D865BF" w:rsidRPr="005A49EE">
              <w:rPr>
                <w:color w:val="auto"/>
                <w:sz w:val="28"/>
                <w:szCs w:val="28"/>
                <w:lang w:val="uk-UA"/>
              </w:rPr>
              <w:t>кадемік Руденко  А. В.</w:t>
            </w:r>
            <w:r w:rsidR="00D865BF" w:rsidRPr="00D865BF">
              <w:rPr>
                <w:color w:val="auto"/>
                <w:sz w:val="28"/>
                <w:szCs w:val="28"/>
                <w:lang w:val="uk-UA"/>
              </w:rPr>
              <w:t xml:space="preserve"> </w:t>
            </w:r>
            <w:r w:rsidR="00EC03E4" w:rsidRPr="00D865BF">
              <w:rPr>
                <w:color w:val="auto"/>
                <w:sz w:val="28"/>
                <w:szCs w:val="28"/>
                <w:lang w:val="uk-UA"/>
              </w:rPr>
              <w:t xml:space="preserve">є керівником </w:t>
            </w:r>
            <w:r w:rsidR="00D865BF" w:rsidRPr="00D865BF">
              <w:rPr>
                <w:color w:val="auto"/>
                <w:sz w:val="28"/>
                <w:szCs w:val="28"/>
                <w:lang w:val="uk-UA"/>
              </w:rPr>
              <w:t>прикладної науково-дослідної роботи: «Розробити та впровадити систему попередження ускладнень та підвищити ефективність хірургічного лікування ішемічної хвороби серця у пацієнтів високого ризику»</w:t>
            </w:r>
            <w:r w:rsidR="00EC03E4" w:rsidRPr="00D865BF">
              <w:rPr>
                <w:color w:val="auto"/>
                <w:sz w:val="28"/>
                <w:szCs w:val="28"/>
                <w:lang w:val="uk-UA"/>
              </w:rPr>
              <w:t>, готує аспірант</w:t>
            </w:r>
            <w:r w:rsidR="00D865BF" w:rsidRPr="00D865BF">
              <w:rPr>
                <w:color w:val="auto"/>
                <w:sz w:val="28"/>
                <w:szCs w:val="28"/>
                <w:lang w:val="uk-UA"/>
              </w:rPr>
              <w:t xml:space="preserve">а Кащенко Ю. В. </w:t>
            </w:r>
            <w:r w:rsidR="00EC03E4" w:rsidRPr="00D865BF">
              <w:rPr>
                <w:color w:val="auto"/>
                <w:sz w:val="28"/>
                <w:szCs w:val="28"/>
                <w:lang w:val="uk-UA"/>
              </w:rPr>
              <w:t>за темою дисертаційної роботи «</w:t>
            </w:r>
            <w:r w:rsidR="00D865BF" w:rsidRPr="00D865BF">
              <w:rPr>
                <w:color w:val="auto"/>
                <w:sz w:val="28"/>
                <w:szCs w:val="28"/>
                <w:lang w:val="uk-UA"/>
              </w:rPr>
              <w:t>Розробити методи хірургічного лікування хворих на ішемічну хворобу серця із зниженою скоротливою здатністю лівого шлуночка</w:t>
            </w:r>
            <w:r w:rsidR="00EC03E4" w:rsidRPr="00D865BF">
              <w:rPr>
                <w:color w:val="auto"/>
                <w:sz w:val="28"/>
                <w:szCs w:val="28"/>
                <w:lang w:val="uk-UA"/>
              </w:rPr>
              <w:t>»</w:t>
            </w:r>
            <w:r w:rsidR="00EC03E4" w:rsidRPr="00D865BF">
              <w:rPr>
                <w:color w:val="FF0000"/>
                <w:sz w:val="28"/>
                <w:szCs w:val="28"/>
                <w:lang w:val="uk-UA"/>
              </w:rPr>
              <w:t xml:space="preserve"> </w:t>
            </w:r>
            <w:r w:rsidR="00EC03E4" w:rsidRPr="00D865BF">
              <w:rPr>
                <w:color w:val="auto"/>
                <w:sz w:val="28"/>
                <w:szCs w:val="28"/>
                <w:lang w:val="uk-UA"/>
              </w:rPr>
              <w:t xml:space="preserve">та </w:t>
            </w:r>
            <w:r w:rsidR="00DF0FE7">
              <w:rPr>
                <w:color w:val="auto"/>
                <w:sz w:val="28"/>
                <w:szCs w:val="28"/>
                <w:lang w:val="uk-UA"/>
              </w:rPr>
              <w:t xml:space="preserve">здобувача наукового ступеня доктора медичних наук - </w:t>
            </w:r>
            <w:r w:rsidR="00D865BF" w:rsidRPr="00D865BF">
              <w:rPr>
                <w:color w:val="auto"/>
                <w:sz w:val="28"/>
                <w:szCs w:val="28"/>
                <w:lang w:val="uk-UA"/>
              </w:rPr>
              <w:t xml:space="preserve"> Жекова  І. І. </w:t>
            </w:r>
            <w:r w:rsidR="00EC03E4" w:rsidRPr="00D865BF">
              <w:rPr>
                <w:color w:val="auto"/>
                <w:sz w:val="28"/>
                <w:szCs w:val="28"/>
                <w:lang w:val="uk-UA"/>
              </w:rPr>
              <w:t xml:space="preserve"> за темою – «</w:t>
            </w:r>
            <w:r w:rsidR="00D865BF" w:rsidRPr="00D865BF">
              <w:rPr>
                <w:color w:val="auto"/>
                <w:sz w:val="28"/>
                <w:szCs w:val="28"/>
                <w:lang w:val="uk-UA"/>
              </w:rPr>
              <w:t>Хірургічне лікування аневризм аорти у поєднанні з ураженням вінцевих артерій</w:t>
            </w:r>
            <w:r w:rsidR="00EC03E4" w:rsidRPr="00D865BF">
              <w:rPr>
                <w:color w:val="auto"/>
                <w:sz w:val="28"/>
                <w:szCs w:val="28"/>
                <w:lang w:val="uk-UA"/>
              </w:rPr>
              <w:t>».</w:t>
            </w:r>
            <w:r w:rsidR="00EC03E4" w:rsidRPr="00D865BF">
              <w:rPr>
                <w:sz w:val="26"/>
                <w:szCs w:val="26"/>
                <w:lang w:val="uk-UA"/>
              </w:rPr>
              <w:t xml:space="preserve"> </w:t>
            </w:r>
          </w:p>
        </w:tc>
      </w:tr>
      <w:tr w:rsidR="00EC03E4" w:rsidRPr="008D079C" w:rsidTr="00545AA9">
        <w:tc>
          <w:tcPr>
            <w:tcW w:w="14349" w:type="dxa"/>
          </w:tcPr>
          <w:p w:rsidR="00EC03E4" w:rsidRPr="00DF0FE7" w:rsidRDefault="00EC03E4" w:rsidP="00DF0FE7">
            <w:pPr>
              <w:pStyle w:val="Default"/>
              <w:spacing w:line="276" w:lineRule="auto"/>
              <w:ind w:firstLine="916"/>
              <w:jc w:val="both"/>
              <w:rPr>
                <w:sz w:val="28"/>
                <w:szCs w:val="28"/>
                <w:lang w:val="uk-UA"/>
              </w:rPr>
            </w:pPr>
            <w:r w:rsidRPr="00DF0FE7">
              <w:rPr>
                <w:b/>
                <w:bCs/>
                <w:sz w:val="28"/>
                <w:szCs w:val="28"/>
                <w:lang w:val="uk-UA"/>
              </w:rPr>
              <w:lastRenderedPageBreak/>
              <w:t xml:space="preserve">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 </w:t>
            </w:r>
          </w:p>
          <w:p w:rsidR="0081576F" w:rsidRPr="00DF0FE7" w:rsidRDefault="00EC03E4" w:rsidP="00DF0FE7">
            <w:pPr>
              <w:pStyle w:val="Default"/>
              <w:spacing w:line="276" w:lineRule="auto"/>
              <w:ind w:firstLine="774"/>
              <w:jc w:val="both"/>
              <w:rPr>
                <w:sz w:val="28"/>
                <w:szCs w:val="28"/>
                <w:lang w:val="uk-UA"/>
              </w:rPr>
            </w:pPr>
            <w:r w:rsidRPr="00DF0FE7">
              <w:rPr>
                <w:sz w:val="28"/>
                <w:szCs w:val="28"/>
                <w:lang w:val="uk-UA"/>
              </w:rPr>
              <w:t>У межах ОП «</w:t>
            </w:r>
            <w:r w:rsidR="00D865BF" w:rsidRPr="00DF0FE7">
              <w:rPr>
                <w:sz w:val="28"/>
                <w:szCs w:val="28"/>
                <w:lang w:val="uk-UA"/>
              </w:rPr>
              <w:t>Серцево-судинна хірургія</w:t>
            </w:r>
            <w:r w:rsidRPr="00DF0FE7">
              <w:rPr>
                <w:sz w:val="28"/>
                <w:szCs w:val="28"/>
                <w:lang w:val="uk-UA"/>
              </w:rPr>
              <w:t xml:space="preserve">» аспірантам інституту надається можливість проведення апробації результатів наукових досліджень за темою дисертаційної роботи під час </w:t>
            </w:r>
            <w:r w:rsidR="0081576F" w:rsidRPr="00DF0FE7">
              <w:rPr>
                <w:sz w:val="28"/>
                <w:szCs w:val="28"/>
                <w:lang w:val="uk-UA"/>
              </w:rPr>
              <w:t>м</w:t>
            </w:r>
            <w:r w:rsidRPr="00DF0FE7">
              <w:rPr>
                <w:sz w:val="28"/>
                <w:szCs w:val="28"/>
                <w:lang w:val="uk-UA"/>
              </w:rPr>
              <w:t xml:space="preserve">іжнародних та </w:t>
            </w:r>
            <w:r w:rsidR="0081576F" w:rsidRPr="00DF0FE7">
              <w:rPr>
                <w:sz w:val="28"/>
                <w:szCs w:val="28"/>
                <w:lang w:val="uk-UA"/>
              </w:rPr>
              <w:t>в</w:t>
            </w:r>
            <w:r w:rsidRPr="00DF0FE7">
              <w:rPr>
                <w:sz w:val="28"/>
                <w:szCs w:val="28"/>
                <w:lang w:val="uk-UA"/>
              </w:rPr>
              <w:t xml:space="preserve">сеукраїнських наукових </w:t>
            </w:r>
            <w:r w:rsidR="00650416" w:rsidRPr="00DF0FE7">
              <w:rPr>
                <w:sz w:val="28"/>
                <w:szCs w:val="28"/>
                <w:lang w:val="uk-UA"/>
              </w:rPr>
              <w:lastRenderedPageBreak/>
              <w:t xml:space="preserve">з’їздах, </w:t>
            </w:r>
            <w:r w:rsidRPr="00DF0FE7">
              <w:rPr>
                <w:sz w:val="28"/>
                <w:szCs w:val="28"/>
                <w:lang w:val="uk-UA"/>
              </w:rPr>
              <w:t>конференціях, семінарах, навчаннях, відкритих лекці</w:t>
            </w:r>
            <w:r w:rsidR="00650416" w:rsidRPr="00DF0FE7">
              <w:rPr>
                <w:sz w:val="28"/>
                <w:szCs w:val="28"/>
                <w:lang w:val="uk-UA"/>
              </w:rPr>
              <w:t>ях</w:t>
            </w:r>
            <w:r w:rsidRPr="00DF0FE7">
              <w:rPr>
                <w:sz w:val="28"/>
                <w:szCs w:val="28"/>
                <w:lang w:val="uk-UA"/>
              </w:rPr>
              <w:t xml:space="preserve"> на базі інституту та інших установах, що надає можливості </w:t>
            </w:r>
            <w:r w:rsidR="00650416" w:rsidRPr="00DF0FE7">
              <w:rPr>
                <w:sz w:val="28"/>
                <w:szCs w:val="28"/>
                <w:lang w:val="uk-UA"/>
              </w:rPr>
              <w:t>віднесе</w:t>
            </w:r>
            <w:r w:rsidRPr="00DF0FE7">
              <w:rPr>
                <w:sz w:val="28"/>
                <w:szCs w:val="28"/>
                <w:lang w:val="uk-UA"/>
              </w:rPr>
              <w:t xml:space="preserve">ння аспірантів </w:t>
            </w:r>
            <w:r w:rsidR="00650416" w:rsidRPr="00DF0FE7">
              <w:rPr>
                <w:sz w:val="28"/>
                <w:szCs w:val="28"/>
                <w:lang w:val="uk-UA"/>
              </w:rPr>
              <w:t>до</w:t>
            </w:r>
            <w:r w:rsidRPr="00DF0FE7">
              <w:rPr>
                <w:sz w:val="28"/>
                <w:szCs w:val="28"/>
                <w:lang w:val="uk-UA"/>
              </w:rPr>
              <w:t xml:space="preserve"> міжнародн</w:t>
            </w:r>
            <w:r w:rsidR="00650416" w:rsidRPr="00DF0FE7">
              <w:rPr>
                <w:sz w:val="28"/>
                <w:szCs w:val="28"/>
                <w:lang w:val="uk-UA"/>
              </w:rPr>
              <w:t>ої</w:t>
            </w:r>
            <w:r w:rsidRPr="00DF0FE7">
              <w:rPr>
                <w:sz w:val="28"/>
                <w:szCs w:val="28"/>
                <w:lang w:val="uk-UA"/>
              </w:rPr>
              <w:t xml:space="preserve"> аспірантськ</w:t>
            </w:r>
            <w:r w:rsidR="00650416" w:rsidRPr="00DF0FE7">
              <w:rPr>
                <w:sz w:val="28"/>
                <w:szCs w:val="28"/>
                <w:lang w:val="uk-UA"/>
              </w:rPr>
              <w:t>ої</w:t>
            </w:r>
            <w:r w:rsidRPr="00DF0FE7">
              <w:rPr>
                <w:sz w:val="28"/>
                <w:szCs w:val="28"/>
                <w:lang w:val="uk-UA"/>
              </w:rPr>
              <w:t xml:space="preserve"> спільнот</w:t>
            </w:r>
            <w:r w:rsidR="00650416" w:rsidRPr="00DF0FE7">
              <w:rPr>
                <w:sz w:val="28"/>
                <w:szCs w:val="28"/>
                <w:lang w:val="uk-UA"/>
              </w:rPr>
              <w:t>и</w:t>
            </w:r>
            <w:r w:rsidRPr="00DF0FE7">
              <w:rPr>
                <w:sz w:val="28"/>
                <w:szCs w:val="28"/>
                <w:lang w:val="uk-UA"/>
              </w:rPr>
              <w:t xml:space="preserve">. </w:t>
            </w:r>
          </w:p>
          <w:p w:rsidR="00925FD8" w:rsidRPr="00DF0FE7" w:rsidRDefault="00EC03E4" w:rsidP="00DF0FE7">
            <w:pPr>
              <w:pStyle w:val="Default"/>
              <w:spacing w:line="276" w:lineRule="auto"/>
              <w:ind w:firstLine="774"/>
              <w:jc w:val="both"/>
              <w:rPr>
                <w:color w:val="auto"/>
                <w:sz w:val="28"/>
                <w:szCs w:val="28"/>
                <w:lang w:val="uk-UA"/>
              </w:rPr>
            </w:pPr>
            <w:r w:rsidRPr="00DF0FE7">
              <w:rPr>
                <w:sz w:val="28"/>
                <w:szCs w:val="28"/>
                <w:lang w:val="uk-UA"/>
              </w:rPr>
              <w:t>Рада молодих вчених інституту організує та проводить науково-практичн</w:t>
            </w:r>
            <w:r w:rsidR="00650416" w:rsidRPr="00DF0FE7">
              <w:rPr>
                <w:sz w:val="28"/>
                <w:szCs w:val="28"/>
                <w:lang w:val="uk-UA"/>
              </w:rPr>
              <w:t>у</w:t>
            </w:r>
            <w:r w:rsidRPr="00DF0FE7">
              <w:rPr>
                <w:sz w:val="28"/>
                <w:szCs w:val="28"/>
                <w:lang w:val="uk-UA"/>
              </w:rPr>
              <w:t xml:space="preserve"> конференці</w:t>
            </w:r>
            <w:r w:rsidR="00650416" w:rsidRPr="00DF0FE7">
              <w:rPr>
                <w:sz w:val="28"/>
                <w:szCs w:val="28"/>
                <w:lang w:val="uk-UA"/>
              </w:rPr>
              <w:t>ю</w:t>
            </w:r>
            <w:r w:rsidRPr="00DF0FE7">
              <w:rPr>
                <w:sz w:val="28"/>
                <w:szCs w:val="28"/>
                <w:lang w:val="uk-UA"/>
              </w:rPr>
              <w:t xml:space="preserve"> молодих вчених,</w:t>
            </w:r>
            <w:r w:rsidR="00650416" w:rsidRPr="00DF0FE7">
              <w:rPr>
                <w:sz w:val="28"/>
                <w:szCs w:val="28"/>
                <w:lang w:val="uk-UA"/>
              </w:rPr>
              <w:t xml:space="preserve"> бере участь в організації і проведенні щорічної конференції «Амосовські читання» приуроченої до дня народження всесвітньо відомого вченого кардіохірурга М. М. Амосова, </w:t>
            </w:r>
            <w:r w:rsidRPr="00DF0FE7">
              <w:rPr>
                <w:sz w:val="28"/>
                <w:szCs w:val="28"/>
                <w:lang w:val="uk-UA"/>
              </w:rPr>
              <w:t xml:space="preserve"> що дозволяє здійснити апробацію наукових досягнень аспірантів. </w:t>
            </w:r>
            <w:r w:rsidRPr="00DF0FE7">
              <w:rPr>
                <w:sz w:val="28"/>
                <w:szCs w:val="28"/>
              </w:rPr>
              <w:t xml:space="preserve">За результатами конференцій доповіді опубліковуються в </w:t>
            </w:r>
            <w:r w:rsidR="00925FD8" w:rsidRPr="00DF0FE7">
              <w:rPr>
                <w:sz w:val="28"/>
                <w:szCs w:val="28"/>
                <w:lang w:val="uk-UA"/>
              </w:rPr>
              <w:t xml:space="preserve">журналі </w:t>
            </w:r>
            <w:r w:rsidRPr="00DF0FE7">
              <w:rPr>
                <w:sz w:val="28"/>
                <w:szCs w:val="28"/>
              </w:rPr>
              <w:t>(</w:t>
            </w:r>
            <w:hyperlink r:id="rId383" w:history="1">
              <w:r w:rsidR="00DE2941" w:rsidRPr="00DF0FE7">
                <w:rPr>
                  <w:rStyle w:val="a5"/>
                  <w:sz w:val="28"/>
                  <w:szCs w:val="28"/>
                  <w:lang w:val="uk-UA"/>
                </w:rPr>
                <w:t>https://www.cvs.org.ua/index.php/ujcvs/issue/view/24</w:t>
              </w:r>
            </w:hyperlink>
            <w:r w:rsidRPr="00DF0FE7">
              <w:rPr>
                <w:color w:val="auto"/>
                <w:sz w:val="28"/>
                <w:szCs w:val="28"/>
              </w:rPr>
              <w:t xml:space="preserve">). </w:t>
            </w:r>
          </w:p>
          <w:p w:rsidR="00925FD8" w:rsidRPr="00DF0FE7" w:rsidRDefault="00EC03E4" w:rsidP="00DF0FE7">
            <w:pPr>
              <w:pStyle w:val="Default"/>
              <w:spacing w:line="276" w:lineRule="auto"/>
              <w:ind w:firstLine="916"/>
              <w:jc w:val="both"/>
              <w:rPr>
                <w:color w:val="auto"/>
                <w:sz w:val="28"/>
                <w:szCs w:val="28"/>
                <w:lang w:val="uk-UA"/>
              </w:rPr>
            </w:pPr>
            <w:r w:rsidRPr="00DF0FE7">
              <w:rPr>
                <w:color w:val="auto"/>
                <w:sz w:val="28"/>
                <w:szCs w:val="28"/>
                <w:lang w:val="uk-UA"/>
              </w:rPr>
              <w:t>Для оприлюднення результатів досліджень установа здійснює видавницьку діяльність</w:t>
            </w:r>
            <w:r w:rsidR="00650416" w:rsidRPr="00DF0FE7">
              <w:rPr>
                <w:color w:val="auto"/>
                <w:sz w:val="28"/>
                <w:szCs w:val="28"/>
                <w:lang w:val="uk-UA"/>
              </w:rPr>
              <w:t>: в</w:t>
            </w:r>
            <w:r w:rsidRPr="00DF0FE7">
              <w:rPr>
                <w:color w:val="auto"/>
                <w:sz w:val="28"/>
                <w:szCs w:val="28"/>
                <w:lang w:val="uk-UA"/>
              </w:rPr>
              <w:t>идається науковий журнал «</w:t>
            </w:r>
            <w:r w:rsidR="00E0225B" w:rsidRPr="00DF0FE7">
              <w:rPr>
                <w:color w:val="auto"/>
                <w:sz w:val="28"/>
                <w:szCs w:val="28"/>
                <w:lang w:val="uk-UA"/>
              </w:rPr>
              <w:t>Український журнал с</w:t>
            </w:r>
            <w:r w:rsidR="00650416" w:rsidRPr="00DF0FE7">
              <w:rPr>
                <w:color w:val="auto"/>
                <w:sz w:val="28"/>
                <w:szCs w:val="28"/>
                <w:lang w:val="uk-UA"/>
              </w:rPr>
              <w:t>ерцево-судинн</w:t>
            </w:r>
            <w:r w:rsidR="00E0225B" w:rsidRPr="00DF0FE7">
              <w:rPr>
                <w:color w:val="auto"/>
                <w:sz w:val="28"/>
                <w:szCs w:val="28"/>
                <w:lang w:val="uk-UA"/>
              </w:rPr>
              <w:t>ої</w:t>
            </w:r>
            <w:r w:rsidR="00650416" w:rsidRPr="00DF0FE7">
              <w:rPr>
                <w:color w:val="auto"/>
                <w:sz w:val="28"/>
                <w:szCs w:val="28"/>
                <w:lang w:val="uk-UA"/>
              </w:rPr>
              <w:t xml:space="preserve"> хірургі</w:t>
            </w:r>
            <w:r w:rsidR="00E0225B" w:rsidRPr="00DF0FE7">
              <w:rPr>
                <w:color w:val="auto"/>
                <w:sz w:val="28"/>
                <w:szCs w:val="28"/>
                <w:lang w:val="uk-UA"/>
              </w:rPr>
              <w:t>ї</w:t>
            </w:r>
            <w:r w:rsidRPr="00DF0FE7">
              <w:rPr>
                <w:color w:val="auto"/>
                <w:sz w:val="28"/>
                <w:szCs w:val="28"/>
                <w:lang w:val="uk-UA"/>
              </w:rPr>
              <w:t xml:space="preserve">», який включено до Переліку наукових фахових видань України та </w:t>
            </w:r>
            <w:r w:rsidR="00925FD8" w:rsidRPr="00DF0FE7">
              <w:rPr>
                <w:color w:val="auto"/>
                <w:sz w:val="28"/>
                <w:szCs w:val="28"/>
                <w:lang w:val="uk-UA"/>
              </w:rPr>
              <w:t>включено до</w:t>
            </w:r>
            <w:r w:rsidR="00E0225B" w:rsidRPr="00DF0FE7">
              <w:rPr>
                <w:color w:val="auto"/>
                <w:sz w:val="28"/>
                <w:szCs w:val="28"/>
                <w:lang w:val="uk-UA"/>
              </w:rPr>
              <w:t xml:space="preserve"> міжнародн</w:t>
            </w:r>
            <w:r w:rsidR="00925FD8" w:rsidRPr="00DF0FE7">
              <w:rPr>
                <w:color w:val="auto"/>
                <w:sz w:val="28"/>
                <w:szCs w:val="28"/>
                <w:lang w:val="uk-UA"/>
              </w:rPr>
              <w:t>ої</w:t>
            </w:r>
            <w:r w:rsidR="00E0225B" w:rsidRPr="00DF0FE7">
              <w:rPr>
                <w:color w:val="auto"/>
                <w:sz w:val="28"/>
                <w:szCs w:val="28"/>
                <w:lang w:val="uk-UA"/>
              </w:rPr>
              <w:t xml:space="preserve"> наукометричн</w:t>
            </w:r>
            <w:r w:rsidR="00925FD8" w:rsidRPr="00DF0FE7">
              <w:rPr>
                <w:color w:val="auto"/>
                <w:sz w:val="28"/>
                <w:szCs w:val="28"/>
                <w:lang w:val="uk-UA"/>
              </w:rPr>
              <w:t>ої</w:t>
            </w:r>
            <w:r w:rsidR="00E0225B" w:rsidRPr="00DF0FE7">
              <w:rPr>
                <w:color w:val="auto"/>
                <w:sz w:val="28"/>
                <w:szCs w:val="28"/>
                <w:lang w:val="uk-UA"/>
              </w:rPr>
              <w:t xml:space="preserve"> баз</w:t>
            </w:r>
            <w:r w:rsidR="00925FD8" w:rsidRPr="00DF0FE7">
              <w:rPr>
                <w:color w:val="auto"/>
                <w:sz w:val="28"/>
                <w:szCs w:val="28"/>
                <w:lang w:val="uk-UA"/>
              </w:rPr>
              <w:t>и</w:t>
            </w:r>
            <w:r w:rsidR="00E0225B" w:rsidRPr="00DF0FE7">
              <w:rPr>
                <w:color w:val="auto"/>
                <w:sz w:val="28"/>
                <w:szCs w:val="28"/>
                <w:lang w:val="uk-UA"/>
              </w:rPr>
              <w:t xml:space="preserve"> даних </w:t>
            </w:r>
            <w:r w:rsidR="00E0225B" w:rsidRPr="00DF0FE7">
              <w:rPr>
                <w:color w:val="auto"/>
                <w:sz w:val="28"/>
                <w:szCs w:val="28"/>
                <w:lang w:val="en-US"/>
              </w:rPr>
              <w:t>Scopus</w:t>
            </w:r>
            <w:r w:rsidR="00E0225B" w:rsidRPr="00DF0FE7">
              <w:rPr>
                <w:color w:val="auto"/>
                <w:sz w:val="28"/>
                <w:szCs w:val="28"/>
                <w:lang w:val="uk-UA"/>
              </w:rPr>
              <w:t xml:space="preserve"> </w:t>
            </w:r>
            <w:r w:rsidRPr="00DF0FE7">
              <w:rPr>
                <w:color w:val="auto"/>
                <w:sz w:val="28"/>
                <w:szCs w:val="28"/>
                <w:lang w:val="uk-UA"/>
              </w:rPr>
              <w:t>(</w:t>
            </w:r>
            <w:hyperlink r:id="rId384" w:history="1">
              <w:r w:rsidR="00DE2941" w:rsidRPr="00DF0FE7">
                <w:rPr>
                  <w:rStyle w:val="a5"/>
                  <w:sz w:val="28"/>
                  <w:szCs w:val="28"/>
                  <w:lang w:val="uk-UA"/>
                </w:rPr>
                <w:t>https://www.cvs.org.ua/index.php/ujcvs/issue/view/24</w:t>
              </w:r>
            </w:hyperlink>
            <w:r w:rsidRPr="00DF0FE7">
              <w:rPr>
                <w:color w:val="auto"/>
                <w:sz w:val="28"/>
                <w:szCs w:val="28"/>
                <w:lang w:val="uk-UA"/>
              </w:rPr>
              <w:t xml:space="preserve">) Веб-сайт журналу оновлено відповідно до вимог МОН України. </w:t>
            </w:r>
          </w:p>
          <w:p w:rsidR="00925FD8" w:rsidRPr="00DF0FE7" w:rsidRDefault="00EC03E4" w:rsidP="00DF0FE7">
            <w:pPr>
              <w:pStyle w:val="Default"/>
              <w:spacing w:line="276" w:lineRule="auto"/>
              <w:ind w:firstLine="916"/>
              <w:jc w:val="both"/>
              <w:rPr>
                <w:sz w:val="28"/>
                <w:szCs w:val="28"/>
                <w:lang w:val="uk-UA"/>
              </w:rPr>
            </w:pPr>
            <w:r w:rsidRPr="00DF0FE7">
              <w:rPr>
                <w:color w:val="auto"/>
                <w:sz w:val="28"/>
                <w:szCs w:val="28"/>
              </w:rPr>
              <w:t xml:space="preserve">В інституті діє спеціалізована вчена рада Д </w:t>
            </w:r>
            <w:r w:rsidR="00E0225B" w:rsidRPr="00DF0FE7">
              <w:rPr>
                <w:color w:val="auto"/>
                <w:sz w:val="28"/>
                <w:szCs w:val="28"/>
                <w:lang w:val="uk-UA"/>
              </w:rPr>
              <w:t>26</w:t>
            </w:r>
            <w:r w:rsidRPr="00DF0FE7">
              <w:rPr>
                <w:color w:val="auto"/>
                <w:sz w:val="28"/>
                <w:szCs w:val="28"/>
              </w:rPr>
              <w:t>.</w:t>
            </w:r>
            <w:r w:rsidR="00E0225B" w:rsidRPr="00DF0FE7">
              <w:rPr>
                <w:color w:val="auto"/>
                <w:sz w:val="28"/>
                <w:szCs w:val="28"/>
                <w:lang w:val="uk-UA"/>
              </w:rPr>
              <w:t>5</w:t>
            </w:r>
            <w:r w:rsidRPr="00DF0FE7">
              <w:rPr>
                <w:color w:val="auto"/>
                <w:sz w:val="28"/>
                <w:szCs w:val="28"/>
              </w:rPr>
              <w:t>5</w:t>
            </w:r>
            <w:r w:rsidR="00E0225B" w:rsidRPr="00DF0FE7">
              <w:rPr>
                <w:color w:val="auto"/>
                <w:sz w:val="28"/>
                <w:szCs w:val="28"/>
                <w:lang w:val="uk-UA"/>
              </w:rPr>
              <w:t>5</w:t>
            </w:r>
            <w:r w:rsidRPr="00DF0FE7">
              <w:rPr>
                <w:color w:val="auto"/>
                <w:sz w:val="28"/>
                <w:szCs w:val="28"/>
              </w:rPr>
              <w:t xml:space="preserve">.01, що </w:t>
            </w:r>
            <w:r w:rsidR="0081576F" w:rsidRPr="00DF0FE7">
              <w:rPr>
                <w:color w:val="auto"/>
                <w:sz w:val="28"/>
                <w:szCs w:val="28"/>
                <w:lang w:val="uk-UA"/>
              </w:rPr>
              <w:t xml:space="preserve">має </w:t>
            </w:r>
            <w:r w:rsidRPr="00DF0FE7">
              <w:rPr>
                <w:color w:val="auto"/>
                <w:sz w:val="28"/>
                <w:szCs w:val="28"/>
              </w:rPr>
              <w:t xml:space="preserve">на меті </w:t>
            </w:r>
            <w:r w:rsidR="0081576F" w:rsidRPr="00DF0FE7">
              <w:rPr>
                <w:color w:val="auto"/>
                <w:sz w:val="28"/>
                <w:szCs w:val="28"/>
                <w:lang w:val="uk-UA"/>
              </w:rPr>
              <w:t>-</w:t>
            </w:r>
            <w:r w:rsidRPr="00DF0FE7">
              <w:rPr>
                <w:color w:val="auto"/>
                <w:sz w:val="28"/>
                <w:szCs w:val="28"/>
              </w:rPr>
              <w:t xml:space="preserve"> надання висновку про наукову новизну, теоретичне та практичне значення результатів дисертації (</w:t>
            </w:r>
            <w:hyperlink r:id="rId385" w:history="1">
              <w:r w:rsidR="00DE2941" w:rsidRPr="00DF0FE7">
                <w:rPr>
                  <w:rStyle w:val="a5"/>
                  <w:sz w:val="28"/>
                  <w:szCs w:val="28"/>
                  <w:lang w:val="uk-UA"/>
                </w:rPr>
                <w:t>https://amosovinstitute.org.ua/spetsializovana-vchena-rada-z-sertsevo-sudinnoyi-hirurgiyi/</w:t>
              </w:r>
            </w:hyperlink>
            <w:r w:rsidRPr="00DF0FE7">
              <w:rPr>
                <w:sz w:val="28"/>
                <w:szCs w:val="28"/>
              </w:rPr>
              <w:t>)</w:t>
            </w:r>
            <w:r w:rsidR="00650416" w:rsidRPr="00DF0FE7">
              <w:rPr>
                <w:sz w:val="28"/>
                <w:szCs w:val="28"/>
                <w:lang w:val="uk-UA"/>
              </w:rPr>
              <w:t>.</w:t>
            </w:r>
            <w:r w:rsidRPr="00DF0FE7">
              <w:rPr>
                <w:sz w:val="28"/>
                <w:szCs w:val="28"/>
              </w:rPr>
              <w:t xml:space="preserve"> </w:t>
            </w:r>
          </w:p>
          <w:p w:rsidR="00EC03E4" w:rsidRDefault="00650416" w:rsidP="00DF0FE7">
            <w:pPr>
              <w:pStyle w:val="Default"/>
              <w:spacing w:line="276" w:lineRule="auto"/>
              <w:ind w:firstLine="916"/>
              <w:jc w:val="both"/>
              <w:rPr>
                <w:b/>
                <w:bCs/>
                <w:sz w:val="26"/>
                <w:szCs w:val="26"/>
                <w:lang w:val="uk-UA"/>
              </w:rPr>
            </w:pPr>
            <w:r>
              <w:rPr>
                <w:sz w:val="28"/>
                <w:szCs w:val="26"/>
                <w:lang w:val="uk-UA"/>
              </w:rPr>
              <w:t xml:space="preserve">Попередня </w:t>
            </w:r>
            <w:r w:rsidR="00EC03E4" w:rsidRPr="00925FD8">
              <w:rPr>
                <w:sz w:val="28"/>
                <w:szCs w:val="26"/>
                <w:lang w:val="uk-UA"/>
              </w:rPr>
              <w:t xml:space="preserve">апробація і впровадження результатів досліджень аспірантів проводиться у </w:t>
            </w:r>
            <w:r>
              <w:rPr>
                <w:sz w:val="28"/>
                <w:szCs w:val="26"/>
                <w:lang w:val="uk-UA"/>
              </w:rPr>
              <w:t xml:space="preserve">наукових відділах і клінічних віділеннях </w:t>
            </w:r>
            <w:r w:rsidR="00EC03E4" w:rsidRPr="00925FD8">
              <w:rPr>
                <w:sz w:val="28"/>
                <w:szCs w:val="26"/>
                <w:lang w:val="uk-UA"/>
              </w:rPr>
              <w:t>інституту та в</w:t>
            </w:r>
            <w:r>
              <w:rPr>
                <w:sz w:val="28"/>
                <w:szCs w:val="26"/>
                <w:lang w:val="uk-UA"/>
              </w:rPr>
              <w:t xml:space="preserve"> інших закладах охорони здоров</w:t>
            </w:r>
            <w:r w:rsidRPr="00925FD8">
              <w:rPr>
                <w:sz w:val="28"/>
                <w:szCs w:val="26"/>
                <w:lang w:val="uk-UA"/>
              </w:rPr>
              <w:t>’</w:t>
            </w:r>
            <w:r>
              <w:rPr>
                <w:sz w:val="28"/>
                <w:szCs w:val="26"/>
                <w:lang w:val="uk-UA"/>
              </w:rPr>
              <w:t>я, регіональних кардіохірургічних центрах тощо.</w:t>
            </w:r>
            <w:r w:rsidRPr="00925FD8">
              <w:rPr>
                <w:sz w:val="28"/>
                <w:szCs w:val="26"/>
                <w:lang w:val="uk-UA"/>
              </w:rPr>
              <w:t xml:space="preserve">  </w:t>
            </w:r>
            <w:r>
              <w:rPr>
                <w:sz w:val="28"/>
                <w:szCs w:val="26"/>
                <w:lang w:val="uk-UA"/>
              </w:rPr>
              <w:t xml:space="preserve"> </w:t>
            </w:r>
            <w:r w:rsidR="00EC03E4" w:rsidRPr="00925FD8">
              <w:rPr>
                <w:sz w:val="28"/>
                <w:szCs w:val="26"/>
                <w:lang w:val="uk-UA"/>
              </w:rPr>
              <w:t xml:space="preserve"> </w:t>
            </w:r>
          </w:p>
        </w:tc>
      </w:tr>
      <w:tr w:rsidR="00EC03E4" w:rsidRPr="000A5E65" w:rsidTr="00545AA9">
        <w:tc>
          <w:tcPr>
            <w:tcW w:w="14349" w:type="dxa"/>
          </w:tcPr>
          <w:p w:rsidR="00EC03E4" w:rsidRDefault="00EC03E4" w:rsidP="00DF0FE7">
            <w:pPr>
              <w:pStyle w:val="Default"/>
              <w:spacing w:line="276" w:lineRule="auto"/>
              <w:ind w:firstLine="774"/>
              <w:jc w:val="both"/>
              <w:rPr>
                <w:b/>
                <w:bCs/>
                <w:sz w:val="28"/>
                <w:szCs w:val="28"/>
                <w:lang w:val="uk-UA"/>
              </w:rPr>
            </w:pPr>
            <w:r w:rsidRPr="00650416">
              <w:rPr>
                <w:b/>
                <w:bCs/>
                <w:sz w:val="28"/>
                <w:szCs w:val="28"/>
                <w:lang w:val="uk-UA"/>
              </w:rPr>
              <w:lastRenderedPageBreak/>
              <w:t>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w:t>
            </w:r>
            <w:r w:rsidR="00B569BA">
              <w:rPr>
                <w:b/>
                <w:bCs/>
                <w:sz w:val="28"/>
                <w:szCs w:val="28"/>
                <w:lang w:val="uk-UA"/>
              </w:rPr>
              <w:t>:</w:t>
            </w:r>
            <w:r w:rsidRPr="00650416">
              <w:rPr>
                <w:b/>
                <w:bCs/>
                <w:sz w:val="28"/>
                <w:szCs w:val="28"/>
                <w:lang w:val="uk-UA"/>
              </w:rPr>
              <w:t xml:space="preserve"> </w:t>
            </w:r>
          </w:p>
          <w:p w:rsidR="00B569BA" w:rsidRPr="00B569BA" w:rsidRDefault="00B569BA" w:rsidP="00DF0FE7">
            <w:pPr>
              <w:pStyle w:val="Default"/>
              <w:spacing w:line="276" w:lineRule="auto"/>
              <w:ind w:firstLine="774"/>
              <w:jc w:val="both"/>
              <w:rPr>
                <w:sz w:val="28"/>
                <w:szCs w:val="28"/>
                <w:lang w:val="uk-UA"/>
              </w:rPr>
            </w:pPr>
            <w:r w:rsidRPr="00B569BA">
              <w:rPr>
                <w:bCs/>
                <w:sz w:val="28"/>
                <w:szCs w:val="28"/>
                <w:lang w:val="uk-UA"/>
              </w:rPr>
              <w:t>Можливості до</w:t>
            </w:r>
            <w:r w:rsidR="00CE0772">
              <w:rPr>
                <w:bCs/>
                <w:sz w:val="28"/>
                <w:szCs w:val="28"/>
                <w:lang w:val="uk-UA"/>
              </w:rPr>
              <w:t>л</w:t>
            </w:r>
            <w:r w:rsidRPr="00B569BA">
              <w:rPr>
                <w:bCs/>
                <w:sz w:val="28"/>
                <w:szCs w:val="28"/>
                <w:lang w:val="uk-UA"/>
              </w:rPr>
              <w:t>учення</w:t>
            </w:r>
            <w:r>
              <w:rPr>
                <w:sz w:val="28"/>
                <w:szCs w:val="28"/>
                <w:lang w:val="uk-UA"/>
              </w:rPr>
              <w:t xml:space="preserve"> здобувачів вищої освіти ступеня доктора філософії у ДУ «НІССХ ім. М. М. Амосова НАМН України»</w:t>
            </w:r>
            <w:r w:rsidRPr="00B569BA">
              <w:rPr>
                <w:sz w:val="28"/>
                <w:szCs w:val="28"/>
                <w:lang w:val="uk-UA"/>
              </w:rPr>
              <w:t xml:space="preserve"> </w:t>
            </w:r>
            <w:r w:rsidR="00CE0772">
              <w:rPr>
                <w:sz w:val="28"/>
                <w:szCs w:val="28"/>
                <w:lang w:val="uk-UA"/>
              </w:rPr>
              <w:t>до міжнародної академічної спільноти реалізуються за допомогою міжнародного співробітництва з:</w:t>
            </w:r>
          </w:p>
          <w:p w:rsidR="00B569BA" w:rsidRPr="00601A03" w:rsidRDefault="00B569BA" w:rsidP="00DF0FE7">
            <w:pPr>
              <w:pStyle w:val="Default"/>
              <w:numPr>
                <w:ilvl w:val="0"/>
                <w:numId w:val="12"/>
              </w:numPr>
              <w:spacing w:line="276" w:lineRule="auto"/>
              <w:ind w:left="0" w:firstLine="349"/>
              <w:jc w:val="both"/>
              <w:rPr>
                <w:sz w:val="28"/>
                <w:szCs w:val="28"/>
                <w:lang w:val="uk-UA"/>
              </w:rPr>
            </w:pPr>
            <w:r w:rsidRPr="00B569BA">
              <w:rPr>
                <w:sz w:val="28"/>
                <w:szCs w:val="28"/>
                <w:lang w:val="uk-UA"/>
              </w:rPr>
              <w:t>Кардіохірургічний ц</w:t>
            </w:r>
            <w:r w:rsidRPr="00601A03">
              <w:rPr>
                <w:sz w:val="28"/>
                <w:szCs w:val="28"/>
                <w:lang w:val="uk-UA"/>
              </w:rPr>
              <w:t>ентр Сілезії</w:t>
            </w:r>
            <w:r w:rsidRPr="00B569BA">
              <w:rPr>
                <w:sz w:val="28"/>
                <w:szCs w:val="28"/>
                <w:lang w:val="uk-UA"/>
              </w:rPr>
              <w:t xml:space="preserve">, </w:t>
            </w:r>
            <w:r w:rsidRPr="00601A03">
              <w:rPr>
                <w:sz w:val="28"/>
                <w:szCs w:val="28"/>
                <w:lang w:val="uk-UA"/>
              </w:rPr>
              <w:t>Польща, г.</w:t>
            </w:r>
            <w:r w:rsidRPr="00B569BA">
              <w:rPr>
                <w:sz w:val="28"/>
                <w:szCs w:val="28"/>
              </w:rPr>
              <w:t> </w:t>
            </w:r>
            <w:r w:rsidRPr="00601A03">
              <w:rPr>
                <w:sz w:val="28"/>
                <w:szCs w:val="28"/>
                <w:lang w:val="uk-UA"/>
              </w:rPr>
              <w:t>Забже</w:t>
            </w:r>
            <w:r w:rsidRPr="00B569BA">
              <w:rPr>
                <w:sz w:val="28"/>
                <w:szCs w:val="28"/>
                <w:lang w:val="uk-UA"/>
              </w:rPr>
              <w:t>;</w:t>
            </w:r>
            <w:r w:rsidRPr="00601A03">
              <w:rPr>
                <w:sz w:val="28"/>
                <w:szCs w:val="28"/>
                <w:lang w:val="uk-UA"/>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rPr>
              <w:t>Кардіоторакальний центр, Монако,  м. Монако;</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Кардіологічний центр при Університетській клініці, Німеччина, м. Фрайбург;</w:t>
            </w:r>
            <w:r w:rsidRPr="00B569BA">
              <w:rPr>
                <w:sz w:val="28"/>
                <w:szCs w:val="28"/>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rPr>
              <w:t>Міжнародна школа кардіохірургії  на базі Міланського університету</w:t>
            </w:r>
            <w:r w:rsidRPr="00B569BA">
              <w:rPr>
                <w:sz w:val="28"/>
                <w:szCs w:val="28"/>
                <w:lang w:val="uk-UA"/>
              </w:rPr>
              <w:t xml:space="preserve">, </w:t>
            </w:r>
            <w:r w:rsidRPr="00B569BA">
              <w:rPr>
                <w:sz w:val="28"/>
                <w:szCs w:val="28"/>
              </w:rPr>
              <w:t>Італія, м. Мілан</w:t>
            </w:r>
            <w:r w:rsidRPr="00B569BA">
              <w:rPr>
                <w:sz w:val="28"/>
                <w:szCs w:val="28"/>
                <w:lang w:val="uk-UA"/>
              </w:rPr>
              <w:t>;</w:t>
            </w:r>
            <w:r w:rsidRPr="00B569BA">
              <w:rPr>
                <w:sz w:val="28"/>
                <w:szCs w:val="28"/>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 xml:space="preserve">Університетський  учбовий центр, </w:t>
            </w:r>
            <w:r w:rsidRPr="00B569BA">
              <w:rPr>
                <w:sz w:val="28"/>
                <w:szCs w:val="28"/>
              </w:rPr>
              <w:t>Замбія, м. Луса́ка</w:t>
            </w:r>
            <w:r w:rsidRPr="00B569BA">
              <w:rPr>
                <w:sz w:val="28"/>
                <w:szCs w:val="28"/>
                <w:lang w:val="uk-UA"/>
              </w:rPr>
              <w:t>;</w:t>
            </w:r>
            <w:r w:rsidRPr="00B569BA">
              <w:rPr>
                <w:sz w:val="28"/>
                <w:szCs w:val="28"/>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rPr>
              <w:t xml:space="preserve">Клініка Роберта Боша, Центр </w:t>
            </w:r>
            <w:r w:rsidRPr="00B569BA">
              <w:rPr>
                <w:sz w:val="28"/>
                <w:szCs w:val="28"/>
                <w:lang w:val="uk-UA"/>
              </w:rPr>
              <w:t>екстреної</w:t>
            </w:r>
            <w:r w:rsidRPr="00B569BA">
              <w:rPr>
                <w:sz w:val="28"/>
                <w:szCs w:val="28"/>
              </w:rPr>
              <w:t xml:space="preserve"> медицини</w:t>
            </w:r>
            <w:r w:rsidRPr="00B569BA">
              <w:rPr>
                <w:sz w:val="28"/>
                <w:szCs w:val="28"/>
                <w:lang w:val="uk-UA"/>
              </w:rPr>
              <w:t xml:space="preserve">, </w:t>
            </w:r>
            <w:r w:rsidRPr="00B569BA">
              <w:rPr>
                <w:sz w:val="28"/>
                <w:szCs w:val="28"/>
              </w:rPr>
              <w:t>Німеччина, м. Штутгарт;</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lastRenderedPageBreak/>
              <w:t>Кардіологічна клініка «</w:t>
            </w:r>
            <w:r w:rsidRPr="00B569BA">
              <w:rPr>
                <w:sz w:val="28"/>
                <w:szCs w:val="28"/>
              </w:rPr>
              <w:t>RH</w:t>
            </w:r>
            <w:r w:rsidRPr="00B569BA">
              <w:rPr>
                <w:sz w:val="28"/>
                <w:szCs w:val="28"/>
                <w:lang w:val="uk-UA"/>
              </w:rPr>
              <w:t>Ö</w:t>
            </w:r>
            <w:r w:rsidRPr="00B569BA">
              <w:rPr>
                <w:sz w:val="28"/>
                <w:szCs w:val="28"/>
              </w:rPr>
              <w:t>N</w:t>
            </w:r>
            <w:r w:rsidRPr="00B569BA">
              <w:rPr>
                <w:sz w:val="28"/>
                <w:szCs w:val="28"/>
                <w:lang w:val="uk-UA"/>
              </w:rPr>
              <w:t>-</w:t>
            </w:r>
            <w:r w:rsidRPr="00B569BA">
              <w:rPr>
                <w:sz w:val="28"/>
                <w:szCs w:val="28"/>
              </w:rPr>
              <w:t>KLINIKUM AG</w:t>
            </w:r>
            <w:r w:rsidRPr="00B569BA">
              <w:rPr>
                <w:sz w:val="28"/>
                <w:szCs w:val="28"/>
                <w:lang w:val="uk-UA"/>
              </w:rPr>
              <w:t>» Німеччина, м.</w:t>
            </w:r>
            <w:r w:rsidRPr="00B569BA">
              <w:rPr>
                <w:sz w:val="28"/>
                <w:szCs w:val="28"/>
              </w:rPr>
              <w:t> </w:t>
            </w:r>
            <w:r w:rsidRPr="00B569BA">
              <w:rPr>
                <w:sz w:val="28"/>
                <w:szCs w:val="28"/>
                <w:lang w:val="uk-UA"/>
              </w:rPr>
              <w:t xml:space="preserve">Франкфурт-на Майні;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Клініка «Schön Klinik» Німеччина, м. Фогтаройт;</w:t>
            </w:r>
            <w:r w:rsidRPr="00B569BA">
              <w:rPr>
                <w:sz w:val="28"/>
                <w:szCs w:val="28"/>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Центр з трансплантації серця, Німеччина, м. Берлін;</w:t>
            </w:r>
            <w:r w:rsidRPr="00B569BA">
              <w:rPr>
                <w:sz w:val="28"/>
                <w:szCs w:val="28"/>
              </w:rPr>
              <w:t xml:space="preserve"> </w:t>
            </w:r>
          </w:p>
          <w:p w:rsidR="00B569BA" w:rsidRPr="00B569BA"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Центр з лікування гіпертрофічної кардіоміопатії, поліклініка Монца, Італія, м. Монца (</w:t>
            </w:r>
            <w:r w:rsidRPr="00B569BA">
              <w:rPr>
                <w:sz w:val="28"/>
                <w:szCs w:val="28"/>
                <w:lang w:val="it-IT"/>
              </w:rPr>
              <w:t>Centro per le Cardiomiopatie ipertrofiche</w:t>
            </w:r>
            <w:r w:rsidRPr="00B569BA">
              <w:rPr>
                <w:sz w:val="28"/>
                <w:szCs w:val="28"/>
                <w:lang w:val="uk-UA"/>
              </w:rPr>
              <w:t xml:space="preserve">, </w:t>
            </w:r>
            <w:r w:rsidRPr="00B569BA">
              <w:rPr>
                <w:sz w:val="28"/>
                <w:szCs w:val="28"/>
                <w:lang w:val="it-IT"/>
              </w:rPr>
              <w:t>Policlinico di Monza</w:t>
            </w:r>
            <w:r w:rsidRPr="00B569BA">
              <w:rPr>
                <w:sz w:val="28"/>
                <w:szCs w:val="28"/>
                <w:lang w:val="uk-UA"/>
              </w:rPr>
              <w:t xml:space="preserve">, </w:t>
            </w:r>
            <w:r w:rsidRPr="00B569BA">
              <w:rPr>
                <w:sz w:val="28"/>
                <w:szCs w:val="28"/>
                <w:lang w:val="en-US"/>
              </w:rPr>
              <w:t>Italy</w:t>
            </w:r>
            <w:r w:rsidRPr="00B569BA">
              <w:rPr>
                <w:sz w:val="28"/>
                <w:szCs w:val="28"/>
                <w:lang w:val="uk-UA"/>
              </w:rPr>
              <w:t xml:space="preserve">, </w:t>
            </w:r>
            <w:r w:rsidRPr="00B569BA">
              <w:rPr>
                <w:sz w:val="28"/>
                <w:szCs w:val="28"/>
                <w:lang w:val="it-IT"/>
              </w:rPr>
              <w:t>Monz</w:t>
            </w:r>
            <w:r w:rsidRPr="00B569BA">
              <w:rPr>
                <w:sz w:val="28"/>
                <w:szCs w:val="28"/>
                <w:lang w:val="uk-UA"/>
              </w:rPr>
              <w:t>а).</w:t>
            </w:r>
          </w:p>
          <w:p w:rsidR="00B569BA" w:rsidRPr="00CE0772" w:rsidRDefault="00B569BA" w:rsidP="00DF0FE7">
            <w:pPr>
              <w:pStyle w:val="Default"/>
              <w:numPr>
                <w:ilvl w:val="0"/>
                <w:numId w:val="12"/>
              </w:numPr>
              <w:spacing w:line="276" w:lineRule="auto"/>
              <w:ind w:left="0" w:firstLine="349"/>
              <w:jc w:val="both"/>
              <w:rPr>
                <w:sz w:val="28"/>
                <w:szCs w:val="28"/>
              </w:rPr>
            </w:pPr>
            <w:r w:rsidRPr="00B569BA">
              <w:rPr>
                <w:sz w:val="28"/>
                <w:szCs w:val="28"/>
                <w:lang w:val="uk-UA"/>
              </w:rPr>
              <w:t>Інститут здоров'я польської матері. м.Лодзь, Польща</w:t>
            </w:r>
            <w:r w:rsidR="00CE0772">
              <w:rPr>
                <w:sz w:val="28"/>
                <w:szCs w:val="28"/>
                <w:lang w:val="uk-UA"/>
              </w:rPr>
              <w:t>.</w:t>
            </w:r>
          </w:p>
          <w:p w:rsidR="00CE0772" w:rsidRDefault="00CE0772" w:rsidP="00DF0FE7">
            <w:pPr>
              <w:pStyle w:val="Default"/>
              <w:spacing w:line="276" w:lineRule="auto"/>
              <w:ind w:firstLine="916"/>
              <w:jc w:val="both"/>
              <w:rPr>
                <w:bCs/>
                <w:sz w:val="28"/>
                <w:szCs w:val="28"/>
                <w:lang w:val="uk-UA"/>
              </w:rPr>
            </w:pPr>
            <w:r>
              <w:rPr>
                <w:bCs/>
                <w:sz w:val="28"/>
                <w:szCs w:val="28"/>
                <w:lang w:val="uk-UA"/>
              </w:rPr>
              <w:t>Також Інститут виконує г</w:t>
            </w:r>
            <w:r w:rsidRPr="00CE0772">
              <w:rPr>
                <w:bCs/>
                <w:sz w:val="28"/>
                <w:szCs w:val="28"/>
                <w:lang w:val="uk-UA"/>
              </w:rPr>
              <w:t xml:space="preserve">уманітарні місії спільно з ВООЗ та </w:t>
            </w:r>
            <w:r w:rsidRPr="00CE0772">
              <w:rPr>
                <w:bCs/>
                <w:sz w:val="28"/>
                <w:szCs w:val="28"/>
                <w:lang w:val="en-US"/>
              </w:rPr>
              <w:t>Novick</w:t>
            </w:r>
            <w:r w:rsidRPr="00CE0772">
              <w:rPr>
                <w:bCs/>
                <w:sz w:val="28"/>
                <w:szCs w:val="28"/>
              </w:rPr>
              <w:t xml:space="preserve"> </w:t>
            </w:r>
            <w:r w:rsidRPr="00CE0772">
              <w:rPr>
                <w:bCs/>
                <w:sz w:val="28"/>
                <w:szCs w:val="28"/>
                <w:lang w:val="en-US"/>
              </w:rPr>
              <w:t>Cardiac</w:t>
            </w:r>
            <w:r w:rsidRPr="00CE0772">
              <w:rPr>
                <w:bCs/>
                <w:sz w:val="28"/>
                <w:szCs w:val="28"/>
              </w:rPr>
              <w:t xml:space="preserve"> </w:t>
            </w:r>
            <w:r w:rsidRPr="00CE0772">
              <w:rPr>
                <w:bCs/>
                <w:sz w:val="28"/>
                <w:szCs w:val="28"/>
                <w:lang w:val="en-US"/>
              </w:rPr>
              <w:t>Alliance</w:t>
            </w:r>
            <w:r>
              <w:rPr>
                <w:bCs/>
                <w:sz w:val="28"/>
                <w:szCs w:val="28"/>
                <w:lang w:val="uk-UA"/>
              </w:rPr>
              <w:t xml:space="preserve"> у:</w:t>
            </w:r>
          </w:p>
          <w:p w:rsidR="00CE0772" w:rsidRPr="00CE0772" w:rsidRDefault="00CE0772" w:rsidP="00DF0FE7">
            <w:pPr>
              <w:pStyle w:val="Default"/>
              <w:numPr>
                <w:ilvl w:val="0"/>
                <w:numId w:val="13"/>
              </w:numPr>
              <w:spacing w:line="276" w:lineRule="auto"/>
              <w:ind w:left="0" w:firstLine="0"/>
              <w:jc w:val="both"/>
              <w:rPr>
                <w:bCs/>
                <w:sz w:val="28"/>
                <w:szCs w:val="28"/>
                <w:lang w:val="uk-UA"/>
              </w:rPr>
            </w:pPr>
            <w:r w:rsidRPr="00CE0772">
              <w:rPr>
                <w:bCs/>
                <w:sz w:val="28"/>
                <w:szCs w:val="28"/>
                <w:lang w:val="uk-UA"/>
              </w:rPr>
              <w:t>м.Тріполі, Лівія</w:t>
            </w:r>
          </w:p>
          <w:p w:rsidR="00CE0772" w:rsidRPr="00CE0772" w:rsidRDefault="00CE0772" w:rsidP="00DF0FE7">
            <w:pPr>
              <w:pStyle w:val="Default"/>
              <w:numPr>
                <w:ilvl w:val="0"/>
                <w:numId w:val="13"/>
              </w:numPr>
              <w:spacing w:line="276" w:lineRule="auto"/>
              <w:ind w:left="0" w:firstLine="0"/>
              <w:jc w:val="both"/>
              <w:rPr>
                <w:bCs/>
                <w:sz w:val="28"/>
                <w:szCs w:val="28"/>
                <w:lang w:val="uk-UA"/>
              </w:rPr>
            </w:pPr>
            <w:r w:rsidRPr="00CE0772">
              <w:rPr>
                <w:bCs/>
                <w:sz w:val="28"/>
                <w:szCs w:val="28"/>
                <w:lang w:val="uk-UA"/>
              </w:rPr>
              <w:t>м.Лусака, Замбія,</w:t>
            </w:r>
          </w:p>
          <w:p w:rsidR="00CE0772" w:rsidRPr="00CE0772" w:rsidRDefault="00CE0772" w:rsidP="00DF0FE7">
            <w:pPr>
              <w:pStyle w:val="Default"/>
              <w:numPr>
                <w:ilvl w:val="0"/>
                <w:numId w:val="13"/>
              </w:numPr>
              <w:spacing w:line="276" w:lineRule="auto"/>
              <w:ind w:left="0" w:firstLine="0"/>
              <w:jc w:val="both"/>
              <w:rPr>
                <w:sz w:val="28"/>
                <w:szCs w:val="28"/>
              </w:rPr>
            </w:pPr>
            <w:r w:rsidRPr="00CE0772">
              <w:rPr>
                <w:bCs/>
                <w:sz w:val="28"/>
                <w:szCs w:val="28"/>
                <w:lang w:val="uk-UA"/>
              </w:rPr>
              <w:t>м.Ургенч, м.Ташкент, Узбекистан</w:t>
            </w:r>
            <w:r>
              <w:rPr>
                <w:bCs/>
                <w:sz w:val="28"/>
                <w:szCs w:val="28"/>
                <w:lang w:val="uk-UA"/>
              </w:rPr>
              <w:t>.</w:t>
            </w:r>
            <w:r w:rsidRPr="00CE0772">
              <w:rPr>
                <w:bCs/>
                <w:sz w:val="28"/>
                <w:szCs w:val="28"/>
              </w:rPr>
              <w:t xml:space="preserve"> </w:t>
            </w:r>
          </w:p>
          <w:p w:rsidR="00CE0772" w:rsidRPr="00CE0772" w:rsidRDefault="00CE0772" w:rsidP="00DF0FE7">
            <w:pPr>
              <w:pStyle w:val="Default"/>
              <w:spacing w:line="276" w:lineRule="auto"/>
              <w:ind w:firstLine="916"/>
              <w:jc w:val="both"/>
              <w:rPr>
                <w:sz w:val="28"/>
                <w:szCs w:val="28"/>
                <w:lang w:val="uk-UA"/>
              </w:rPr>
            </w:pPr>
            <w:r>
              <w:rPr>
                <w:sz w:val="28"/>
                <w:szCs w:val="28"/>
                <w:lang w:val="uk-UA"/>
              </w:rPr>
              <w:t>ДУ «НІССХ ім. М. М. Амосова НАМН України» є є</w:t>
            </w:r>
            <w:r w:rsidRPr="00CE0772">
              <w:rPr>
                <w:bCs/>
                <w:sz w:val="28"/>
                <w:szCs w:val="28"/>
                <w:lang w:val="uk-UA"/>
              </w:rPr>
              <w:t>дини</w:t>
            </w:r>
            <w:r>
              <w:rPr>
                <w:bCs/>
                <w:sz w:val="28"/>
                <w:szCs w:val="28"/>
                <w:lang w:val="uk-UA"/>
              </w:rPr>
              <w:t>м</w:t>
            </w:r>
            <w:r w:rsidRPr="00CE0772">
              <w:rPr>
                <w:bCs/>
                <w:sz w:val="28"/>
                <w:szCs w:val="28"/>
                <w:lang w:val="uk-UA"/>
              </w:rPr>
              <w:t xml:space="preserve"> </w:t>
            </w:r>
            <w:r>
              <w:rPr>
                <w:bCs/>
                <w:sz w:val="28"/>
                <w:szCs w:val="28"/>
                <w:lang w:val="uk-UA"/>
              </w:rPr>
              <w:t>у</w:t>
            </w:r>
            <w:r w:rsidRPr="00CE0772">
              <w:rPr>
                <w:bCs/>
                <w:sz w:val="28"/>
                <w:szCs w:val="28"/>
                <w:lang w:val="uk-UA"/>
              </w:rPr>
              <w:t xml:space="preserve"> Східній Європі філіал</w:t>
            </w:r>
            <w:r>
              <w:rPr>
                <w:bCs/>
                <w:sz w:val="28"/>
                <w:szCs w:val="28"/>
                <w:lang w:val="uk-UA"/>
              </w:rPr>
              <w:t xml:space="preserve">ом - </w:t>
            </w:r>
            <w:r w:rsidRPr="00CE0772">
              <w:rPr>
                <w:bCs/>
                <w:sz w:val="28"/>
                <w:szCs w:val="28"/>
                <w:lang w:val="en-US"/>
              </w:rPr>
              <w:t>International</w:t>
            </w:r>
            <w:r w:rsidRPr="00CE0772">
              <w:rPr>
                <w:bCs/>
                <w:sz w:val="28"/>
                <w:szCs w:val="28"/>
                <w:lang w:val="uk-UA"/>
              </w:rPr>
              <w:t xml:space="preserve"> </w:t>
            </w:r>
            <w:r w:rsidRPr="00CE0772">
              <w:rPr>
                <w:bCs/>
                <w:sz w:val="28"/>
                <w:szCs w:val="28"/>
                <w:lang w:val="en-US"/>
              </w:rPr>
              <w:t>heart</w:t>
            </w:r>
            <w:r w:rsidRPr="00CE0772">
              <w:rPr>
                <w:bCs/>
                <w:sz w:val="28"/>
                <w:szCs w:val="28"/>
                <w:lang w:val="uk-UA"/>
              </w:rPr>
              <w:t xml:space="preserve"> </w:t>
            </w:r>
            <w:r w:rsidRPr="00CE0772">
              <w:rPr>
                <w:bCs/>
                <w:sz w:val="28"/>
                <w:szCs w:val="28"/>
                <w:lang w:val="en-US"/>
              </w:rPr>
              <w:t>school</w:t>
            </w:r>
            <w:r w:rsidRPr="00CE0772">
              <w:rPr>
                <w:bCs/>
                <w:sz w:val="28"/>
                <w:szCs w:val="28"/>
                <w:lang w:val="uk-UA"/>
              </w:rPr>
              <w:t xml:space="preserve"> (Італія)</w:t>
            </w:r>
            <w:r>
              <w:rPr>
                <w:bCs/>
                <w:sz w:val="28"/>
                <w:szCs w:val="28"/>
                <w:lang w:val="uk-UA"/>
              </w:rPr>
              <w:t>.</w:t>
            </w:r>
          </w:p>
          <w:p w:rsidR="00CE0772" w:rsidRPr="000A5E65" w:rsidRDefault="00CE0772" w:rsidP="00DF0FE7">
            <w:pPr>
              <w:pStyle w:val="Default"/>
              <w:spacing w:line="276" w:lineRule="auto"/>
              <w:ind w:firstLine="916"/>
              <w:jc w:val="both"/>
              <w:rPr>
                <w:b/>
                <w:bCs/>
                <w:sz w:val="28"/>
                <w:szCs w:val="28"/>
                <w:lang w:val="uk-UA"/>
              </w:rPr>
            </w:pPr>
            <w:r>
              <w:rPr>
                <w:sz w:val="28"/>
                <w:szCs w:val="28"/>
                <w:lang w:val="uk-UA"/>
              </w:rPr>
              <w:t>А</w:t>
            </w:r>
            <w:r w:rsidR="00EC03E4" w:rsidRPr="00650416">
              <w:rPr>
                <w:sz w:val="28"/>
                <w:szCs w:val="28"/>
                <w:lang w:val="uk-UA"/>
              </w:rPr>
              <w:t>спіранти</w:t>
            </w:r>
            <w:r>
              <w:rPr>
                <w:sz w:val="28"/>
                <w:szCs w:val="28"/>
                <w:lang w:val="uk-UA"/>
              </w:rPr>
              <w:t xml:space="preserve"> </w:t>
            </w:r>
            <w:r w:rsidR="00EC03E4" w:rsidRPr="00650416">
              <w:rPr>
                <w:sz w:val="28"/>
                <w:szCs w:val="28"/>
                <w:lang w:val="uk-UA"/>
              </w:rPr>
              <w:t xml:space="preserve">інституту </w:t>
            </w:r>
            <w:r>
              <w:rPr>
                <w:sz w:val="28"/>
                <w:szCs w:val="28"/>
                <w:lang w:val="uk-UA"/>
              </w:rPr>
              <w:t xml:space="preserve">приймають активну </w:t>
            </w:r>
            <w:r w:rsidR="00EC03E4" w:rsidRPr="00650416">
              <w:rPr>
                <w:sz w:val="28"/>
                <w:szCs w:val="28"/>
                <w:lang w:val="uk-UA"/>
              </w:rPr>
              <w:t>участь у</w:t>
            </w:r>
            <w:r>
              <w:rPr>
                <w:sz w:val="28"/>
                <w:szCs w:val="28"/>
                <w:lang w:val="uk-UA"/>
              </w:rPr>
              <w:t xml:space="preserve"> міжнародній діяльності Інституту, </w:t>
            </w:r>
            <w:r w:rsidR="00EC03E4" w:rsidRPr="00CE0772">
              <w:rPr>
                <w:sz w:val="28"/>
                <w:szCs w:val="28"/>
                <w:lang w:val="uk-UA"/>
              </w:rPr>
              <w:t>гот</w:t>
            </w:r>
            <w:r>
              <w:rPr>
                <w:sz w:val="28"/>
                <w:szCs w:val="28"/>
                <w:lang w:val="uk-UA"/>
              </w:rPr>
              <w:t xml:space="preserve">ують доповіді, </w:t>
            </w:r>
            <w:r w:rsidR="00EC03E4" w:rsidRPr="00CE0772">
              <w:rPr>
                <w:sz w:val="28"/>
                <w:szCs w:val="28"/>
                <w:lang w:val="uk-UA"/>
              </w:rPr>
              <w:t>пода</w:t>
            </w:r>
            <w:r>
              <w:rPr>
                <w:sz w:val="28"/>
                <w:szCs w:val="28"/>
                <w:lang w:val="uk-UA"/>
              </w:rPr>
              <w:t>ють</w:t>
            </w:r>
            <w:r w:rsidR="00EC03E4" w:rsidRPr="00CE0772">
              <w:rPr>
                <w:sz w:val="28"/>
                <w:szCs w:val="28"/>
                <w:lang w:val="uk-UA"/>
              </w:rPr>
              <w:t xml:space="preserve"> </w:t>
            </w:r>
            <w:r w:rsidR="00EC03E4" w:rsidRPr="00CE0772">
              <w:rPr>
                <w:color w:val="auto"/>
                <w:sz w:val="28"/>
                <w:szCs w:val="28"/>
                <w:lang w:val="uk-UA"/>
              </w:rPr>
              <w:t>публікації</w:t>
            </w:r>
            <w:r>
              <w:rPr>
                <w:color w:val="auto"/>
                <w:sz w:val="28"/>
                <w:szCs w:val="28"/>
                <w:lang w:val="uk-UA"/>
              </w:rPr>
              <w:t>.</w:t>
            </w:r>
            <w:r w:rsidR="00EC03E4" w:rsidRPr="00CE0772">
              <w:rPr>
                <w:color w:val="auto"/>
                <w:sz w:val="28"/>
                <w:szCs w:val="28"/>
                <w:lang w:val="uk-UA"/>
              </w:rPr>
              <w:t xml:space="preserve"> </w:t>
            </w:r>
            <w:r>
              <w:rPr>
                <w:color w:val="auto"/>
                <w:sz w:val="28"/>
                <w:szCs w:val="28"/>
                <w:lang w:val="uk-UA"/>
              </w:rPr>
              <w:t>Так, у 2021 році</w:t>
            </w:r>
            <w:r w:rsidRPr="005C16EA">
              <w:rPr>
                <w:bCs/>
                <w:sz w:val="28"/>
                <w:szCs w:val="28"/>
                <w:lang w:val="uk-UA"/>
              </w:rPr>
              <w:t xml:space="preserve"> </w:t>
            </w:r>
            <w:r>
              <w:rPr>
                <w:bCs/>
                <w:sz w:val="28"/>
                <w:szCs w:val="28"/>
                <w:lang w:val="uk-UA"/>
              </w:rPr>
              <w:t>з</w:t>
            </w:r>
            <w:r w:rsidRPr="00CE0772">
              <w:rPr>
                <w:bCs/>
                <w:sz w:val="28"/>
                <w:lang w:val="uk-UA"/>
              </w:rPr>
              <w:t xml:space="preserve">роблено </w:t>
            </w:r>
            <w:r>
              <w:rPr>
                <w:bCs/>
                <w:sz w:val="28"/>
                <w:lang w:val="uk-UA"/>
              </w:rPr>
              <w:t xml:space="preserve">12 </w:t>
            </w:r>
            <w:r w:rsidRPr="00CE0772">
              <w:rPr>
                <w:bCs/>
                <w:sz w:val="28"/>
                <w:lang w:val="uk-UA"/>
              </w:rPr>
              <w:t xml:space="preserve">доповідей </w:t>
            </w:r>
            <w:r w:rsidRPr="00CE0772">
              <w:rPr>
                <w:sz w:val="28"/>
                <w:lang w:val="uk-UA"/>
              </w:rPr>
              <w:t>на міжнародному рівні</w:t>
            </w:r>
            <w:r>
              <w:rPr>
                <w:sz w:val="28"/>
                <w:lang w:val="uk-UA"/>
              </w:rPr>
              <w:t>.</w:t>
            </w:r>
          </w:p>
        </w:tc>
      </w:tr>
      <w:tr w:rsidR="00EC03E4" w:rsidTr="00545AA9">
        <w:tc>
          <w:tcPr>
            <w:tcW w:w="14349" w:type="dxa"/>
          </w:tcPr>
          <w:p w:rsidR="00EC03E4" w:rsidRPr="00650416" w:rsidRDefault="00EC03E4" w:rsidP="00DF0FE7">
            <w:pPr>
              <w:pStyle w:val="Default"/>
              <w:spacing w:line="276" w:lineRule="auto"/>
              <w:ind w:firstLine="916"/>
              <w:jc w:val="both"/>
              <w:rPr>
                <w:sz w:val="28"/>
                <w:szCs w:val="28"/>
              </w:rPr>
            </w:pPr>
            <w:r w:rsidRPr="00650416">
              <w:rPr>
                <w:b/>
                <w:bCs/>
                <w:sz w:val="28"/>
                <w:szCs w:val="28"/>
              </w:rPr>
              <w:lastRenderedPageBreak/>
              <w:t xml:space="preserve">Опишіть участь наукових керівників аспірантів у дослідницьких проектах, результати яких регулярно публікуються та/або практично впроваджують </w:t>
            </w:r>
          </w:p>
          <w:p w:rsidR="00BF6E46" w:rsidRDefault="00EC03E4" w:rsidP="00DF0FE7">
            <w:pPr>
              <w:pStyle w:val="Default"/>
              <w:spacing w:line="276" w:lineRule="auto"/>
              <w:ind w:firstLine="774"/>
              <w:jc w:val="both"/>
              <w:rPr>
                <w:sz w:val="28"/>
                <w:szCs w:val="28"/>
                <w:lang w:val="uk-UA"/>
              </w:rPr>
            </w:pPr>
            <w:r w:rsidRPr="00650416">
              <w:rPr>
                <w:sz w:val="28"/>
                <w:szCs w:val="28"/>
              </w:rPr>
              <w:t xml:space="preserve">Наукові керівники аспірантів, у переважній більшості, є керівниками та відповідальними виконавцями науково-дослідних робіт, що виконуються </w:t>
            </w:r>
            <w:r w:rsidR="00BF6E46">
              <w:rPr>
                <w:sz w:val="28"/>
                <w:szCs w:val="28"/>
                <w:lang w:val="uk-UA"/>
              </w:rPr>
              <w:t xml:space="preserve">згідно зведеного плану виконання науково-дослідних робіт </w:t>
            </w:r>
            <w:r w:rsidRPr="00650416">
              <w:rPr>
                <w:sz w:val="28"/>
                <w:szCs w:val="28"/>
              </w:rPr>
              <w:t xml:space="preserve">в інституті, здобувачі ступеня доктора філософії є виконавцями даної тематики. </w:t>
            </w:r>
          </w:p>
          <w:p w:rsidR="00BF6E46" w:rsidRDefault="00EC03E4" w:rsidP="00DF0FE7">
            <w:pPr>
              <w:pStyle w:val="Default"/>
              <w:spacing w:line="276" w:lineRule="auto"/>
              <w:ind w:firstLine="774"/>
              <w:jc w:val="both"/>
              <w:rPr>
                <w:sz w:val="28"/>
                <w:szCs w:val="28"/>
                <w:lang w:val="uk-UA"/>
              </w:rPr>
            </w:pPr>
            <w:r w:rsidRPr="00650416">
              <w:rPr>
                <w:sz w:val="28"/>
                <w:szCs w:val="28"/>
              </w:rPr>
              <w:t>За результатами виконання науково-дослідних робіт публікуються тези, матеріали доповідей, статті, оформлюються результати патентно-ліцензійної роботи (</w:t>
            </w:r>
            <w:r w:rsidR="00B34D3F">
              <w:rPr>
                <w:sz w:val="28"/>
                <w:szCs w:val="28"/>
                <w:lang w:val="uk-UA"/>
              </w:rPr>
              <w:t xml:space="preserve">технології, </w:t>
            </w:r>
            <w:r w:rsidRPr="00650416">
              <w:rPr>
                <w:sz w:val="28"/>
                <w:szCs w:val="28"/>
              </w:rPr>
              <w:t xml:space="preserve">патенти на корисні моделі і винаходи, свідоцтва про реєстрацію авторського права). </w:t>
            </w:r>
          </w:p>
          <w:p w:rsidR="00BF6E46" w:rsidRDefault="00EC03E4" w:rsidP="00DF0FE7">
            <w:pPr>
              <w:pStyle w:val="Default"/>
              <w:spacing w:line="276" w:lineRule="auto"/>
              <w:ind w:firstLine="774"/>
              <w:jc w:val="both"/>
              <w:rPr>
                <w:sz w:val="28"/>
                <w:szCs w:val="28"/>
                <w:lang w:val="uk-UA"/>
              </w:rPr>
            </w:pPr>
            <w:r w:rsidRPr="00650416">
              <w:rPr>
                <w:sz w:val="28"/>
                <w:szCs w:val="28"/>
              </w:rPr>
              <w:t>За період навчання на ОП «</w:t>
            </w:r>
            <w:r w:rsidR="00B34D3F">
              <w:rPr>
                <w:sz w:val="28"/>
                <w:szCs w:val="28"/>
                <w:lang w:val="uk-UA"/>
              </w:rPr>
              <w:t>Серцево-судинна хірургія</w:t>
            </w:r>
            <w:r w:rsidRPr="00650416">
              <w:rPr>
                <w:sz w:val="28"/>
                <w:szCs w:val="28"/>
              </w:rPr>
              <w:t xml:space="preserve">» </w:t>
            </w:r>
            <w:r w:rsidRPr="00C46C4C">
              <w:rPr>
                <w:color w:val="auto"/>
                <w:sz w:val="28"/>
                <w:szCs w:val="28"/>
              </w:rPr>
              <w:t>аспірант</w:t>
            </w:r>
            <w:r w:rsidR="00BF6E46" w:rsidRPr="00C46C4C">
              <w:rPr>
                <w:color w:val="auto"/>
                <w:sz w:val="28"/>
                <w:szCs w:val="28"/>
                <w:lang w:val="uk-UA"/>
              </w:rPr>
              <w:t>о</w:t>
            </w:r>
            <w:r w:rsidRPr="00C46C4C">
              <w:rPr>
                <w:color w:val="auto"/>
                <w:sz w:val="28"/>
                <w:szCs w:val="28"/>
              </w:rPr>
              <w:t>м</w:t>
            </w:r>
            <w:r w:rsidR="00C46C4C" w:rsidRPr="00C46C4C">
              <w:rPr>
                <w:color w:val="auto"/>
                <w:sz w:val="28"/>
                <w:szCs w:val="28"/>
                <w:lang w:val="uk-UA"/>
              </w:rPr>
              <w:t xml:space="preserve"> Вайдою В. В.</w:t>
            </w:r>
            <w:r w:rsidRPr="00C46C4C">
              <w:rPr>
                <w:color w:val="auto"/>
                <w:sz w:val="28"/>
                <w:szCs w:val="28"/>
              </w:rPr>
              <w:t xml:space="preserve"> </w:t>
            </w:r>
            <w:r w:rsidR="00C46C4C" w:rsidRPr="00C46C4C">
              <w:rPr>
                <w:color w:val="auto"/>
                <w:sz w:val="28"/>
                <w:szCs w:val="28"/>
                <w:lang w:val="uk-UA"/>
              </w:rPr>
              <w:t>(</w:t>
            </w:r>
            <w:r w:rsidRPr="00C46C4C">
              <w:rPr>
                <w:color w:val="auto"/>
                <w:sz w:val="28"/>
                <w:szCs w:val="28"/>
              </w:rPr>
              <w:t>201</w:t>
            </w:r>
            <w:r w:rsidR="00BF6E46" w:rsidRPr="00C46C4C">
              <w:rPr>
                <w:color w:val="auto"/>
                <w:sz w:val="28"/>
                <w:szCs w:val="28"/>
                <w:lang w:val="uk-UA"/>
              </w:rPr>
              <w:t>7</w:t>
            </w:r>
            <w:r w:rsidR="00C46C4C" w:rsidRPr="00C46C4C">
              <w:rPr>
                <w:color w:val="auto"/>
                <w:sz w:val="28"/>
                <w:szCs w:val="28"/>
                <w:lang w:val="uk-UA"/>
              </w:rPr>
              <w:t xml:space="preserve"> </w:t>
            </w:r>
            <w:r w:rsidRPr="00C46C4C">
              <w:rPr>
                <w:color w:val="auto"/>
                <w:sz w:val="28"/>
                <w:szCs w:val="28"/>
              </w:rPr>
              <w:t xml:space="preserve">р. </w:t>
            </w:r>
            <w:r w:rsidR="00C46C4C">
              <w:rPr>
                <w:color w:val="auto"/>
                <w:sz w:val="28"/>
                <w:szCs w:val="28"/>
                <w:lang w:val="uk-UA"/>
              </w:rPr>
              <w:t>в</w:t>
            </w:r>
            <w:r w:rsidRPr="00C46C4C">
              <w:rPr>
                <w:color w:val="auto"/>
                <w:sz w:val="28"/>
                <w:szCs w:val="28"/>
              </w:rPr>
              <w:t>ступу</w:t>
            </w:r>
            <w:r w:rsidR="00C46C4C" w:rsidRPr="00C46C4C">
              <w:rPr>
                <w:color w:val="auto"/>
                <w:sz w:val="28"/>
                <w:szCs w:val="28"/>
                <w:lang w:val="uk-UA"/>
              </w:rPr>
              <w:t>)</w:t>
            </w:r>
            <w:r w:rsidRPr="00650416">
              <w:rPr>
                <w:sz w:val="28"/>
                <w:szCs w:val="28"/>
              </w:rPr>
              <w:t xml:space="preserve"> сумісно з науковими керівник</w:t>
            </w:r>
            <w:r w:rsidR="00BF6E46">
              <w:rPr>
                <w:sz w:val="28"/>
                <w:szCs w:val="28"/>
                <w:lang w:val="uk-UA"/>
              </w:rPr>
              <w:t>о</w:t>
            </w:r>
            <w:r w:rsidRPr="00650416">
              <w:rPr>
                <w:sz w:val="28"/>
                <w:szCs w:val="28"/>
              </w:rPr>
              <w:t xml:space="preserve">м </w:t>
            </w:r>
            <w:r w:rsidRPr="00C46C4C">
              <w:rPr>
                <w:color w:val="auto"/>
                <w:sz w:val="28"/>
                <w:szCs w:val="28"/>
              </w:rPr>
              <w:t xml:space="preserve">опубліковано </w:t>
            </w:r>
            <w:r w:rsidR="00C46C4C" w:rsidRPr="00C46C4C">
              <w:rPr>
                <w:color w:val="auto"/>
                <w:sz w:val="28"/>
                <w:szCs w:val="28"/>
                <w:lang w:val="uk-UA"/>
              </w:rPr>
              <w:t xml:space="preserve">4 </w:t>
            </w:r>
            <w:r w:rsidRPr="00C46C4C">
              <w:rPr>
                <w:color w:val="auto"/>
                <w:sz w:val="28"/>
                <w:szCs w:val="28"/>
              </w:rPr>
              <w:t>наукові</w:t>
            </w:r>
            <w:r w:rsidRPr="00650416">
              <w:rPr>
                <w:sz w:val="28"/>
                <w:szCs w:val="28"/>
              </w:rPr>
              <w:t xml:space="preserve"> праці. Аспірант</w:t>
            </w:r>
            <w:r w:rsidR="00C46C4C">
              <w:rPr>
                <w:sz w:val="28"/>
                <w:szCs w:val="28"/>
                <w:lang w:val="uk-UA"/>
              </w:rPr>
              <w:t>ом Гаврилишин</w:t>
            </w:r>
            <w:r w:rsidR="00DF0FE7">
              <w:rPr>
                <w:sz w:val="28"/>
                <w:szCs w:val="28"/>
                <w:lang w:val="uk-UA"/>
              </w:rPr>
              <w:t>и</w:t>
            </w:r>
            <w:r w:rsidR="00C46C4C">
              <w:rPr>
                <w:sz w:val="28"/>
                <w:szCs w:val="28"/>
                <w:lang w:val="uk-UA"/>
              </w:rPr>
              <w:t>м А.. Ю. (</w:t>
            </w:r>
            <w:r w:rsidRPr="00C46C4C">
              <w:rPr>
                <w:color w:val="auto"/>
                <w:sz w:val="28"/>
                <w:szCs w:val="28"/>
              </w:rPr>
              <w:t>201</w:t>
            </w:r>
            <w:r w:rsidR="00BF6E46" w:rsidRPr="00C46C4C">
              <w:rPr>
                <w:color w:val="auto"/>
                <w:sz w:val="28"/>
                <w:szCs w:val="28"/>
                <w:lang w:val="uk-UA"/>
              </w:rPr>
              <w:t>8</w:t>
            </w:r>
            <w:r w:rsidR="00C46C4C">
              <w:rPr>
                <w:sz w:val="28"/>
                <w:szCs w:val="28"/>
                <w:lang w:val="uk-UA"/>
              </w:rPr>
              <w:t xml:space="preserve"> </w:t>
            </w:r>
            <w:r w:rsidRPr="00650416">
              <w:rPr>
                <w:sz w:val="28"/>
                <w:szCs w:val="28"/>
              </w:rPr>
              <w:t xml:space="preserve">р. </w:t>
            </w:r>
            <w:r w:rsidR="00C46C4C">
              <w:rPr>
                <w:sz w:val="28"/>
                <w:szCs w:val="28"/>
                <w:lang w:val="uk-UA"/>
              </w:rPr>
              <w:t>в</w:t>
            </w:r>
            <w:r w:rsidRPr="00650416">
              <w:rPr>
                <w:sz w:val="28"/>
                <w:szCs w:val="28"/>
              </w:rPr>
              <w:t>ступу</w:t>
            </w:r>
            <w:r w:rsidR="00C46C4C">
              <w:rPr>
                <w:sz w:val="28"/>
                <w:szCs w:val="28"/>
                <w:lang w:val="uk-UA"/>
              </w:rPr>
              <w:t>)</w:t>
            </w:r>
            <w:r w:rsidRPr="00650416">
              <w:rPr>
                <w:sz w:val="28"/>
                <w:szCs w:val="28"/>
              </w:rPr>
              <w:t xml:space="preserve"> підготува</w:t>
            </w:r>
            <w:r w:rsidR="00C46C4C">
              <w:rPr>
                <w:sz w:val="28"/>
                <w:szCs w:val="28"/>
                <w:lang w:val="uk-UA"/>
              </w:rPr>
              <w:t xml:space="preserve">в </w:t>
            </w:r>
            <w:r w:rsidRPr="00650416">
              <w:rPr>
                <w:sz w:val="28"/>
                <w:szCs w:val="28"/>
              </w:rPr>
              <w:t>та оприлюдни</w:t>
            </w:r>
            <w:r w:rsidR="00C46C4C">
              <w:rPr>
                <w:sz w:val="28"/>
                <w:szCs w:val="28"/>
                <w:lang w:val="uk-UA"/>
              </w:rPr>
              <w:t>в</w:t>
            </w:r>
            <w:r w:rsidRPr="00650416">
              <w:rPr>
                <w:sz w:val="28"/>
                <w:szCs w:val="28"/>
              </w:rPr>
              <w:t xml:space="preserve"> </w:t>
            </w:r>
            <w:r w:rsidR="00C46C4C">
              <w:rPr>
                <w:sz w:val="28"/>
                <w:szCs w:val="28"/>
                <w:lang w:val="uk-UA"/>
              </w:rPr>
              <w:t>7</w:t>
            </w:r>
            <w:r w:rsidRPr="00650416">
              <w:rPr>
                <w:sz w:val="28"/>
                <w:szCs w:val="28"/>
              </w:rPr>
              <w:t xml:space="preserve"> наукових публікацій за результатами тем</w:t>
            </w:r>
            <w:r w:rsidR="00C46C4C">
              <w:rPr>
                <w:sz w:val="28"/>
                <w:szCs w:val="28"/>
                <w:lang w:val="uk-UA"/>
              </w:rPr>
              <w:t>и</w:t>
            </w:r>
            <w:r w:rsidRPr="00650416">
              <w:rPr>
                <w:sz w:val="28"/>
                <w:szCs w:val="28"/>
              </w:rPr>
              <w:t xml:space="preserve"> дисертаційн</w:t>
            </w:r>
            <w:r w:rsidR="00C46C4C">
              <w:rPr>
                <w:sz w:val="28"/>
                <w:szCs w:val="28"/>
                <w:lang w:val="uk-UA"/>
              </w:rPr>
              <w:t>ої</w:t>
            </w:r>
            <w:r w:rsidRPr="00650416">
              <w:rPr>
                <w:sz w:val="28"/>
                <w:szCs w:val="28"/>
              </w:rPr>
              <w:t xml:space="preserve"> робот</w:t>
            </w:r>
            <w:r w:rsidR="00C46C4C">
              <w:rPr>
                <w:sz w:val="28"/>
                <w:szCs w:val="28"/>
                <w:lang w:val="uk-UA"/>
              </w:rPr>
              <w:t>и з них 2 патенти на винахід</w:t>
            </w:r>
            <w:r w:rsidRPr="00650416">
              <w:rPr>
                <w:sz w:val="28"/>
                <w:szCs w:val="28"/>
              </w:rPr>
              <w:t xml:space="preserve">. </w:t>
            </w:r>
            <w:r w:rsidR="00C46C4C">
              <w:rPr>
                <w:sz w:val="28"/>
                <w:szCs w:val="28"/>
                <w:lang w:val="uk-UA"/>
              </w:rPr>
              <w:t>Так наприклад, а</w:t>
            </w:r>
            <w:r w:rsidRPr="00650416">
              <w:rPr>
                <w:sz w:val="28"/>
                <w:szCs w:val="28"/>
              </w:rPr>
              <w:t xml:space="preserve">спірант </w:t>
            </w:r>
            <w:r w:rsidR="00C46C4C">
              <w:rPr>
                <w:sz w:val="28"/>
                <w:szCs w:val="28"/>
                <w:lang w:val="uk-UA"/>
              </w:rPr>
              <w:t xml:space="preserve">Дзюрий І. В. </w:t>
            </w:r>
            <w:r w:rsidRPr="00C46C4C">
              <w:rPr>
                <w:color w:val="auto"/>
                <w:sz w:val="28"/>
                <w:szCs w:val="28"/>
              </w:rPr>
              <w:t>20</w:t>
            </w:r>
            <w:r w:rsidR="00C46C4C" w:rsidRPr="00C46C4C">
              <w:rPr>
                <w:color w:val="auto"/>
                <w:sz w:val="28"/>
                <w:szCs w:val="28"/>
                <w:lang w:val="uk-UA"/>
              </w:rPr>
              <w:t>2</w:t>
            </w:r>
            <w:r w:rsidRPr="00C46C4C">
              <w:rPr>
                <w:color w:val="auto"/>
                <w:sz w:val="28"/>
                <w:szCs w:val="28"/>
              </w:rPr>
              <w:t>1</w:t>
            </w:r>
            <w:r w:rsidR="00C46C4C" w:rsidRPr="00C46C4C">
              <w:rPr>
                <w:color w:val="auto"/>
                <w:sz w:val="28"/>
                <w:szCs w:val="28"/>
                <w:lang w:val="uk-UA"/>
              </w:rPr>
              <w:t xml:space="preserve"> </w:t>
            </w:r>
            <w:r w:rsidRPr="00C46C4C">
              <w:rPr>
                <w:color w:val="auto"/>
                <w:sz w:val="28"/>
                <w:szCs w:val="28"/>
              </w:rPr>
              <w:t>р</w:t>
            </w:r>
            <w:r w:rsidR="00C46C4C">
              <w:rPr>
                <w:color w:val="auto"/>
                <w:sz w:val="28"/>
                <w:szCs w:val="28"/>
                <w:lang w:val="uk-UA"/>
              </w:rPr>
              <w:t>оку</w:t>
            </w:r>
            <w:r w:rsidRPr="00650416">
              <w:rPr>
                <w:sz w:val="28"/>
                <w:szCs w:val="28"/>
              </w:rPr>
              <w:t xml:space="preserve"> вступу опублікув </w:t>
            </w:r>
            <w:r w:rsidR="00C46C4C">
              <w:rPr>
                <w:sz w:val="28"/>
                <w:szCs w:val="28"/>
                <w:lang w:val="uk-UA"/>
              </w:rPr>
              <w:t>19</w:t>
            </w:r>
            <w:r w:rsidRPr="005D4506">
              <w:rPr>
                <w:color w:val="FF0000"/>
                <w:sz w:val="28"/>
                <w:szCs w:val="28"/>
              </w:rPr>
              <w:t xml:space="preserve"> </w:t>
            </w:r>
            <w:r w:rsidRPr="00C46C4C">
              <w:rPr>
                <w:color w:val="auto"/>
                <w:sz w:val="28"/>
                <w:szCs w:val="28"/>
              </w:rPr>
              <w:t>наукових праць</w:t>
            </w:r>
            <w:r w:rsidRPr="00650416">
              <w:rPr>
                <w:sz w:val="28"/>
                <w:szCs w:val="28"/>
              </w:rPr>
              <w:t xml:space="preserve"> за результатами дослідницьких </w:t>
            </w:r>
            <w:r w:rsidRPr="00650416">
              <w:rPr>
                <w:sz w:val="28"/>
                <w:szCs w:val="28"/>
              </w:rPr>
              <w:lastRenderedPageBreak/>
              <w:t xml:space="preserve">проектів. </w:t>
            </w:r>
          </w:p>
          <w:p w:rsidR="00BF6E46" w:rsidRDefault="00EC03E4" w:rsidP="00DF0FE7">
            <w:pPr>
              <w:pStyle w:val="Default"/>
              <w:spacing w:line="276" w:lineRule="auto"/>
              <w:ind w:firstLine="774"/>
              <w:jc w:val="both"/>
              <w:rPr>
                <w:sz w:val="28"/>
                <w:szCs w:val="28"/>
                <w:lang w:val="uk-UA"/>
              </w:rPr>
            </w:pPr>
            <w:r w:rsidRPr="00BF6E46">
              <w:rPr>
                <w:sz w:val="28"/>
                <w:szCs w:val="28"/>
                <w:lang w:val="uk-UA"/>
              </w:rPr>
              <w:t xml:space="preserve">Така позитивна динаміка апробації результатів наукових досліджень аспірантів можлива лише за активної участі наукових керівників та всієї академічної спільноти інституту у дослідницьких проектах аспірантів. </w:t>
            </w:r>
          </w:p>
          <w:p w:rsidR="00EC03E4" w:rsidRPr="00650416" w:rsidRDefault="00EC03E4" w:rsidP="00DF0FE7">
            <w:pPr>
              <w:pStyle w:val="Default"/>
              <w:spacing w:line="276" w:lineRule="auto"/>
              <w:ind w:firstLine="774"/>
              <w:jc w:val="both"/>
              <w:rPr>
                <w:b/>
                <w:bCs/>
                <w:sz w:val="28"/>
                <w:szCs w:val="28"/>
                <w:lang w:val="uk-UA"/>
              </w:rPr>
            </w:pPr>
            <w:r w:rsidRPr="00650416">
              <w:rPr>
                <w:sz w:val="28"/>
                <w:szCs w:val="28"/>
              </w:rPr>
              <w:t xml:space="preserve">Результати науково-технічної продукції аспірантів інституту проходять апробації, </w:t>
            </w:r>
            <w:r w:rsidR="005D4506">
              <w:rPr>
                <w:sz w:val="28"/>
                <w:szCs w:val="28"/>
                <w:lang w:val="uk-UA"/>
              </w:rPr>
              <w:t>практичне впровадження</w:t>
            </w:r>
            <w:r w:rsidRPr="00650416">
              <w:rPr>
                <w:sz w:val="28"/>
                <w:szCs w:val="28"/>
              </w:rPr>
              <w:t xml:space="preserve"> або використання </w:t>
            </w:r>
            <w:r w:rsidR="005D4506">
              <w:rPr>
                <w:sz w:val="28"/>
                <w:szCs w:val="28"/>
                <w:lang w:val="uk-UA"/>
              </w:rPr>
              <w:t>у</w:t>
            </w:r>
            <w:r w:rsidRPr="00650416">
              <w:rPr>
                <w:sz w:val="28"/>
                <w:szCs w:val="28"/>
              </w:rPr>
              <w:t xml:space="preserve"> наукових дослідженнях, згідно до темати</w:t>
            </w:r>
            <w:r w:rsidR="005D4506">
              <w:rPr>
                <w:sz w:val="28"/>
                <w:szCs w:val="28"/>
                <w:lang w:val="uk-UA"/>
              </w:rPr>
              <w:t>ки</w:t>
            </w:r>
            <w:r w:rsidRPr="00650416">
              <w:rPr>
                <w:sz w:val="28"/>
                <w:szCs w:val="28"/>
              </w:rPr>
              <w:t xml:space="preserve">. </w:t>
            </w:r>
          </w:p>
        </w:tc>
      </w:tr>
      <w:tr w:rsidR="00EC03E4" w:rsidTr="00545AA9">
        <w:tc>
          <w:tcPr>
            <w:tcW w:w="14349" w:type="dxa"/>
          </w:tcPr>
          <w:p w:rsidR="00EC03E4" w:rsidRPr="00650416" w:rsidRDefault="00EC03E4" w:rsidP="00DF0FE7">
            <w:pPr>
              <w:pStyle w:val="Default"/>
              <w:spacing w:line="276" w:lineRule="auto"/>
              <w:ind w:firstLine="916"/>
              <w:jc w:val="both"/>
              <w:rPr>
                <w:sz w:val="28"/>
                <w:szCs w:val="26"/>
                <w:lang w:val="uk-UA"/>
              </w:rPr>
            </w:pPr>
            <w:r w:rsidRPr="00650416">
              <w:rPr>
                <w:b/>
                <w:bCs/>
                <w:sz w:val="28"/>
                <w:szCs w:val="26"/>
                <w:lang w:val="uk-UA"/>
              </w:rPr>
              <w:lastRenderedPageBreak/>
              <w:t xml:space="preserve">Опишіть чинні практики дотримання академічної доброчесності у науковій діяльності наукових керівників та аспірантів (ад’юнктів) </w:t>
            </w:r>
          </w:p>
          <w:p w:rsidR="00BF6E46" w:rsidRDefault="00EC03E4" w:rsidP="00AF241A">
            <w:pPr>
              <w:pStyle w:val="Default"/>
              <w:spacing w:line="276" w:lineRule="auto"/>
              <w:ind w:firstLine="916"/>
              <w:jc w:val="both"/>
              <w:rPr>
                <w:sz w:val="28"/>
                <w:szCs w:val="26"/>
                <w:lang w:val="uk-UA"/>
              </w:rPr>
            </w:pPr>
            <w:r w:rsidRPr="00650416">
              <w:rPr>
                <w:sz w:val="28"/>
                <w:szCs w:val="26"/>
                <w:lang w:val="uk-UA"/>
              </w:rPr>
              <w:t xml:space="preserve">Основними нормативними документами, що містять політику, стандарти і процедури дотримання академічної доброчесності прописані у </w:t>
            </w:r>
            <w:r w:rsidR="005D4506" w:rsidRPr="00925FD8">
              <w:rPr>
                <w:color w:val="auto"/>
                <w:sz w:val="28"/>
                <w:szCs w:val="26"/>
                <w:lang w:val="uk-UA"/>
              </w:rPr>
              <w:t>Положенні про наукову і академічну доброчесність</w:t>
            </w:r>
            <w:r w:rsidR="005D4506" w:rsidRPr="00E0225B">
              <w:rPr>
                <w:color w:val="00B050"/>
                <w:sz w:val="28"/>
                <w:szCs w:val="26"/>
                <w:lang w:val="uk-UA"/>
              </w:rPr>
              <w:t xml:space="preserve"> </w:t>
            </w:r>
            <w:r w:rsidR="005D4506">
              <w:rPr>
                <w:sz w:val="28"/>
                <w:szCs w:val="26"/>
                <w:lang w:val="uk-UA"/>
              </w:rPr>
              <w:t>у</w:t>
            </w:r>
            <w:r w:rsidRPr="00650416">
              <w:rPr>
                <w:sz w:val="28"/>
                <w:szCs w:val="26"/>
                <w:lang w:val="uk-UA"/>
              </w:rPr>
              <w:t xml:space="preserve"> Д</w:t>
            </w:r>
            <w:r w:rsidR="00650416">
              <w:rPr>
                <w:sz w:val="28"/>
                <w:szCs w:val="26"/>
                <w:lang w:val="uk-UA"/>
              </w:rPr>
              <w:t xml:space="preserve">У «НІССХ ім. </w:t>
            </w:r>
            <w:r w:rsidR="00575E98">
              <w:rPr>
                <w:sz w:val="28"/>
                <w:szCs w:val="26"/>
                <w:lang w:val="uk-UA"/>
              </w:rPr>
              <w:t xml:space="preserve">            </w:t>
            </w:r>
            <w:r w:rsidR="00650416">
              <w:rPr>
                <w:sz w:val="28"/>
                <w:szCs w:val="26"/>
                <w:lang w:val="uk-UA"/>
              </w:rPr>
              <w:t xml:space="preserve">М. М. Амосова НАМН України» </w:t>
            </w:r>
            <w:r w:rsidRPr="00650416">
              <w:rPr>
                <w:sz w:val="28"/>
                <w:szCs w:val="26"/>
                <w:lang w:val="uk-UA"/>
              </w:rPr>
              <w:t>(</w:t>
            </w:r>
            <w:hyperlink r:id="rId386" w:history="1">
              <w:r w:rsidR="00DF0FE7" w:rsidRPr="00195844">
                <w:rPr>
                  <w:rStyle w:val="a5"/>
                  <w:sz w:val="28"/>
                  <w:szCs w:val="26"/>
                  <w:lang w:val="uk-UA"/>
                </w:rPr>
                <w:t>http://amosovinstitute.org.ua/wp-content/uploads/2022/04/Polozhennya-pro-naukovu-ta-akademichnu-dobrochesnist.pdf</w:t>
              </w:r>
            </w:hyperlink>
            <w:r w:rsidRPr="00650416">
              <w:rPr>
                <w:sz w:val="28"/>
                <w:szCs w:val="26"/>
                <w:lang w:val="uk-UA"/>
              </w:rPr>
              <w:t>)</w:t>
            </w:r>
            <w:r w:rsidR="005D4506">
              <w:rPr>
                <w:sz w:val="28"/>
                <w:szCs w:val="26"/>
                <w:lang w:val="uk-UA"/>
              </w:rPr>
              <w:t xml:space="preserve">. </w:t>
            </w:r>
            <w:r w:rsidRPr="005D4506">
              <w:rPr>
                <w:sz w:val="28"/>
                <w:szCs w:val="26"/>
                <w:lang w:val="uk-UA"/>
              </w:rPr>
              <w:t>Ц</w:t>
            </w:r>
            <w:r w:rsidR="005D4506">
              <w:rPr>
                <w:sz w:val="28"/>
                <w:szCs w:val="26"/>
                <w:lang w:val="uk-UA"/>
              </w:rPr>
              <w:t>ей</w:t>
            </w:r>
            <w:r w:rsidRPr="005D4506">
              <w:rPr>
                <w:sz w:val="28"/>
                <w:szCs w:val="26"/>
                <w:lang w:val="uk-UA"/>
              </w:rPr>
              <w:t xml:space="preserve"> документ спрямован</w:t>
            </w:r>
            <w:r w:rsidR="005D4506">
              <w:rPr>
                <w:sz w:val="28"/>
                <w:szCs w:val="26"/>
                <w:lang w:val="uk-UA"/>
              </w:rPr>
              <w:t>ий</w:t>
            </w:r>
            <w:r w:rsidRPr="005D4506">
              <w:rPr>
                <w:sz w:val="28"/>
                <w:szCs w:val="26"/>
                <w:lang w:val="uk-UA"/>
              </w:rPr>
              <w:t xml:space="preserve"> на дотримання норм і правил етичної поведінки вчених</w:t>
            </w:r>
            <w:r w:rsidR="005D4506">
              <w:rPr>
                <w:sz w:val="28"/>
                <w:szCs w:val="26"/>
                <w:lang w:val="uk-UA"/>
              </w:rPr>
              <w:t xml:space="preserve"> </w:t>
            </w:r>
            <w:r w:rsidRPr="00650416">
              <w:rPr>
                <w:sz w:val="28"/>
                <w:szCs w:val="26"/>
                <w:lang w:val="uk-UA"/>
              </w:rPr>
              <w:t xml:space="preserve">інституту, всіх учасників освітнього процесу і забезпечення якісних освітніх послуг для здобувачів вищої освіти ступеня доктора філософії, ступеня доктора наук. </w:t>
            </w:r>
            <w:r w:rsidR="005D4506">
              <w:rPr>
                <w:sz w:val="28"/>
                <w:szCs w:val="26"/>
                <w:lang w:val="uk-UA"/>
              </w:rPr>
              <w:t xml:space="preserve">Дане </w:t>
            </w:r>
            <w:r w:rsidRPr="00650416">
              <w:rPr>
                <w:sz w:val="28"/>
                <w:szCs w:val="26"/>
                <w:lang w:val="uk-UA"/>
              </w:rPr>
              <w:t xml:space="preserve">Положення </w:t>
            </w:r>
            <w:r w:rsidR="00BF6E46">
              <w:rPr>
                <w:sz w:val="28"/>
                <w:szCs w:val="26"/>
                <w:lang w:val="uk-UA"/>
              </w:rPr>
              <w:t>с</w:t>
            </w:r>
            <w:r w:rsidRPr="00650416">
              <w:rPr>
                <w:sz w:val="28"/>
                <w:szCs w:val="26"/>
                <w:lang w:val="uk-UA"/>
              </w:rPr>
              <w:t>твердж</w:t>
            </w:r>
            <w:r w:rsidR="00BF6E46">
              <w:rPr>
                <w:sz w:val="28"/>
                <w:szCs w:val="26"/>
                <w:lang w:val="uk-UA"/>
              </w:rPr>
              <w:t xml:space="preserve">ує </w:t>
            </w:r>
            <w:r w:rsidRPr="00650416">
              <w:rPr>
                <w:sz w:val="28"/>
                <w:szCs w:val="26"/>
                <w:lang w:val="uk-UA"/>
              </w:rPr>
              <w:t>чесності й етичн</w:t>
            </w:r>
            <w:r w:rsidR="00BF6E46">
              <w:rPr>
                <w:sz w:val="28"/>
                <w:szCs w:val="26"/>
                <w:lang w:val="uk-UA"/>
              </w:rPr>
              <w:t>і</w:t>
            </w:r>
            <w:r w:rsidRPr="00650416">
              <w:rPr>
                <w:sz w:val="28"/>
                <w:szCs w:val="26"/>
                <w:lang w:val="uk-UA"/>
              </w:rPr>
              <w:t xml:space="preserve"> цінност</w:t>
            </w:r>
            <w:r w:rsidR="00BF6E46">
              <w:rPr>
                <w:sz w:val="28"/>
                <w:szCs w:val="26"/>
                <w:lang w:val="uk-UA"/>
              </w:rPr>
              <w:t>і</w:t>
            </w:r>
            <w:r w:rsidRPr="00650416">
              <w:rPr>
                <w:sz w:val="28"/>
                <w:szCs w:val="26"/>
                <w:lang w:val="uk-UA"/>
              </w:rPr>
              <w:t xml:space="preserve"> </w:t>
            </w:r>
            <w:r w:rsidR="005D4506">
              <w:rPr>
                <w:sz w:val="28"/>
                <w:szCs w:val="26"/>
                <w:lang w:val="uk-UA"/>
              </w:rPr>
              <w:t>у</w:t>
            </w:r>
            <w:r w:rsidRPr="00650416">
              <w:rPr>
                <w:sz w:val="28"/>
                <w:szCs w:val="26"/>
                <w:lang w:val="uk-UA"/>
              </w:rPr>
              <w:t xml:space="preserve"> науковій діяльності </w:t>
            </w:r>
            <w:r w:rsidR="00BF6E46">
              <w:rPr>
                <w:sz w:val="28"/>
                <w:szCs w:val="26"/>
                <w:lang w:val="uk-UA"/>
              </w:rPr>
              <w:t>та</w:t>
            </w:r>
            <w:r w:rsidRPr="00650416">
              <w:rPr>
                <w:sz w:val="28"/>
                <w:szCs w:val="26"/>
                <w:lang w:val="uk-UA"/>
              </w:rPr>
              <w:t xml:space="preserve"> освітньому процесі, формуванні високої академічної культури, носіями якої повинні бути науково-педагогічні працівники і здобувачі вищої освіти ступеня доктора філософії та доктора наук, а також запобіга</w:t>
            </w:r>
            <w:r w:rsidR="00BF6E46">
              <w:rPr>
                <w:sz w:val="28"/>
                <w:szCs w:val="26"/>
                <w:lang w:val="uk-UA"/>
              </w:rPr>
              <w:t>є</w:t>
            </w:r>
            <w:r w:rsidRPr="00650416">
              <w:rPr>
                <w:sz w:val="28"/>
                <w:szCs w:val="26"/>
                <w:lang w:val="uk-UA"/>
              </w:rPr>
              <w:t xml:space="preserve"> порушенням академічної доброчесності. </w:t>
            </w:r>
          </w:p>
          <w:p w:rsidR="00EC03E4" w:rsidRPr="00EC03E4" w:rsidRDefault="00EC03E4" w:rsidP="00AF241A">
            <w:pPr>
              <w:pStyle w:val="Default"/>
              <w:spacing w:line="276" w:lineRule="auto"/>
              <w:ind w:firstLine="916"/>
              <w:jc w:val="both"/>
              <w:rPr>
                <w:b/>
                <w:bCs/>
                <w:sz w:val="26"/>
                <w:szCs w:val="26"/>
              </w:rPr>
            </w:pPr>
            <w:r w:rsidRPr="00650416">
              <w:rPr>
                <w:sz w:val="28"/>
                <w:szCs w:val="26"/>
                <w:lang w:val="uk-UA"/>
              </w:rPr>
              <w:t xml:space="preserve">В інституті запроваджено наступні системи виявлення плагіату: </w:t>
            </w:r>
            <w:r w:rsidRPr="00F13643">
              <w:rPr>
                <w:color w:val="auto"/>
                <w:sz w:val="28"/>
                <w:szCs w:val="26"/>
                <w:lang w:val="uk-UA"/>
              </w:rPr>
              <w:t>а</w:t>
            </w:r>
            <w:r w:rsidRPr="00F13643">
              <w:rPr>
                <w:color w:val="auto"/>
                <w:sz w:val="28"/>
                <w:szCs w:val="26"/>
              </w:rPr>
              <w:t>dvego</w:t>
            </w:r>
            <w:r w:rsidRPr="00F13643">
              <w:rPr>
                <w:color w:val="auto"/>
                <w:sz w:val="28"/>
                <w:szCs w:val="26"/>
                <w:lang w:val="uk-UA"/>
              </w:rPr>
              <w:t>_</w:t>
            </w:r>
            <w:r w:rsidRPr="00F13643">
              <w:rPr>
                <w:color w:val="auto"/>
                <w:sz w:val="28"/>
                <w:szCs w:val="26"/>
              </w:rPr>
              <w:t>plagiatus</w:t>
            </w:r>
            <w:r w:rsidRPr="00F13643">
              <w:rPr>
                <w:color w:val="auto"/>
                <w:sz w:val="28"/>
                <w:szCs w:val="26"/>
                <w:lang w:val="uk-UA"/>
              </w:rPr>
              <w:t>.</w:t>
            </w:r>
            <w:r w:rsidRPr="00F13643">
              <w:rPr>
                <w:color w:val="auto"/>
                <w:sz w:val="28"/>
                <w:szCs w:val="26"/>
              </w:rPr>
              <w:t>exe</w:t>
            </w:r>
            <w:r w:rsidRPr="00F13643">
              <w:rPr>
                <w:color w:val="auto"/>
                <w:sz w:val="28"/>
                <w:szCs w:val="26"/>
                <w:lang w:val="uk-UA"/>
              </w:rPr>
              <w:t>,</w:t>
            </w:r>
            <w:r w:rsidRPr="00650416">
              <w:rPr>
                <w:sz w:val="28"/>
                <w:szCs w:val="26"/>
                <w:lang w:val="uk-UA"/>
              </w:rPr>
              <w:t xml:space="preserve"> які забезпечують перевірку дисертаційних робіт, наукових статей і тез доповідей на виявлення текстових збігів/ідентичності/схожості, перевірці роботи і формування звіту щодо подібності. </w:t>
            </w:r>
            <w:r w:rsidRPr="00650416">
              <w:rPr>
                <w:sz w:val="28"/>
                <w:szCs w:val="26"/>
              </w:rPr>
              <w:t xml:space="preserve">Перевірка не проводиться, якщо публікація здійснена </w:t>
            </w:r>
            <w:r w:rsidR="00E0225B">
              <w:rPr>
                <w:sz w:val="28"/>
                <w:szCs w:val="26"/>
                <w:lang w:val="uk-UA"/>
              </w:rPr>
              <w:t>у</w:t>
            </w:r>
            <w:r w:rsidRPr="00650416">
              <w:rPr>
                <w:sz w:val="28"/>
                <w:szCs w:val="26"/>
              </w:rPr>
              <w:t xml:space="preserve"> виданні де встановлено перевірку. </w:t>
            </w:r>
          </w:p>
        </w:tc>
      </w:tr>
      <w:tr w:rsidR="00EC03E4" w:rsidTr="00545AA9">
        <w:tc>
          <w:tcPr>
            <w:tcW w:w="14349" w:type="dxa"/>
          </w:tcPr>
          <w:p w:rsidR="007C564C" w:rsidRPr="00DF0FE7" w:rsidRDefault="007C564C" w:rsidP="00DF0FE7">
            <w:pPr>
              <w:pStyle w:val="Default"/>
              <w:spacing w:line="276" w:lineRule="auto"/>
              <w:ind w:firstLine="774"/>
              <w:jc w:val="both"/>
              <w:rPr>
                <w:sz w:val="28"/>
                <w:szCs w:val="28"/>
                <w:lang w:val="uk-UA"/>
              </w:rPr>
            </w:pPr>
            <w:r w:rsidRPr="00DF0FE7">
              <w:rPr>
                <w:b/>
                <w:bCs/>
                <w:sz w:val="28"/>
                <w:szCs w:val="28"/>
                <w:lang w:val="uk-UA"/>
              </w:rPr>
              <w:t xml:space="preserve">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 </w:t>
            </w:r>
          </w:p>
          <w:p w:rsidR="00DF7250" w:rsidRPr="00DF0FE7" w:rsidRDefault="007C564C" w:rsidP="00DF0FE7">
            <w:pPr>
              <w:pStyle w:val="Default"/>
              <w:spacing w:line="276" w:lineRule="auto"/>
              <w:ind w:firstLine="916"/>
              <w:jc w:val="both"/>
              <w:rPr>
                <w:sz w:val="28"/>
                <w:szCs w:val="28"/>
                <w:lang w:val="uk-UA"/>
              </w:rPr>
            </w:pPr>
            <w:r w:rsidRPr="00DF0FE7">
              <w:rPr>
                <w:sz w:val="28"/>
                <w:szCs w:val="28"/>
                <w:lang w:val="uk-UA"/>
              </w:rPr>
              <w:t xml:space="preserve">За час дії ОП не виявлено жодного факту порушень академічної доброчесності ні серед здобувачів вищої освіти ступеня доктора філософії, ні серед наукових та науково-педагогічних працівників інституту. </w:t>
            </w:r>
          </w:p>
          <w:p w:rsidR="00DF7250" w:rsidRPr="00DF0FE7" w:rsidRDefault="007C564C" w:rsidP="00DF0FE7">
            <w:pPr>
              <w:pStyle w:val="Default"/>
              <w:spacing w:line="276" w:lineRule="auto"/>
              <w:ind w:firstLine="916"/>
              <w:jc w:val="both"/>
              <w:rPr>
                <w:sz w:val="28"/>
                <w:szCs w:val="28"/>
                <w:lang w:val="uk-UA"/>
              </w:rPr>
            </w:pPr>
            <w:r w:rsidRPr="00DF0FE7">
              <w:rPr>
                <w:sz w:val="28"/>
                <w:szCs w:val="28"/>
              </w:rPr>
              <w:t xml:space="preserve">У разі порушення академічної доброчесності, науковцям, аспірантам і докторантам може бути відмовлено/позбавлено у присудженні наукового ступеня чи присвоєнні вченого звання, позбавлено права брати </w:t>
            </w:r>
            <w:r w:rsidRPr="00DF0FE7">
              <w:rPr>
                <w:sz w:val="28"/>
                <w:szCs w:val="28"/>
              </w:rPr>
              <w:lastRenderedPageBreak/>
              <w:t xml:space="preserve">участь у роботі визначених законом органів чи займати визначені законом посади. </w:t>
            </w:r>
          </w:p>
          <w:p w:rsidR="00DF7250" w:rsidRPr="00DF0FE7" w:rsidRDefault="007C564C" w:rsidP="00DF0FE7">
            <w:pPr>
              <w:pStyle w:val="Default"/>
              <w:spacing w:line="276" w:lineRule="auto"/>
              <w:ind w:firstLine="916"/>
              <w:jc w:val="both"/>
              <w:rPr>
                <w:sz w:val="28"/>
                <w:szCs w:val="28"/>
                <w:lang w:val="uk-UA"/>
              </w:rPr>
            </w:pPr>
            <w:r w:rsidRPr="00DF0FE7">
              <w:rPr>
                <w:sz w:val="28"/>
                <w:szCs w:val="28"/>
                <w:lang w:val="uk-UA"/>
              </w:rPr>
              <w:t xml:space="preserve">У випадку виявлення факту порушення академічної доброчесності, його розгляд проводять з інформуванням про хід розгляду справи членів призначеної комісії, вищестоящих посадових осіб </w:t>
            </w:r>
            <w:r w:rsidR="005D4506" w:rsidRPr="00DF0FE7">
              <w:rPr>
                <w:sz w:val="28"/>
                <w:szCs w:val="28"/>
                <w:lang w:val="uk-UA"/>
              </w:rPr>
              <w:t>та</w:t>
            </w:r>
            <w:r w:rsidRPr="00DF0FE7">
              <w:rPr>
                <w:sz w:val="28"/>
                <w:szCs w:val="28"/>
                <w:lang w:val="uk-UA"/>
              </w:rPr>
              <w:t xml:space="preserve"> особи, що підозрюється у скоєнні порушення академічної доброчесності. </w:t>
            </w:r>
          </w:p>
          <w:p w:rsidR="00DF7250" w:rsidRPr="00DF0FE7" w:rsidRDefault="007C564C" w:rsidP="00DF0FE7">
            <w:pPr>
              <w:pStyle w:val="Default"/>
              <w:spacing w:line="276" w:lineRule="auto"/>
              <w:ind w:firstLine="916"/>
              <w:jc w:val="both"/>
              <w:rPr>
                <w:sz w:val="28"/>
                <w:szCs w:val="28"/>
                <w:lang w:val="uk-UA"/>
              </w:rPr>
            </w:pPr>
            <w:r w:rsidRPr="00DF0FE7">
              <w:rPr>
                <w:sz w:val="28"/>
                <w:szCs w:val="28"/>
                <w:lang w:val="uk-UA"/>
              </w:rPr>
              <w:t xml:space="preserve">Якщо виявлені не зазначені автором запозичення, які не є академічним плагіатом, розміщені в розділах,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з можливістю повторного подання. </w:t>
            </w:r>
          </w:p>
          <w:p w:rsidR="00DF7250" w:rsidRPr="00DF0FE7" w:rsidRDefault="00DF7250" w:rsidP="00DF0FE7">
            <w:pPr>
              <w:pStyle w:val="Default"/>
              <w:spacing w:line="276" w:lineRule="auto"/>
              <w:ind w:firstLine="916"/>
              <w:jc w:val="both"/>
              <w:rPr>
                <w:sz w:val="28"/>
                <w:szCs w:val="28"/>
                <w:lang w:val="uk-UA"/>
              </w:rPr>
            </w:pPr>
            <w:r w:rsidRPr="00DF0FE7">
              <w:rPr>
                <w:sz w:val="28"/>
                <w:szCs w:val="28"/>
                <w:lang w:val="uk-UA"/>
              </w:rPr>
              <w:t>А я</w:t>
            </w:r>
            <w:r w:rsidR="007C564C" w:rsidRPr="00DF0FE7">
              <w:rPr>
                <w:sz w:val="28"/>
                <w:szCs w:val="28"/>
                <w:lang w:val="uk-UA"/>
              </w:rPr>
              <w:t xml:space="preserve">кщо робота містить навмисні текстові спотворення, передбачувані спроби укриття запозичень або інші прояви академічного плагіату, до особи, яка скоїла порушення академічної доброчесності, застосовують заходи дисциплінарної і академічної відповідальності. </w:t>
            </w:r>
          </w:p>
          <w:p w:rsidR="00EC03E4" w:rsidRPr="00EC03E4" w:rsidRDefault="007C564C" w:rsidP="00DF0FE7">
            <w:pPr>
              <w:pStyle w:val="Default"/>
              <w:spacing w:line="276" w:lineRule="auto"/>
              <w:ind w:firstLine="916"/>
              <w:jc w:val="both"/>
              <w:rPr>
                <w:b/>
                <w:bCs/>
                <w:sz w:val="26"/>
                <w:szCs w:val="26"/>
                <w:lang w:val="uk-UA"/>
              </w:rPr>
            </w:pPr>
            <w:r w:rsidRPr="00DF0FE7">
              <w:rPr>
                <w:sz w:val="28"/>
                <w:szCs w:val="28"/>
              </w:rPr>
              <w:t xml:space="preserve">Встановлення порушення академічної доброчесності і характер відповідальності мають бути зазначені у протоколі </w:t>
            </w:r>
            <w:r w:rsidR="005D4506" w:rsidRPr="00DF0FE7">
              <w:rPr>
                <w:sz w:val="28"/>
                <w:szCs w:val="28"/>
                <w:lang w:val="uk-UA"/>
              </w:rPr>
              <w:t xml:space="preserve">засідання </w:t>
            </w:r>
            <w:r w:rsidRPr="00DF0FE7">
              <w:rPr>
                <w:sz w:val="28"/>
                <w:szCs w:val="28"/>
              </w:rPr>
              <w:t>комісії</w:t>
            </w:r>
            <w:r w:rsidR="005D4506" w:rsidRPr="00DF0FE7">
              <w:rPr>
                <w:sz w:val="28"/>
                <w:szCs w:val="28"/>
                <w:lang w:val="uk-UA"/>
              </w:rPr>
              <w:t xml:space="preserve"> з перевірки первинної документації</w:t>
            </w:r>
            <w:r w:rsidRPr="00DF0FE7">
              <w:rPr>
                <w:sz w:val="28"/>
                <w:szCs w:val="28"/>
              </w:rPr>
              <w:t>. Керівники аспірантів права керувати за рішенням Комітету з етики НАЗЯВО не позбавлялися.</w:t>
            </w:r>
            <w:r w:rsidRPr="00B34D3F">
              <w:rPr>
                <w:sz w:val="28"/>
                <w:szCs w:val="26"/>
              </w:rPr>
              <w:t xml:space="preserve"> </w:t>
            </w:r>
          </w:p>
        </w:tc>
      </w:tr>
    </w:tbl>
    <w:p w:rsidR="00B34D3F" w:rsidRDefault="00B34D3F" w:rsidP="00EC03E4">
      <w:pPr>
        <w:pStyle w:val="Default"/>
        <w:ind w:left="360"/>
        <w:rPr>
          <w:b/>
          <w:bCs/>
          <w:sz w:val="26"/>
          <w:szCs w:val="26"/>
          <w:lang w:val="uk-UA"/>
        </w:rPr>
      </w:pPr>
    </w:p>
    <w:p w:rsidR="00B34D3F" w:rsidRPr="00C90EEB" w:rsidRDefault="005D4506" w:rsidP="00AF241A">
      <w:pPr>
        <w:pStyle w:val="Default"/>
        <w:numPr>
          <w:ilvl w:val="0"/>
          <w:numId w:val="5"/>
        </w:numPr>
        <w:ind w:left="0" w:firstLine="851"/>
        <w:jc w:val="both"/>
        <w:rPr>
          <w:b/>
          <w:bCs/>
          <w:sz w:val="26"/>
          <w:szCs w:val="26"/>
          <w:lang w:val="uk-UA"/>
        </w:rPr>
      </w:pPr>
      <w:r w:rsidRPr="00F13643">
        <w:rPr>
          <w:b/>
          <w:bCs/>
          <w:sz w:val="28"/>
          <w:szCs w:val="26"/>
          <w:lang w:val="uk-UA"/>
        </w:rPr>
        <w:t xml:space="preserve"> </w:t>
      </w:r>
      <w:r w:rsidR="007C564C" w:rsidRPr="00F13643">
        <w:rPr>
          <w:b/>
          <w:bCs/>
          <w:sz w:val="28"/>
          <w:szCs w:val="26"/>
        </w:rPr>
        <w:t>Перспективи подальшого розвитку ОП</w:t>
      </w:r>
    </w:p>
    <w:p w:rsidR="00C90EEB" w:rsidRPr="00F13643" w:rsidRDefault="00C90EEB" w:rsidP="00C90EEB">
      <w:pPr>
        <w:pStyle w:val="Default"/>
        <w:jc w:val="both"/>
        <w:rPr>
          <w:b/>
          <w:bCs/>
          <w:sz w:val="26"/>
          <w:szCs w:val="26"/>
          <w:lang w:val="uk-UA"/>
        </w:rPr>
      </w:pPr>
    </w:p>
    <w:tbl>
      <w:tblPr>
        <w:tblStyle w:val="a4"/>
        <w:tblW w:w="0" w:type="auto"/>
        <w:tblInd w:w="360" w:type="dxa"/>
        <w:tblLook w:val="04A0"/>
      </w:tblPr>
      <w:tblGrid>
        <w:gridCol w:w="14349"/>
      </w:tblGrid>
      <w:tr w:rsidR="007C564C" w:rsidRPr="008D079C" w:rsidTr="00545AA9">
        <w:tc>
          <w:tcPr>
            <w:tcW w:w="14349" w:type="dxa"/>
          </w:tcPr>
          <w:p w:rsidR="007C564C" w:rsidRPr="00B34D3F" w:rsidRDefault="007C564C" w:rsidP="00AF241A">
            <w:pPr>
              <w:pStyle w:val="Default"/>
              <w:spacing w:line="276" w:lineRule="auto"/>
              <w:ind w:firstLine="774"/>
              <w:jc w:val="both"/>
              <w:rPr>
                <w:sz w:val="28"/>
                <w:szCs w:val="26"/>
              </w:rPr>
            </w:pPr>
            <w:r w:rsidRPr="00B34D3F">
              <w:rPr>
                <w:b/>
                <w:bCs/>
                <w:sz w:val="28"/>
                <w:szCs w:val="26"/>
              </w:rPr>
              <w:t xml:space="preserve">Якими загалом є сильні та слабкі сторони ОП? </w:t>
            </w:r>
          </w:p>
          <w:p w:rsidR="00DF7250" w:rsidRDefault="007C564C" w:rsidP="00AF241A">
            <w:pPr>
              <w:pStyle w:val="Default"/>
              <w:spacing w:line="276" w:lineRule="auto"/>
              <w:ind w:firstLine="774"/>
              <w:jc w:val="both"/>
              <w:rPr>
                <w:sz w:val="28"/>
                <w:szCs w:val="26"/>
                <w:lang w:val="uk-UA"/>
              </w:rPr>
            </w:pPr>
            <w:r w:rsidRPr="00B34D3F">
              <w:rPr>
                <w:sz w:val="28"/>
                <w:szCs w:val="26"/>
              </w:rPr>
              <w:t>Підготовка висококваліфікованих науковців у галузі 2</w:t>
            </w:r>
            <w:r w:rsidR="005D4506">
              <w:rPr>
                <w:sz w:val="28"/>
                <w:szCs w:val="26"/>
                <w:lang w:val="uk-UA"/>
              </w:rPr>
              <w:t>2</w:t>
            </w:r>
            <w:r w:rsidRPr="00B34D3F">
              <w:rPr>
                <w:sz w:val="28"/>
                <w:szCs w:val="26"/>
              </w:rPr>
              <w:t xml:space="preserve"> </w:t>
            </w:r>
            <w:r w:rsidR="005D4506">
              <w:rPr>
                <w:sz w:val="28"/>
                <w:szCs w:val="26"/>
                <w:lang w:val="uk-UA"/>
              </w:rPr>
              <w:t xml:space="preserve">Медичні </w:t>
            </w:r>
            <w:r w:rsidRPr="00B34D3F">
              <w:rPr>
                <w:sz w:val="28"/>
                <w:szCs w:val="26"/>
              </w:rPr>
              <w:t>науки, здійснення наукових досліджень і формування нових та/або практично спрямованих результатів, а також підготовка та захист дисертацій є метою чинної ОП «</w:t>
            </w:r>
            <w:r w:rsidR="005D4506">
              <w:rPr>
                <w:sz w:val="28"/>
                <w:szCs w:val="26"/>
                <w:lang w:val="uk-UA"/>
              </w:rPr>
              <w:t>Серцево-судинна хірургія</w:t>
            </w:r>
            <w:r w:rsidRPr="00B34D3F">
              <w:rPr>
                <w:sz w:val="28"/>
                <w:szCs w:val="26"/>
              </w:rPr>
              <w:t xml:space="preserve">» зі спеціальності </w:t>
            </w:r>
            <w:r w:rsidR="005D4506">
              <w:rPr>
                <w:sz w:val="28"/>
                <w:szCs w:val="26"/>
                <w:lang w:val="uk-UA"/>
              </w:rPr>
              <w:t>222</w:t>
            </w:r>
            <w:r w:rsidR="00DF0FE7">
              <w:rPr>
                <w:sz w:val="28"/>
                <w:szCs w:val="26"/>
                <w:lang w:val="uk-UA"/>
              </w:rPr>
              <w:t xml:space="preserve"> </w:t>
            </w:r>
            <w:r w:rsidRPr="00B34D3F">
              <w:rPr>
                <w:sz w:val="28"/>
                <w:szCs w:val="26"/>
              </w:rPr>
              <w:t>-</w:t>
            </w:r>
            <w:r w:rsidR="00DF0FE7">
              <w:rPr>
                <w:sz w:val="28"/>
                <w:szCs w:val="26"/>
                <w:lang w:val="uk-UA"/>
              </w:rPr>
              <w:t xml:space="preserve"> </w:t>
            </w:r>
            <w:r w:rsidR="005D4506">
              <w:rPr>
                <w:sz w:val="28"/>
                <w:szCs w:val="26"/>
                <w:lang w:val="uk-UA"/>
              </w:rPr>
              <w:t>Медицина</w:t>
            </w:r>
            <w:r w:rsidRPr="00B34D3F">
              <w:rPr>
                <w:sz w:val="28"/>
                <w:szCs w:val="26"/>
              </w:rPr>
              <w:t xml:space="preserve">. </w:t>
            </w:r>
          </w:p>
          <w:p w:rsidR="00DF7250" w:rsidRDefault="007C564C" w:rsidP="00AF241A">
            <w:pPr>
              <w:pStyle w:val="Default"/>
              <w:spacing w:line="276" w:lineRule="auto"/>
              <w:ind w:firstLine="774"/>
              <w:jc w:val="both"/>
              <w:rPr>
                <w:sz w:val="28"/>
                <w:szCs w:val="26"/>
                <w:lang w:val="uk-UA"/>
              </w:rPr>
            </w:pPr>
            <w:r w:rsidRPr="00DF7250">
              <w:rPr>
                <w:sz w:val="28"/>
                <w:szCs w:val="26"/>
                <w:lang w:val="uk-UA"/>
              </w:rPr>
              <w:t>При опануванні освітньої складової ОП майбутні науковці здобувають теоретичні компетентності для продукування нових ідей, розв</w:t>
            </w:r>
            <w:r w:rsidR="005D4506" w:rsidRPr="00DF7250">
              <w:rPr>
                <w:sz w:val="28"/>
                <w:szCs w:val="26"/>
                <w:lang w:val="uk-UA"/>
              </w:rPr>
              <w:t>’</w:t>
            </w:r>
            <w:r w:rsidRPr="00DF7250">
              <w:rPr>
                <w:sz w:val="28"/>
                <w:szCs w:val="26"/>
                <w:lang w:val="uk-UA"/>
              </w:rPr>
              <w:t>язання комплексних проблем у галузі дослідницько-</w:t>
            </w:r>
            <w:r w:rsidRPr="00B34D3F">
              <w:rPr>
                <w:sz w:val="28"/>
                <w:szCs w:val="26"/>
                <w:lang w:val="uk-UA"/>
              </w:rPr>
              <w:t>інноваційної діяльності, набувають навички оволодіння методологі</w:t>
            </w:r>
            <w:r w:rsidR="00DF7250">
              <w:rPr>
                <w:sz w:val="28"/>
                <w:szCs w:val="26"/>
                <w:lang w:val="uk-UA"/>
              </w:rPr>
              <w:t>єю</w:t>
            </w:r>
            <w:r w:rsidR="005D4506" w:rsidRPr="00DF7250">
              <w:rPr>
                <w:sz w:val="28"/>
                <w:szCs w:val="26"/>
                <w:lang w:val="uk-UA"/>
              </w:rPr>
              <w:t xml:space="preserve"> </w:t>
            </w:r>
            <w:r w:rsidRPr="00B34D3F">
              <w:rPr>
                <w:sz w:val="28"/>
                <w:szCs w:val="26"/>
                <w:lang w:val="uk-UA"/>
              </w:rPr>
              <w:t xml:space="preserve">наукової та викладацької діяльності. </w:t>
            </w:r>
          </w:p>
          <w:p w:rsidR="00DF7250" w:rsidRDefault="007C564C" w:rsidP="00AF241A">
            <w:pPr>
              <w:pStyle w:val="Default"/>
              <w:spacing w:line="276" w:lineRule="auto"/>
              <w:ind w:firstLine="774"/>
              <w:jc w:val="both"/>
              <w:rPr>
                <w:sz w:val="28"/>
                <w:szCs w:val="26"/>
                <w:lang w:val="uk-UA"/>
              </w:rPr>
            </w:pPr>
            <w:r w:rsidRPr="00B34D3F">
              <w:rPr>
                <w:sz w:val="28"/>
                <w:szCs w:val="26"/>
                <w:lang w:val="uk-UA"/>
              </w:rPr>
              <w:t xml:space="preserve">Оволодіння загальнонауковими компетентностями передбачає вивчення освітніх компонентів, що формують універсальні навички дослідника та забезпечують методологічні та викладацькі здібності аспірантів, які допомагають їм кваліфіковано оволодіти методико-методологічними принципами виконання та оформлення науково-дослідної роботи, бути готовими до їх самостійного виконання </w:t>
            </w:r>
            <w:r w:rsidR="005D4506">
              <w:rPr>
                <w:sz w:val="28"/>
                <w:szCs w:val="26"/>
                <w:lang w:val="uk-UA"/>
              </w:rPr>
              <w:t>та</w:t>
            </w:r>
            <w:r w:rsidRPr="00B34D3F">
              <w:rPr>
                <w:sz w:val="28"/>
                <w:szCs w:val="26"/>
                <w:lang w:val="uk-UA"/>
              </w:rPr>
              <w:t xml:space="preserve"> успішно захистити дисертаційну роботу. </w:t>
            </w:r>
          </w:p>
          <w:p w:rsidR="007C564C" w:rsidRPr="00B34D3F" w:rsidRDefault="00DF7250" w:rsidP="00DF0FE7">
            <w:pPr>
              <w:pStyle w:val="Default"/>
              <w:spacing w:line="276" w:lineRule="auto"/>
              <w:ind w:firstLine="774"/>
              <w:jc w:val="both"/>
              <w:rPr>
                <w:sz w:val="28"/>
                <w:szCs w:val="26"/>
                <w:lang w:val="uk-UA"/>
              </w:rPr>
            </w:pPr>
            <w:r>
              <w:rPr>
                <w:sz w:val="28"/>
                <w:szCs w:val="26"/>
                <w:lang w:val="uk-UA"/>
              </w:rPr>
              <w:lastRenderedPageBreak/>
              <w:t>Д</w:t>
            </w:r>
            <w:r w:rsidR="007C564C" w:rsidRPr="00B34D3F">
              <w:rPr>
                <w:sz w:val="28"/>
                <w:szCs w:val="26"/>
                <w:lang w:val="uk-UA"/>
              </w:rPr>
              <w:t>ля</w:t>
            </w:r>
            <w:r>
              <w:rPr>
                <w:sz w:val="28"/>
                <w:szCs w:val="26"/>
                <w:lang w:val="uk-UA"/>
              </w:rPr>
              <w:t xml:space="preserve"> </w:t>
            </w:r>
            <w:r w:rsidR="007C564C" w:rsidRPr="00B34D3F">
              <w:rPr>
                <w:sz w:val="28"/>
                <w:szCs w:val="26"/>
                <w:lang w:val="uk-UA"/>
              </w:rPr>
              <w:t>засвоєння основних концепцій, розуміння практичних та теоретичних проблем</w:t>
            </w:r>
            <w:r w:rsidR="005D4506">
              <w:rPr>
                <w:sz w:val="28"/>
                <w:szCs w:val="26"/>
                <w:lang w:val="uk-UA"/>
              </w:rPr>
              <w:t xml:space="preserve"> серцево-судинної хірургії</w:t>
            </w:r>
            <w:r w:rsidR="007C564C" w:rsidRPr="00B34D3F">
              <w:rPr>
                <w:sz w:val="28"/>
                <w:szCs w:val="26"/>
                <w:lang w:val="uk-UA"/>
              </w:rPr>
              <w:t>,</w:t>
            </w:r>
            <w:r w:rsidR="005D4506">
              <w:rPr>
                <w:sz w:val="28"/>
                <w:szCs w:val="26"/>
                <w:lang w:val="uk-UA"/>
              </w:rPr>
              <w:t xml:space="preserve"> її</w:t>
            </w:r>
            <w:r w:rsidR="007C564C" w:rsidRPr="00B34D3F">
              <w:rPr>
                <w:sz w:val="28"/>
                <w:szCs w:val="26"/>
                <w:lang w:val="uk-UA"/>
              </w:rPr>
              <w:t xml:space="preserve"> історії розвитку та сучасного стану наукових знань за спеціальністю, передбачається вивчення відповідних спеціалізованих дисциплін, щоб надати аспіранту освітню підтримку </w:t>
            </w:r>
            <w:r>
              <w:rPr>
                <w:sz w:val="28"/>
                <w:szCs w:val="26"/>
                <w:lang w:val="uk-UA"/>
              </w:rPr>
              <w:t xml:space="preserve">щодо </w:t>
            </w:r>
            <w:r w:rsidR="007C564C" w:rsidRPr="00B34D3F">
              <w:rPr>
                <w:sz w:val="28"/>
                <w:szCs w:val="26"/>
                <w:lang w:val="uk-UA"/>
              </w:rPr>
              <w:t>його науково</w:t>
            </w:r>
            <w:r>
              <w:rPr>
                <w:sz w:val="28"/>
                <w:szCs w:val="26"/>
                <w:lang w:val="uk-UA"/>
              </w:rPr>
              <w:t>го</w:t>
            </w:r>
            <w:r w:rsidR="007C564C" w:rsidRPr="00B34D3F">
              <w:rPr>
                <w:sz w:val="28"/>
                <w:szCs w:val="26"/>
                <w:lang w:val="uk-UA"/>
              </w:rPr>
              <w:t xml:space="preserve"> дослідженн</w:t>
            </w:r>
            <w:r>
              <w:rPr>
                <w:sz w:val="28"/>
                <w:szCs w:val="26"/>
                <w:lang w:val="uk-UA"/>
              </w:rPr>
              <w:t>я</w:t>
            </w:r>
            <w:r w:rsidR="007C564C" w:rsidRPr="00B34D3F">
              <w:rPr>
                <w:sz w:val="28"/>
                <w:szCs w:val="26"/>
                <w:lang w:val="uk-UA"/>
              </w:rPr>
              <w:t xml:space="preserve">. </w:t>
            </w:r>
          </w:p>
          <w:p w:rsidR="00DF7250" w:rsidRDefault="007C564C" w:rsidP="00DF0FE7">
            <w:pPr>
              <w:pStyle w:val="Default"/>
              <w:spacing w:line="276" w:lineRule="auto"/>
              <w:ind w:firstLine="916"/>
              <w:jc w:val="both"/>
              <w:rPr>
                <w:sz w:val="28"/>
                <w:szCs w:val="26"/>
                <w:lang w:val="uk-UA"/>
              </w:rPr>
            </w:pPr>
            <w:r w:rsidRPr="00B34D3F">
              <w:rPr>
                <w:sz w:val="28"/>
                <w:szCs w:val="26"/>
                <w:lang w:val="uk-UA"/>
              </w:rPr>
              <w:t xml:space="preserve">До сильних сторін ОП відноситься універсальність та послідовність у вивченні спеціальності, окремих складових її дисциплін, що дає змогу застосовувати отримані знання на практиці </w:t>
            </w:r>
            <w:r w:rsidR="00DE7CBB">
              <w:rPr>
                <w:sz w:val="28"/>
                <w:szCs w:val="26"/>
                <w:lang w:val="uk-UA"/>
              </w:rPr>
              <w:t xml:space="preserve">і під час </w:t>
            </w:r>
            <w:r w:rsidRPr="00B34D3F">
              <w:rPr>
                <w:sz w:val="28"/>
                <w:szCs w:val="26"/>
                <w:lang w:val="uk-UA"/>
              </w:rPr>
              <w:t>підготов</w:t>
            </w:r>
            <w:r w:rsidR="00DE7CBB">
              <w:rPr>
                <w:sz w:val="28"/>
                <w:szCs w:val="26"/>
                <w:lang w:val="uk-UA"/>
              </w:rPr>
              <w:t>ки</w:t>
            </w:r>
            <w:r w:rsidRPr="00B34D3F">
              <w:rPr>
                <w:sz w:val="28"/>
                <w:szCs w:val="26"/>
                <w:lang w:val="uk-UA"/>
              </w:rPr>
              <w:t xml:space="preserve"> дисертаційної роботи. </w:t>
            </w:r>
          </w:p>
          <w:p w:rsidR="007C564C" w:rsidRPr="00B34D3F" w:rsidRDefault="00DF7250" w:rsidP="00DF0FE7">
            <w:pPr>
              <w:pStyle w:val="Default"/>
              <w:spacing w:line="276" w:lineRule="auto"/>
              <w:ind w:firstLine="916"/>
              <w:jc w:val="both"/>
              <w:rPr>
                <w:sz w:val="28"/>
                <w:szCs w:val="26"/>
                <w:lang w:val="uk-UA"/>
              </w:rPr>
            </w:pPr>
            <w:r>
              <w:rPr>
                <w:sz w:val="28"/>
                <w:szCs w:val="26"/>
                <w:lang w:val="uk-UA"/>
              </w:rPr>
              <w:t>Зазначене</w:t>
            </w:r>
            <w:r w:rsidR="007C564C" w:rsidRPr="00B34D3F">
              <w:rPr>
                <w:sz w:val="28"/>
                <w:szCs w:val="26"/>
                <w:lang w:val="uk-UA"/>
              </w:rPr>
              <w:t xml:space="preserve"> підтверджує </w:t>
            </w:r>
            <w:r w:rsidR="007C564C" w:rsidRPr="00925FD8">
              <w:rPr>
                <w:color w:val="auto"/>
                <w:sz w:val="28"/>
                <w:szCs w:val="26"/>
                <w:lang w:val="uk-UA"/>
              </w:rPr>
              <w:t>зростання кількості публікацій</w:t>
            </w:r>
            <w:r w:rsidR="007C564C" w:rsidRPr="00B34D3F">
              <w:rPr>
                <w:sz w:val="28"/>
                <w:szCs w:val="26"/>
                <w:lang w:val="uk-UA"/>
              </w:rPr>
              <w:t xml:space="preserve"> здобувачів ступеня доктора філософії у вітчизняних та закордонних наукових виданнях. Універсальність ОП полягає в охопленні </w:t>
            </w:r>
            <w:r w:rsidR="00DE7CBB">
              <w:rPr>
                <w:sz w:val="28"/>
                <w:szCs w:val="26"/>
                <w:lang w:val="uk-UA"/>
              </w:rPr>
              <w:t xml:space="preserve">методик хірургічного лікування </w:t>
            </w:r>
            <w:r w:rsidR="00DE7CBB" w:rsidRPr="00B34D3F">
              <w:rPr>
                <w:sz w:val="28"/>
                <w:szCs w:val="26"/>
                <w:lang w:val="uk-UA"/>
              </w:rPr>
              <w:t>найпоширеніших</w:t>
            </w:r>
            <w:r w:rsidR="00DE7CBB">
              <w:rPr>
                <w:sz w:val="28"/>
                <w:szCs w:val="26"/>
                <w:lang w:val="uk-UA"/>
              </w:rPr>
              <w:t xml:space="preserve"> хвороб системи кровообігу</w:t>
            </w:r>
            <w:r w:rsidR="007C564C" w:rsidRPr="00B34D3F">
              <w:rPr>
                <w:sz w:val="28"/>
                <w:szCs w:val="26"/>
                <w:lang w:val="uk-UA"/>
              </w:rPr>
              <w:t xml:space="preserve"> </w:t>
            </w:r>
            <w:r w:rsidR="00DE7CBB">
              <w:rPr>
                <w:sz w:val="28"/>
                <w:szCs w:val="26"/>
                <w:lang w:val="uk-UA"/>
              </w:rPr>
              <w:t xml:space="preserve">перед лікарями даної спеціалізації стоїть не просте завдання, оскільки дана галузь постійно підпадає під вплив науково-технічного прогресу, що вимагає від </w:t>
            </w:r>
            <w:r w:rsidR="00DE7CBB" w:rsidRPr="00B34D3F">
              <w:rPr>
                <w:sz w:val="28"/>
                <w:szCs w:val="26"/>
                <w:lang w:val="uk-UA"/>
              </w:rPr>
              <w:t>фахівц</w:t>
            </w:r>
            <w:r w:rsidR="00DE7CBB">
              <w:rPr>
                <w:sz w:val="28"/>
                <w:szCs w:val="26"/>
                <w:lang w:val="uk-UA"/>
              </w:rPr>
              <w:t>ів систематичн</w:t>
            </w:r>
            <w:r>
              <w:rPr>
                <w:sz w:val="28"/>
                <w:szCs w:val="26"/>
                <w:lang w:val="uk-UA"/>
              </w:rPr>
              <w:t>ого</w:t>
            </w:r>
            <w:r w:rsidR="00DE7CBB">
              <w:rPr>
                <w:sz w:val="28"/>
                <w:szCs w:val="26"/>
                <w:lang w:val="uk-UA"/>
              </w:rPr>
              <w:t xml:space="preserve"> самовдосконалення та навчання</w:t>
            </w:r>
            <w:r w:rsidR="007C564C" w:rsidRPr="00B34D3F">
              <w:rPr>
                <w:sz w:val="28"/>
                <w:szCs w:val="26"/>
                <w:lang w:val="uk-UA"/>
              </w:rPr>
              <w:t xml:space="preserve">. </w:t>
            </w:r>
          </w:p>
          <w:p w:rsidR="00DF7250" w:rsidRDefault="007C564C" w:rsidP="00DF0FE7">
            <w:pPr>
              <w:pStyle w:val="Default"/>
              <w:spacing w:line="276" w:lineRule="auto"/>
              <w:ind w:firstLine="916"/>
              <w:jc w:val="both"/>
              <w:rPr>
                <w:sz w:val="28"/>
                <w:szCs w:val="26"/>
                <w:lang w:val="uk-UA"/>
              </w:rPr>
            </w:pPr>
            <w:r w:rsidRPr="00DE7CBB">
              <w:rPr>
                <w:sz w:val="28"/>
                <w:szCs w:val="26"/>
                <w:lang w:val="uk-UA"/>
              </w:rPr>
              <w:t xml:space="preserve">Тематика наукових досліджень передбачених </w:t>
            </w:r>
            <w:r w:rsidR="00DE7CBB">
              <w:rPr>
                <w:sz w:val="28"/>
                <w:szCs w:val="26"/>
                <w:lang w:val="uk-UA"/>
              </w:rPr>
              <w:t>ОП</w:t>
            </w:r>
            <w:r w:rsidRPr="00DE7CBB">
              <w:rPr>
                <w:sz w:val="28"/>
                <w:szCs w:val="26"/>
                <w:lang w:val="uk-UA"/>
              </w:rPr>
              <w:t xml:space="preserve"> включає вивчення актуальних для </w:t>
            </w:r>
            <w:r w:rsidR="00DE7CBB">
              <w:rPr>
                <w:sz w:val="28"/>
                <w:szCs w:val="26"/>
                <w:lang w:val="uk-UA"/>
              </w:rPr>
              <w:t>медицини</w:t>
            </w:r>
            <w:r w:rsidRPr="00DE7CBB">
              <w:rPr>
                <w:sz w:val="28"/>
                <w:szCs w:val="26"/>
                <w:lang w:val="uk-UA"/>
              </w:rPr>
              <w:t xml:space="preserve"> завдань, які становлять значний науковий інтерес для світової академічної</w:t>
            </w:r>
            <w:r w:rsidR="00DE7CBB">
              <w:rPr>
                <w:sz w:val="28"/>
                <w:szCs w:val="26"/>
                <w:lang w:val="uk-UA"/>
              </w:rPr>
              <w:t xml:space="preserve"> медичної</w:t>
            </w:r>
            <w:r w:rsidRPr="00DE7CBB">
              <w:rPr>
                <w:sz w:val="28"/>
                <w:szCs w:val="26"/>
                <w:lang w:val="uk-UA"/>
              </w:rPr>
              <w:t xml:space="preserve"> спільноти, наприклад</w:t>
            </w:r>
            <w:r w:rsidR="00DF7250">
              <w:rPr>
                <w:sz w:val="28"/>
                <w:szCs w:val="26"/>
                <w:lang w:val="uk-UA"/>
              </w:rPr>
              <w:t>:</w:t>
            </w:r>
          </w:p>
          <w:p w:rsidR="00DF7250" w:rsidRDefault="00DF7250" w:rsidP="00AF241A">
            <w:pPr>
              <w:pStyle w:val="Default"/>
              <w:spacing w:line="276" w:lineRule="auto"/>
              <w:ind w:firstLine="207"/>
              <w:jc w:val="both"/>
              <w:rPr>
                <w:sz w:val="28"/>
                <w:szCs w:val="26"/>
                <w:lang w:val="uk-UA"/>
              </w:rPr>
            </w:pPr>
            <w:r>
              <w:rPr>
                <w:sz w:val="28"/>
                <w:szCs w:val="26"/>
                <w:lang w:val="uk-UA"/>
              </w:rPr>
              <w:t>-</w:t>
            </w:r>
            <w:r w:rsidR="007C564C" w:rsidRPr="00DE7CBB">
              <w:rPr>
                <w:sz w:val="28"/>
                <w:szCs w:val="26"/>
                <w:lang w:val="uk-UA"/>
              </w:rPr>
              <w:t xml:space="preserve"> дослідження питань </w:t>
            </w:r>
            <w:r w:rsidR="00DE7CBB">
              <w:rPr>
                <w:sz w:val="28"/>
                <w:szCs w:val="26"/>
                <w:lang w:val="uk-UA"/>
              </w:rPr>
              <w:t>розробки і вдосконалення сучасних інноваційних технологій ендопротезування коарктація аорти;</w:t>
            </w:r>
          </w:p>
          <w:p w:rsidR="00DF7250" w:rsidRDefault="00DF7250" w:rsidP="00AF241A">
            <w:pPr>
              <w:pStyle w:val="Default"/>
              <w:spacing w:line="276" w:lineRule="auto"/>
              <w:ind w:firstLine="207"/>
              <w:jc w:val="both"/>
              <w:rPr>
                <w:sz w:val="28"/>
                <w:szCs w:val="26"/>
                <w:lang w:val="uk-UA"/>
              </w:rPr>
            </w:pPr>
            <w:r>
              <w:rPr>
                <w:sz w:val="28"/>
                <w:szCs w:val="26"/>
                <w:lang w:val="uk-UA"/>
              </w:rPr>
              <w:t>-</w:t>
            </w:r>
            <w:r w:rsidR="00DE7CBB">
              <w:rPr>
                <w:sz w:val="28"/>
                <w:szCs w:val="26"/>
                <w:lang w:val="uk-UA"/>
              </w:rPr>
              <w:t xml:space="preserve"> вдосконалення методів хірургічної реконструкції серця при клапанних вадах з атріомегалією;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DE7CBB">
              <w:rPr>
                <w:sz w:val="28"/>
                <w:szCs w:val="26"/>
                <w:lang w:val="uk-UA"/>
              </w:rPr>
              <w:t xml:space="preserve">розробка неінвазивної мультимодальної діагностики порушень коронарного кровообігу та дисфункції міокарда при ішемічній хворобі серця;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DE7CBB">
              <w:rPr>
                <w:sz w:val="28"/>
                <w:szCs w:val="26"/>
                <w:lang w:val="uk-UA"/>
              </w:rPr>
              <w:t>розробка системи попередження ускладнень та підвищення ефективності хірургічного лікування ішемічної</w:t>
            </w:r>
            <w:r>
              <w:rPr>
                <w:sz w:val="28"/>
                <w:szCs w:val="26"/>
                <w:lang w:val="uk-UA"/>
              </w:rPr>
              <w:t xml:space="preserve"> </w:t>
            </w:r>
            <w:r w:rsidR="00DE7CBB">
              <w:rPr>
                <w:sz w:val="28"/>
                <w:szCs w:val="26"/>
                <w:lang w:val="uk-UA"/>
              </w:rPr>
              <w:t>хвороби</w:t>
            </w:r>
            <w:r>
              <w:rPr>
                <w:sz w:val="28"/>
                <w:szCs w:val="26"/>
                <w:lang w:val="uk-UA"/>
              </w:rPr>
              <w:t xml:space="preserve"> </w:t>
            </w:r>
            <w:r w:rsidR="00DE7CBB">
              <w:rPr>
                <w:sz w:val="28"/>
                <w:szCs w:val="26"/>
                <w:lang w:val="uk-UA"/>
              </w:rPr>
              <w:t>серця у пацієнтів високого ризику</w:t>
            </w:r>
            <w:r w:rsidR="007C564C" w:rsidRPr="00DE7CBB">
              <w:rPr>
                <w:sz w:val="28"/>
                <w:szCs w:val="26"/>
                <w:lang w:val="uk-UA"/>
              </w:rPr>
              <w:t>;</w:t>
            </w:r>
            <w:r w:rsidR="00DE7CBB">
              <w:rPr>
                <w:sz w:val="28"/>
                <w:szCs w:val="26"/>
                <w:lang w:val="uk-UA"/>
              </w:rPr>
              <w:t xml:space="preserve">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DE7CBB">
              <w:rPr>
                <w:sz w:val="28"/>
                <w:szCs w:val="26"/>
                <w:lang w:val="uk-UA"/>
              </w:rPr>
              <w:t xml:space="preserve">вдосконалення хірургічного лікування поєднаних коронарних уражень у пацієнтів з аневризмами аорти;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0316C1">
              <w:rPr>
                <w:sz w:val="28"/>
                <w:szCs w:val="26"/>
                <w:lang w:val="uk-UA"/>
              </w:rPr>
              <w:t xml:space="preserve">вивчення ефективності різних методик катетерного лікування фібриляції передсердь;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0316C1">
              <w:rPr>
                <w:sz w:val="28"/>
                <w:szCs w:val="26"/>
                <w:lang w:val="uk-UA"/>
              </w:rPr>
              <w:t>удосконалення системи первинної та вторинної профілактики раптової серцевої смерті у хворих з гіпертрофічною кардіоміопатією;</w:t>
            </w:r>
          </w:p>
          <w:p w:rsidR="00DF7250" w:rsidRDefault="00DF7250" w:rsidP="00AF241A">
            <w:pPr>
              <w:pStyle w:val="Default"/>
              <w:spacing w:line="276" w:lineRule="auto"/>
              <w:ind w:firstLine="207"/>
              <w:jc w:val="both"/>
              <w:rPr>
                <w:sz w:val="28"/>
                <w:szCs w:val="26"/>
                <w:lang w:val="uk-UA"/>
              </w:rPr>
            </w:pPr>
            <w:r>
              <w:rPr>
                <w:sz w:val="28"/>
                <w:szCs w:val="26"/>
                <w:lang w:val="uk-UA"/>
              </w:rPr>
              <w:t>-</w:t>
            </w:r>
            <w:r w:rsidR="000316C1">
              <w:rPr>
                <w:sz w:val="28"/>
                <w:szCs w:val="26"/>
                <w:lang w:val="uk-UA"/>
              </w:rPr>
              <w:t xml:space="preserve"> розробка та удосконалення методів діагностики та хірургічного лікування ускладнених форм міксом серця;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0316C1">
              <w:rPr>
                <w:sz w:val="28"/>
                <w:szCs w:val="26"/>
                <w:lang w:val="uk-UA"/>
              </w:rPr>
              <w:t xml:space="preserve">розробка та вдосконалення методів профілактики та лікування ускладнень при рентгенендоваскулярних </w:t>
            </w:r>
            <w:r w:rsidR="000316C1">
              <w:rPr>
                <w:sz w:val="28"/>
                <w:szCs w:val="26"/>
                <w:lang w:val="uk-UA"/>
              </w:rPr>
              <w:lastRenderedPageBreak/>
              <w:t xml:space="preserve">втручаннях у хворих на ішемічну хворобу серця;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0316C1">
              <w:rPr>
                <w:sz w:val="28"/>
                <w:szCs w:val="26"/>
                <w:lang w:val="uk-UA"/>
              </w:rPr>
              <w:t xml:space="preserve">дослідження змін кінематики лівого шлуночка та адаптаційних реакцій великого кола кровообігу при патології міокарда;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7C564C" w:rsidRPr="00DE7CBB">
              <w:rPr>
                <w:sz w:val="28"/>
                <w:szCs w:val="26"/>
                <w:lang w:val="uk-UA"/>
              </w:rPr>
              <w:t>розробка</w:t>
            </w:r>
            <w:r w:rsidR="000316C1">
              <w:rPr>
                <w:sz w:val="28"/>
                <w:szCs w:val="26"/>
                <w:lang w:val="uk-UA"/>
              </w:rPr>
              <w:t xml:space="preserve"> організаційних та практичних аспектів системи мультидисциплінрної допомого вагітним та породіллям з вродженими вадами серця; </w:t>
            </w:r>
          </w:p>
          <w:p w:rsidR="00DF7250" w:rsidRDefault="00DF7250" w:rsidP="00AF241A">
            <w:pPr>
              <w:pStyle w:val="Default"/>
              <w:spacing w:line="276" w:lineRule="auto"/>
              <w:ind w:firstLine="207"/>
              <w:jc w:val="both"/>
              <w:rPr>
                <w:sz w:val="28"/>
                <w:szCs w:val="26"/>
                <w:lang w:val="uk-UA"/>
              </w:rPr>
            </w:pPr>
            <w:r>
              <w:rPr>
                <w:sz w:val="28"/>
                <w:szCs w:val="26"/>
                <w:lang w:val="uk-UA"/>
              </w:rPr>
              <w:t xml:space="preserve">- </w:t>
            </w:r>
            <w:r w:rsidR="000316C1">
              <w:rPr>
                <w:sz w:val="28"/>
                <w:szCs w:val="26"/>
                <w:lang w:val="uk-UA"/>
              </w:rPr>
              <w:t>розробка та удосконалення методів діагностики і лікування інфекційного ендокардиту, ускладненого серцевою недостатністю.</w:t>
            </w:r>
            <w:r w:rsidR="007C564C" w:rsidRPr="00DE7CBB">
              <w:rPr>
                <w:sz w:val="28"/>
                <w:szCs w:val="26"/>
                <w:lang w:val="uk-UA"/>
              </w:rPr>
              <w:t xml:space="preserve"> </w:t>
            </w:r>
          </w:p>
          <w:p w:rsidR="007C564C" w:rsidRDefault="007C564C" w:rsidP="00DF0FE7">
            <w:pPr>
              <w:pStyle w:val="Default"/>
              <w:spacing w:line="276" w:lineRule="auto"/>
              <w:ind w:firstLine="916"/>
              <w:jc w:val="both"/>
              <w:rPr>
                <w:sz w:val="26"/>
                <w:szCs w:val="26"/>
                <w:lang w:val="uk-UA"/>
              </w:rPr>
            </w:pPr>
            <w:r w:rsidRPr="000316C1">
              <w:rPr>
                <w:sz w:val="28"/>
                <w:szCs w:val="26"/>
                <w:lang w:val="uk-UA"/>
              </w:rPr>
              <w:t xml:space="preserve">Тому, ОП забезпечує повноцінну підготовку висококваліфікованих </w:t>
            </w:r>
            <w:r w:rsidR="00B34D3F">
              <w:rPr>
                <w:sz w:val="28"/>
                <w:szCs w:val="26"/>
                <w:lang w:val="uk-UA"/>
              </w:rPr>
              <w:t>та</w:t>
            </w:r>
            <w:r w:rsidRPr="000316C1">
              <w:rPr>
                <w:sz w:val="28"/>
                <w:szCs w:val="26"/>
                <w:lang w:val="uk-UA"/>
              </w:rPr>
              <w:t xml:space="preserve"> універсальних науковців зі спеціальності 2</w:t>
            </w:r>
            <w:r w:rsidR="00B34D3F">
              <w:rPr>
                <w:sz w:val="28"/>
                <w:szCs w:val="26"/>
                <w:lang w:val="uk-UA"/>
              </w:rPr>
              <w:t>22</w:t>
            </w:r>
            <w:r w:rsidR="00DF0FE7">
              <w:rPr>
                <w:sz w:val="28"/>
                <w:szCs w:val="26"/>
                <w:lang w:val="uk-UA"/>
              </w:rPr>
              <w:t xml:space="preserve"> </w:t>
            </w:r>
            <w:r w:rsidRPr="000316C1">
              <w:rPr>
                <w:sz w:val="28"/>
                <w:szCs w:val="26"/>
                <w:lang w:val="uk-UA"/>
              </w:rPr>
              <w:t>-</w:t>
            </w:r>
            <w:r w:rsidR="00DF0FE7">
              <w:rPr>
                <w:sz w:val="28"/>
                <w:szCs w:val="26"/>
                <w:lang w:val="uk-UA"/>
              </w:rPr>
              <w:t xml:space="preserve"> </w:t>
            </w:r>
            <w:r w:rsidR="00B34D3F">
              <w:rPr>
                <w:sz w:val="28"/>
                <w:szCs w:val="26"/>
                <w:lang w:val="uk-UA"/>
              </w:rPr>
              <w:t>Медицина</w:t>
            </w:r>
            <w:r w:rsidRPr="000316C1">
              <w:rPr>
                <w:sz w:val="28"/>
                <w:szCs w:val="26"/>
                <w:lang w:val="uk-UA"/>
              </w:rPr>
              <w:t xml:space="preserve">. </w:t>
            </w:r>
          </w:p>
        </w:tc>
      </w:tr>
      <w:tr w:rsidR="007C564C" w:rsidTr="00545AA9">
        <w:tc>
          <w:tcPr>
            <w:tcW w:w="14349" w:type="dxa"/>
          </w:tcPr>
          <w:p w:rsidR="007C564C" w:rsidRPr="00B34D3F" w:rsidRDefault="007C564C" w:rsidP="00AF241A">
            <w:pPr>
              <w:pStyle w:val="Default"/>
              <w:spacing w:line="276" w:lineRule="auto"/>
              <w:ind w:firstLine="774"/>
              <w:jc w:val="both"/>
              <w:rPr>
                <w:sz w:val="28"/>
                <w:szCs w:val="26"/>
              </w:rPr>
            </w:pPr>
            <w:r w:rsidRPr="00B34D3F">
              <w:rPr>
                <w:b/>
                <w:bCs/>
                <w:sz w:val="28"/>
                <w:szCs w:val="26"/>
              </w:rPr>
              <w:lastRenderedPageBreak/>
              <w:t xml:space="preserve">Якими є перспективи розвитку ОП упродовж найближчих 3 років? Які конкретні заходи ЗВО планує здійснити задля реалізації цих перспектив? </w:t>
            </w:r>
          </w:p>
          <w:p w:rsidR="007C564C" w:rsidRPr="00A96617" w:rsidRDefault="007C564C" w:rsidP="00AF241A">
            <w:pPr>
              <w:pStyle w:val="Default"/>
              <w:spacing w:line="276" w:lineRule="auto"/>
              <w:ind w:firstLine="916"/>
              <w:jc w:val="both"/>
              <w:rPr>
                <w:color w:val="auto"/>
                <w:sz w:val="28"/>
                <w:szCs w:val="26"/>
                <w:lang w:val="uk-UA"/>
              </w:rPr>
            </w:pPr>
            <w:r w:rsidRPr="00B34D3F">
              <w:rPr>
                <w:sz w:val="28"/>
                <w:szCs w:val="26"/>
              </w:rPr>
              <w:t xml:space="preserve">Перспективи розвитку </w:t>
            </w:r>
            <w:r w:rsidR="000316C1">
              <w:rPr>
                <w:sz w:val="28"/>
                <w:szCs w:val="26"/>
                <w:lang w:val="uk-UA"/>
              </w:rPr>
              <w:t>ОП</w:t>
            </w:r>
            <w:r w:rsidRPr="00B34D3F">
              <w:rPr>
                <w:sz w:val="28"/>
                <w:szCs w:val="26"/>
              </w:rPr>
              <w:t xml:space="preserve"> «</w:t>
            </w:r>
            <w:r w:rsidR="000316C1">
              <w:rPr>
                <w:sz w:val="28"/>
                <w:szCs w:val="26"/>
                <w:lang w:val="uk-UA"/>
              </w:rPr>
              <w:t>Серцево-судинна хірургія</w:t>
            </w:r>
            <w:r w:rsidRPr="00B34D3F">
              <w:rPr>
                <w:sz w:val="28"/>
                <w:szCs w:val="26"/>
              </w:rPr>
              <w:t>» тісно пов</w:t>
            </w:r>
            <w:r w:rsidR="000316C1" w:rsidRPr="000316C1">
              <w:rPr>
                <w:sz w:val="28"/>
                <w:szCs w:val="26"/>
              </w:rPr>
              <w:t>’</w:t>
            </w:r>
            <w:r w:rsidRPr="00B34D3F">
              <w:rPr>
                <w:sz w:val="28"/>
                <w:szCs w:val="26"/>
              </w:rPr>
              <w:t xml:space="preserve">язані з галузю </w:t>
            </w:r>
            <w:r w:rsidR="00DF7250">
              <w:rPr>
                <w:sz w:val="28"/>
                <w:szCs w:val="26"/>
                <w:lang w:val="uk-UA"/>
              </w:rPr>
              <w:t xml:space="preserve">- </w:t>
            </w:r>
            <w:r w:rsidR="000316C1">
              <w:rPr>
                <w:sz w:val="28"/>
                <w:szCs w:val="26"/>
                <w:lang w:val="uk-UA"/>
              </w:rPr>
              <w:t xml:space="preserve">Медичні </w:t>
            </w:r>
            <w:r w:rsidRPr="00B34D3F">
              <w:rPr>
                <w:sz w:val="28"/>
                <w:szCs w:val="26"/>
              </w:rPr>
              <w:t>науки, яка динамічно розвивається, сучасними досягненнями науки і техніки, а також наукової діяльністю само</w:t>
            </w:r>
            <w:r w:rsidR="000316C1">
              <w:rPr>
                <w:sz w:val="28"/>
                <w:szCs w:val="26"/>
                <w:lang w:val="uk-UA"/>
              </w:rPr>
              <w:t>ї ДУ «НІССХ ім. М. М. Амосова НАМН України»</w:t>
            </w:r>
            <w:r w:rsidRPr="00A96617">
              <w:rPr>
                <w:sz w:val="28"/>
                <w:szCs w:val="26"/>
                <w:lang w:val="uk-UA"/>
              </w:rPr>
              <w:t xml:space="preserve">. </w:t>
            </w:r>
            <w:r w:rsidRPr="00A96617">
              <w:rPr>
                <w:color w:val="auto"/>
                <w:sz w:val="28"/>
                <w:szCs w:val="26"/>
                <w:lang w:val="uk-UA"/>
              </w:rPr>
              <w:t xml:space="preserve">Зважаючи на наявність в </w:t>
            </w:r>
            <w:r w:rsidR="00DF7250">
              <w:rPr>
                <w:color w:val="auto"/>
                <w:sz w:val="28"/>
                <w:szCs w:val="26"/>
                <w:lang w:val="uk-UA"/>
              </w:rPr>
              <w:t xml:space="preserve"> м. </w:t>
            </w:r>
            <w:r w:rsidR="007E4E66" w:rsidRPr="007E4E66">
              <w:rPr>
                <w:color w:val="auto"/>
                <w:sz w:val="28"/>
                <w:szCs w:val="26"/>
                <w:lang w:val="uk-UA"/>
              </w:rPr>
              <w:t xml:space="preserve">Києві </w:t>
            </w:r>
            <w:r w:rsidRPr="00A96617">
              <w:rPr>
                <w:color w:val="auto"/>
                <w:sz w:val="28"/>
                <w:szCs w:val="26"/>
                <w:lang w:val="uk-UA"/>
              </w:rPr>
              <w:t xml:space="preserve">вищих навчальних закладів </w:t>
            </w:r>
            <w:r w:rsidR="007E4E66" w:rsidRPr="007E4E66">
              <w:rPr>
                <w:color w:val="auto"/>
                <w:sz w:val="28"/>
                <w:szCs w:val="26"/>
                <w:lang w:val="uk-UA"/>
              </w:rPr>
              <w:t xml:space="preserve">медичного </w:t>
            </w:r>
            <w:r w:rsidRPr="00A96617">
              <w:rPr>
                <w:color w:val="auto"/>
                <w:sz w:val="28"/>
                <w:szCs w:val="26"/>
                <w:lang w:val="uk-UA"/>
              </w:rPr>
              <w:t>напрямк</w:t>
            </w:r>
            <w:r w:rsidR="007E4E66" w:rsidRPr="007E4E66">
              <w:rPr>
                <w:color w:val="auto"/>
                <w:sz w:val="28"/>
                <w:szCs w:val="26"/>
                <w:lang w:val="uk-UA"/>
              </w:rPr>
              <w:t>у</w:t>
            </w:r>
            <w:r w:rsidRPr="00A96617">
              <w:rPr>
                <w:color w:val="auto"/>
                <w:sz w:val="28"/>
                <w:szCs w:val="26"/>
                <w:lang w:val="uk-UA"/>
              </w:rPr>
              <w:t>, відмічена зацікавленість молоді в освоєнні спеціальності 2</w:t>
            </w:r>
            <w:r w:rsidR="007E4E66" w:rsidRPr="007E4E66">
              <w:rPr>
                <w:color w:val="auto"/>
                <w:sz w:val="28"/>
                <w:szCs w:val="26"/>
                <w:lang w:val="uk-UA"/>
              </w:rPr>
              <w:t>22</w:t>
            </w:r>
            <w:r w:rsidRPr="00A96617">
              <w:rPr>
                <w:color w:val="auto"/>
                <w:sz w:val="28"/>
                <w:szCs w:val="26"/>
                <w:lang w:val="uk-UA"/>
              </w:rPr>
              <w:t xml:space="preserve"> </w:t>
            </w:r>
            <w:r w:rsidR="007E4E66" w:rsidRPr="00A96617">
              <w:rPr>
                <w:color w:val="auto"/>
                <w:sz w:val="28"/>
                <w:szCs w:val="26"/>
                <w:lang w:val="uk-UA"/>
              </w:rPr>
              <w:t>–</w:t>
            </w:r>
            <w:r w:rsidRPr="00A96617">
              <w:rPr>
                <w:color w:val="auto"/>
                <w:sz w:val="28"/>
                <w:szCs w:val="26"/>
                <w:lang w:val="uk-UA"/>
              </w:rPr>
              <w:t xml:space="preserve"> </w:t>
            </w:r>
            <w:r w:rsidR="007E4E66" w:rsidRPr="007E4E66">
              <w:rPr>
                <w:color w:val="auto"/>
                <w:sz w:val="28"/>
                <w:szCs w:val="26"/>
                <w:lang w:val="uk-UA"/>
              </w:rPr>
              <w:t>Медицина</w:t>
            </w:r>
            <w:r w:rsidRPr="00A96617">
              <w:rPr>
                <w:color w:val="auto"/>
                <w:sz w:val="28"/>
                <w:szCs w:val="26"/>
                <w:lang w:val="uk-UA"/>
              </w:rPr>
              <w:t>, що підтримує наповнення колективу інституту молодими вченими і забезпечує нормальну збалансованість кадрового потенціалу всіх вікових категорій, надає перспектив подальшого розвитку наукових</w:t>
            </w:r>
            <w:r w:rsidR="007E4E66" w:rsidRPr="007E4E66">
              <w:rPr>
                <w:color w:val="auto"/>
                <w:sz w:val="28"/>
                <w:szCs w:val="26"/>
                <w:lang w:val="uk-UA"/>
              </w:rPr>
              <w:t xml:space="preserve"> відділів та інших структурнх</w:t>
            </w:r>
            <w:r w:rsidRPr="00A96617">
              <w:rPr>
                <w:color w:val="auto"/>
                <w:sz w:val="28"/>
                <w:szCs w:val="26"/>
                <w:lang w:val="uk-UA"/>
              </w:rPr>
              <w:t xml:space="preserve"> підрозділів. </w:t>
            </w:r>
          </w:p>
          <w:p w:rsidR="007C564C" w:rsidRPr="007E4E66" w:rsidRDefault="007C564C" w:rsidP="00DF0FE7">
            <w:pPr>
              <w:pStyle w:val="Default"/>
              <w:spacing w:line="276" w:lineRule="auto"/>
              <w:ind w:firstLine="774"/>
              <w:jc w:val="both"/>
              <w:rPr>
                <w:color w:val="auto"/>
                <w:sz w:val="28"/>
                <w:szCs w:val="26"/>
                <w:lang w:val="uk-UA"/>
              </w:rPr>
            </w:pPr>
            <w:r w:rsidRPr="00A96617">
              <w:rPr>
                <w:color w:val="auto"/>
                <w:sz w:val="28"/>
                <w:szCs w:val="26"/>
                <w:lang w:val="uk-UA"/>
              </w:rPr>
              <w:t xml:space="preserve">Перспективним для розвитку </w:t>
            </w:r>
            <w:r w:rsidR="000316C1" w:rsidRPr="007E4E66">
              <w:rPr>
                <w:color w:val="auto"/>
                <w:sz w:val="28"/>
                <w:szCs w:val="26"/>
                <w:lang w:val="uk-UA"/>
              </w:rPr>
              <w:t>ОП</w:t>
            </w:r>
            <w:r w:rsidRPr="00A96617">
              <w:rPr>
                <w:color w:val="auto"/>
                <w:sz w:val="28"/>
                <w:szCs w:val="26"/>
                <w:lang w:val="uk-UA"/>
              </w:rPr>
              <w:t xml:space="preserve"> вбачається</w:t>
            </w:r>
            <w:r w:rsidR="000316C1" w:rsidRPr="007E4E66">
              <w:rPr>
                <w:color w:val="auto"/>
                <w:sz w:val="28"/>
                <w:szCs w:val="26"/>
                <w:lang w:val="uk-UA"/>
              </w:rPr>
              <w:t xml:space="preserve"> </w:t>
            </w:r>
            <w:r w:rsidRPr="007E4E66">
              <w:rPr>
                <w:color w:val="auto"/>
                <w:sz w:val="28"/>
                <w:szCs w:val="26"/>
                <w:lang w:val="uk-UA"/>
              </w:rPr>
              <w:t>проведення її</w:t>
            </w:r>
            <w:r w:rsidRPr="000316C1">
              <w:rPr>
                <w:color w:val="FF0000"/>
                <w:sz w:val="28"/>
                <w:szCs w:val="26"/>
                <w:lang w:val="uk-UA"/>
              </w:rPr>
              <w:t xml:space="preserve"> </w:t>
            </w:r>
            <w:r w:rsidRPr="00E0225B">
              <w:rPr>
                <w:color w:val="auto"/>
                <w:sz w:val="28"/>
                <w:szCs w:val="26"/>
                <w:lang w:val="uk-UA"/>
              </w:rPr>
              <w:t>регулярного, щорічного моніторингу</w:t>
            </w:r>
            <w:r w:rsidRPr="000316C1">
              <w:rPr>
                <w:color w:val="FF0000"/>
                <w:sz w:val="28"/>
                <w:szCs w:val="26"/>
                <w:lang w:val="uk-UA"/>
              </w:rPr>
              <w:t xml:space="preserve"> </w:t>
            </w:r>
            <w:r w:rsidRPr="007E4E66">
              <w:rPr>
                <w:color w:val="auto"/>
                <w:sz w:val="28"/>
                <w:szCs w:val="26"/>
                <w:lang w:val="uk-UA"/>
              </w:rPr>
              <w:t>із залученням наукових, науково-педагогічних працівників, професіоналів-практиків,</w:t>
            </w:r>
            <w:r w:rsidRPr="000316C1">
              <w:rPr>
                <w:color w:val="FF0000"/>
                <w:sz w:val="28"/>
                <w:szCs w:val="26"/>
                <w:lang w:val="uk-UA"/>
              </w:rPr>
              <w:t xml:space="preserve"> </w:t>
            </w:r>
            <w:r w:rsidRPr="007E4E66">
              <w:rPr>
                <w:color w:val="auto"/>
                <w:sz w:val="28"/>
                <w:szCs w:val="26"/>
                <w:lang w:val="uk-UA"/>
              </w:rPr>
              <w:t>випускників та здобувачів ступеню доктора філософії.</w:t>
            </w:r>
            <w:r w:rsidRPr="000316C1">
              <w:rPr>
                <w:color w:val="FF0000"/>
                <w:sz w:val="28"/>
                <w:szCs w:val="26"/>
                <w:lang w:val="uk-UA"/>
              </w:rPr>
              <w:t xml:space="preserve"> </w:t>
            </w:r>
            <w:r w:rsidRPr="007E4E66">
              <w:rPr>
                <w:color w:val="auto"/>
                <w:sz w:val="28"/>
                <w:szCs w:val="26"/>
                <w:lang w:val="uk-UA"/>
              </w:rPr>
              <w:t xml:space="preserve">Важливим щодо розвитку </w:t>
            </w:r>
            <w:r w:rsidR="000316C1" w:rsidRPr="007E4E66">
              <w:rPr>
                <w:color w:val="auto"/>
                <w:sz w:val="28"/>
                <w:szCs w:val="26"/>
                <w:lang w:val="uk-UA"/>
              </w:rPr>
              <w:t>ОП</w:t>
            </w:r>
            <w:r w:rsidRPr="007E4E66">
              <w:rPr>
                <w:color w:val="auto"/>
                <w:sz w:val="28"/>
                <w:szCs w:val="26"/>
                <w:lang w:val="uk-UA"/>
              </w:rPr>
              <w:t xml:space="preserve"> є моніторинг забезпечення якості та відповідності досягнутих результатів поставленій меті.</w:t>
            </w:r>
            <w:r w:rsidR="00575E98">
              <w:rPr>
                <w:color w:val="auto"/>
                <w:sz w:val="28"/>
                <w:szCs w:val="26"/>
                <w:lang w:val="uk-UA"/>
              </w:rPr>
              <w:t xml:space="preserve"> </w:t>
            </w:r>
            <w:r w:rsidR="00DF7250">
              <w:rPr>
                <w:color w:val="auto"/>
                <w:sz w:val="28"/>
                <w:szCs w:val="26"/>
                <w:lang w:val="uk-UA"/>
              </w:rPr>
              <w:t>Д</w:t>
            </w:r>
            <w:r w:rsidRPr="007E4E66">
              <w:rPr>
                <w:color w:val="auto"/>
                <w:sz w:val="28"/>
                <w:szCs w:val="26"/>
                <w:lang w:val="uk-UA"/>
              </w:rPr>
              <w:t xml:space="preserve">ля вдосконалення </w:t>
            </w:r>
            <w:r w:rsidR="000316C1" w:rsidRPr="007E4E66">
              <w:rPr>
                <w:color w:val="auto"/>
                <w:sz w:val="28"/>
                <w:szCs w:val="26"/>
                <w:lang w:val="uk-UA"/>
              </w:rPr>
              <w:t>ОП</w:t>
            </w:r>
            <w:r w:rsidRPr="007E4E66">
              <w:rPr>
                <w:color w:val="auto"/>
                <w:sz w:val="28"/>
                <w:szCs w:val="26"/>
                <w:lang w:val="uk-UA"/>
              </w:rPr>
              <w:t xml:space="preserve"> відповідно до вимог сучасного наукового простору планується проводити підвищення кваліфікації науковців задіяних у освітньому процесі та керівників аспірантів, особливо через навчання і стажування в закордонних наукових установах</w:t>
            </w:r>
            <w:r w:rsidR="007E4E66" w:rsidRPr="007E4E66">
              <w:rPr>
                <w:color w:val="auto"/>
                <w:sz w:val="28"/>
                <w:szCs w:val="26"/>
                <w:lang w:val="uk-UA"/>
              </w:rPr>
              <w:t xml:space="preserve"> кардіохірургічного профілю</w:t>
            </w:r>
            <w:r w:rsidRPr="007E4E66">
              <w:rPr>
                <w:color w:val="auto"/>
                <w:sz w:val="28"/>
                <w:szCs w:val="26"/>
                <w:lang w:val="uk-UA"/>
              </w:rPr>
              <w:t xml:space="preserve">. </w:t>
            </w:r>
          </w:p>
          <w:p w:rsidR="00DF7250" w:rsidRDefault="007C564C" w:rsidP="00DF0FE7">
            <w:pPr>
              <w:pStyle w:val="Default"/>
              <w:spacing w:line="276" w:lineRule="auto"/>
              <w:ind w:firstLine="916"/>
              <w:jc w:val="both"/>
              <w:rPr>
                <w:sz w:val="28"/>
                <w:szCs w:val="26"/>
                <w:lang w:val="uk-UA"/>
              </w:rPr>
            </w:pPr>
            <w:r w:rsidRPr="00B34D3F">
              <w:rPr>
                <w:sz w:val="28"/>
                <w:szCs w:val="26"/>
                <w:lang w:val="uk-UA"/>
              </w:rPr>
              <w:t>Обов</w:t>
            </w:r>
            <w:r w:rsidR="00B34D3F" w:rsidRPr="00B34D3F">
              <w:rPr>
                <w:sz w:val="28"/>
                <w:szCs w:val="26"/>
                <w:lang w:val="uk-UA"/>
              </w:rPr>
              <w:t>’</w:t>
            </w:r>
            <w:r w:rsidRPr="00B34D3F">
              <w:rPr>
                <w:sz w:val="28"/>
                <w:szCs w:val="26"/>
                <w:lang w:val="uk-UA"/>
              </w:rPr>
              <w:t xml:space="preserve">язковою складовою </w:t>
            </w:r>
            <w:r w:rsidR="00B34D3F">
              <w:rPr>
                <w:sz w:val="28"/>
                <w:szCs w:val="26"/>
                <w:lang w:val="uk-UA"/>
              </w:rPr>
              <w:t>ОП</w:t>
            </w:r>
            <w:r w:rsidRPr="00B34D3F">
              <w:rPr>
                <w:sz w:val="28"/>
                <w:szCs w:val="26"/>
                <w:lang w:val="uk-UA"/>
              </w:rPr>
              <w:t xml:space="preserve"> на третьому (освітньо-науковому) рівні вищої освіти є апробація та наукові публікації за темою дисертації, тому участь у міжнародних наукових конференціях аспірантів </w:t>
            </w:r>
            <w:r w:rsidR="00DF7250">
              <w:rPr>
                <w:sz w:val="28"/>
                <w:szCs w:val="26"/>
                <w:lang w:val="uk-UA"/>
              </w:rPr>
              <w:t xml:space="preserve">заохочується </w:t>
            </w:r>
            <w:r w:rsidRPr="00B34D3F">
              <w:rPr>
                <w:sz w:val="28"/>
                <w:szCs w:val="26"/>
                <w:lang w:val="uk-UA"/>
              </w:rPr>
              <w:t>та підтриму</w:t>
            </w:r>
            <w:r w:rsidR="00DF7250">
              <w:rPr>
                <w:sz w:val="28"/>
                <w:szCs w:val="26"/>
                <w:lang w:val="uk-UA"/>
              </w:rPr>
              <w:t>ється</w:t>
            </w:r>
            <w:r w:rsidRPr="00B34D3F">
              <w:rPr>
                <w:sz w:val="28"/>
                <w:szCs w:val="26"/>
                <w:lang w:val="uk-UA"/>
              </w:rPr>
              <w:t xml:space="preserve">. </w:t>
            </w:r>
          </w:p>
          <w:p w:rsidR="007C564C" w:rsidRPr="00B34D3F" w:rsidRDefault="007C564C" w:rsidP="00DF0FE7">
            <w:pPr>
              <w:pStyle w:val="Default"/>
              <w:spacing w:line="276" w:lineRule="auto"/>
              <w:ind w:firstLine="916"/>
              <w:jc w:val="both"/>
              <w:rPr>
                <w:sz w:val="28"/>
                <w:szCs w:val="26"/>
                <w:lang w:val="uk-UA"/>
              </w:rPr>
            </w:pPr>
            <w:r w:rsidRPr="00B34D3F">
              <w:rPr>
                <w:sz w:val="28"/>
                <w:szCs w:val="26"/>
                <w:lang w:val="uk-UA"/>
              </w:rPr>
              <w:lastRenderedPageBreak/>
              <w:t xml:space="preserve">Реалізація досягнень науковців та аспірантів інституту повинна висвітлюватися через публікацію результатів досліджень у провідних світових фахових виданнях із достатнім імпакт-фактором. </w:t>
            </w:r>
            <w:r w:rsidRPr="00E0225B">
              <w:rPr>
                <w:color w:val="auto"/>
                <w:sz w:val="28"/>
                <w:szCs w:val="26"/>
                <w:lang w:val="uk-UA"/>
              </w:rPr>
              <w:t>Науков</w:t>
            </w:r>
            <w:r w:rsidR="00E0225B" w:rsidRPr="00E0225B">
              <w:rPr>
                <w:color w:val="auto"/>
                <w:sz w:val="28"/>
                <w:szCs w:val="26"/>
                <w:lang w:val="uk-UA"/>
              </w:rPr>
              <w:t>е видання</w:t>
            </w:r>
            <w:r w:rsidRPr="00E0225B">
              <w:rPr>
                <w:color w:val="auto"/>
                <w:sz w:val="28"/>
                <w:szCs w:val="26"/>
                <w:lang w:val="uk-UA"/>
              </w:rPr>
              <w:t xml:space="preserve"> інституту «</w:t>
            </w:r>
            <w:r w:rsidR="00E0225B" w:rsidRPr="00E0225B">
              <w:rPr>
                <w:color w:val="auto"/>
                <w:sz w:val="28"/>
                <w:szCs w:val="26"/>
                <w:lang w:val="uk-UA"/>
              </w:rPr>
              <w:t>Український журнал серцево-судинної хірургії</w:t>
            </w:r>
            <w:r w:rsidRPr="00E0225B">
              <w:rPr>
                <w:color w:val="auto"/>
                <w:sz w:val="28"/>
                <w:szCs w:val="26"/>
                <w:lang w:val="uk-UA"/>
              </w:rPr>
              <w:t>»</w:t>
            </w:r>
            <w:r w:rsidRPr="00B34D3F">
              <w:rPr>
                <w:sz w:val="28"/>
                <w:szCs w:val="26"/>
                <w:lang w:val="uk-UA"/>
              </w:rPr>
              <w:t xml:space="preserve"> </w:t>
            </w:r>
            <w:r w:rsidR="00DF7250">
              <w:rPr>
                <w:sz w:val="28"/>
                <w:szCs w:val="26"/>
                <w:lang w:val="uk-UA"/>
              </w:rPr>
              <w:t>увійшло до</w:t>
            </w:r>
            <w:r w:rsidR="00E0225B">
              <w:rPr>
                <w:sz w:val="28"/>
                <w:szCs w:val="26"/>
                <w:lang w:val="uk-UA"/>
              </w:rPr>
              <w:t xml:space="preserve"> </w:t>
            </w:r>
            <w:r w:rsidRPr="00B34D3F">
              <w:rPr>
                <w:sz w:val="28"/>
                <w:szCs w:val="26"/>
                <w:lang w:val="uk-UA"/>
              </w:rPr>
              <w:t>міжнародн</w:t>
            </w:r>
            <w:r w:rsidR="00DF7250">
              <w:rPr>
                <w:sz w:val="28"/>
                <w:szCs w:val="26"/>
                <w:lang w:val="uk-UA"/>
              </w:rPr>
              <w:t>ої</w:t>
            </w:r>
            <w:r w:rsidRPr="00B34D3F">
              <w:rPr>
                <w:sz w:val="28"/>
                <w:szCs w:val="26"/>
                <w:lang w:val="uk-UA"/>
              </w:rPr>
              <w:t xml:space="preserve"> наукометричн</w:t>
            </w:r>
            <w:r w:rsidR="00DF7250">
              <w:rPr>
                <w:sz w:val="28"/>
                <w:szCs w:val="26"/>
                <w:lang w:val="uk-UA"/>
              </w:rPr>
              <w:t>ої</w:t>
            </w:r>
            <w:r w:rsidRPr="00B34D3F">
              <w:rPr>
                <w:sz w:val="28"/>
                <w:szCs w:val="26"/>
                <w:lang w:val="uk-UA"/>
              </w:rPr>
              <w:t xml:space="preserve"> баз</w:t>
            </w:r>
            <w:r w:rsidR="00DF7250">
              <w:rPr>
                <w:sz w:val="28"/>
                <w:szCs w:val="26"/>
                <w:lang w:val="uk-UA"/>
              </w:rPr>
              <w:t>и</w:t>
            </w:r>
            <w:r w:rsidRPr="00B34D3F">
              <w:rPr>
                <w:sz w:val="28"/>
                <w:szCs w:val="26"/>
                <w:lang w:val="uk-UA"/>
              </w:rPr>
              <w:t xml:space="preserve"> </w:t>
            </w:r>
            <w:r w:rsidRPr="00B34D3F">
              <w:rPr>
                <w:sz w:val="28"/>
                <w:szCs w:val="26"/>
              </w:rPr>
              <w:t>Scopus</w:t>
            </w:r>
            <w:r w:rsidRPr="00B34D3F">
              <w:rPr>
                <w:sz w:val="28"/>
                <w:szCs w:val="26"/>
                <w:lang w:val="uk-UA"/>
              </w:rPr>
              <w:t xml:space="preserve">. </w:t>
            </w:r>
          </w:p>
          <w:p w:rsidR="007C564C" w:rsidRPr="00AE6640" w:rsidRDefault="007C564C" w:rsidP="00DF0FE7">
            <w:pPr>
              <w:pStyle w:val="Default"/>
              <w:spacing w:line="276" w:lineRule="auto"/>
              <w:ind w:firstLine="916"/>
              <w:jc w:val="both"/>
              <w:rPr>
                <w:sz w:val="28"/>
                <w:szCs w:val="26"/>
                <w:lang w:val="uk-UA"/>
              </w:rPr>
            </w:pPr>
            <w:r w:rsidRPr="00E0225B">
              <w:rPr>
                <w:sz w:val="28"/>
                <w:szCs w:val="26"/>
                <w:lang w:val="uk-UA"/>
              </w:rPr>
              <w:t xml:space="preserve">Покращення матеріально-технічного забезпечення наукових досліджень аспірантів забезпечить реалізацію </w:t>
            </w:r>
            <w:r w:rsidR="00B34D3F">
              <w:rPr>
                <w:sz w:val="28"/>
                <w:szCs w:val="26"/>
                <w:lang w:val="uk-UA"/>
              </w:rPr>
              <w:t>ОП</w:t>
            </w:r>
            <w:r w:rsidRPr="00E0225B">
              <w:rPr>
                <w:sz w:val="28"/>
                <w:szCs w:val="26"/>
                <w:lang w:val="uk-UA"/>
              </w:rPr>
              <w:t xml:space="preserve"> та дозволить посилит</w:t>
            </w:r>
            <w:r w:rsidRPr="00AE6640">
              <w:rPr>
                <w:sz w:val="28"/>
                <w:szCs w:val="26"/>
                <w:lang w:val="uk-UA"/>
              </w:rPr>
              <w:t xml:space="preserve">и практичну складову освітнього процесу. </w:t>
            </w:r>
          </w:p>
          <w:p w:rsidR="007C564C" w:rsidRDefault="007C564C" w:rsidP="00DF0FE7">
            <w:pPr>
              <w:pStyle w:val="Default"/>
              <w:spacing w:line="276" w:lineRule="auto"/>
              <w:ind w:firstLine="774"/>
              <w:jc w:val="both"/>
              <w:rPr>
                <w:sz w:val="26"/>
                <w:szCs w:val="26"/>
                <w:lang w:val="uk-UA"/>
              </w:rPr>
            </w:pPr>
            <w:r w:rsidRPr="00AE6640">
              <w:rPr>
                <w:sz w:val="28"/>
                <w:szCs w:val="26"/>
                <w:lang w:val="uk-UA"/>
              </w:rPr>
              <w:t xml:space="preserve">Перспективним є посилення партнерської взаємодії із зарубіжними профільними закладами у науковій та освітній діяльності за спорідненими </w:t>
            </w:r>
            <w:r w:rsidR="00B34D3F">
              <w:rPr>
                <w:sz w:val="28"/>
                <w:szCs w:val="26"/>
                <w:lang w:val="uk-UA"/>
              </w:rPr>
              <w:t>ОП</w:t>
            </w:r>
            <w:r w:rsidRPr="00AE6640">
              <w:rPr>
                <w:sz w:val="28"/>
                <w:szCs w:val="26"/>
                <w:lang w:val="uk-UA"/>
              </w:rPr>
              <w:t>, з метою більш повної реалізації можливостей міжнародної академічної співпраці аспірантів і долучення аспірантів ДУ</w:t>
            </w:r>
            <w:r w:rsidR="00B34D3F">
              <w:rPr>
                <w:sz w:val="28"/>
                <w:szCs w:val="26"/>
                <w:lang w:val="uk-UA"/>
              </w:rPr>
              <w:t xml:space="preserve"> «НІССХ ім. М. М. Амосова НАМН України»</w:t>
            </w:r>
            <w:r w:rsidRPr="00B34D3F">
              <w:rPr>
                <w:sz w:val="28"/>
                <w:szCs w:val="26"/>
              </w:rPr>
              <w:t xml:space="preserve"> </w:t>
            </w:r>
            <w:r w:rsidR="00B34D3F">
              <w:rPr>
                <w:sz w:val="28"/>
                <w:szCs w:val="26"/>
                <w:lang w:val="uk-UA"/>
              </w:rPr>
              <w:t>до</w:t>
            </w:r>
            <w:r w:rsidRPr="00B34D3F">
              <w:rPr>
                <w:sz w:val="28"/>
                <w:szCs w:val="26"/>
              </w:rPr>
              <w:t xml:space="preserve"> міжнародн</w:t>
            </w:r>
            <w:r w:rsidR="00B34D3F">
              <w:rPr>
                <w:sz w:val="28"/>
                <w:szCs w:val="26"/>
                <w:lang w:val="uk-UA"/>
              </w:rPr>
              <w:t>ої</w:t>
            </w:r>
            <w:r w:rsidRPr="00B34D3F">
              <w:rPr>
                <w:sz w:val="28"/>
                <w:szCs w:val="26"/>
              </w:rPr>
              <w:t xml:space="preserve"> аспірантськ</w:t>
            </w:r>
            <w:r w:rsidR="00B34D3F">
              <w:rPr>
                <w:sz w:val="28"/>
                <w:szCs w:val="26"/>
                <w:lang w:val="uk-UA"/>
              </w:rPr>
              <w:t>ої</w:t>
            </w:r>
            <w:r w:rsidRPr="00B34D3F">
              <w:rPr>
                <w:sz w:val="28"/>
                <w:szCs w:val="26"/>
              </w:rPr>
              <w:t xml:space="preserve"> спільнот</w:t>
            </w:r>
            <w:r w:rsidR="00B34D3F">
              <w:rPr>
                <w:sz w:val="28"/>
                <w:szCs w:val="26"/>
                <w:lang w:val="uk-UA"/>
              </w:rPr>
              <w:t>и</w:t>
            </w:r>
            <w:r w:rsidR="00E72E73">
              <w:rPr>
                <w:sz w:val="28"/>
                <w:szCs w:val="26"/>
                <w:lang w:val="uk-UA"/>
              </w:rPr>
              <w:t>.</w:t>
            </w:r>
            <w:r w:rsidRPr="00B34D3F">
              <w:rPr>
                <w:sz w:val="28"/>
                <w:szCs w:val="26"/>
              </w:rPr>
              <w:t xml:space="preserve"> </w:t>
            </w:r>
            <w:r w:rsidR="00E72E73">
              <w:rPr>
                <w:sz w:val="28"/>
                <w:szCs w:val="26"/>
                <w:lang w:val="uk-UA"/>
              </w:rPr>
              <w:t>Т</w:t>
            </w:r>
            <w:r w:rsidRPr="00B34D3F">
              <w:rPr>
                <w:sz w:val="28"/>
                <w:szCs w:val="26"/>
              </w:rPr>
              <w:t xml:space="preserve">акож перспективи розвитку </w:t>
            </w:r>
            <w:r w:rsidR="00B34D3F">
              <w:rPr>
                <w:sz w:val="28"/>
                <w:szCs w:val="26"/>
                <w:lang w:val="uk-UA"/>
              </w:rPr>
              <w:t xml:space="preserve">ОП </w:t>
            </w:r>
            <w:r w:rsidRPr="00B34D3F">
              <w:rPr>
                <w:sz w:val="28"/>
                <w:szCs w:val="26"/>
              </w:rPr>
              <w:t>полягають</w:t>
            </w:r>
            <w:r>
              <w:rPr>
                <w:sz w:val="26"/>
                <w:szCs w:val="26"/>
              </w:rPr>
              <w:t xml:space="preserve"> </w:t>
            </w:r>
            <w:r w:rsidRPr="00B34D3F">
              <w:rPr>
                <w:sz w:val="28"/>
                <w:szCs w:val="26"/>
              </w:rPr>
              <w:t xml:space="preserve">в участі аспірантів у вітчизняних та міжнародних грантових програмах. </w:t>
            </w:r>
          </w:p>
        </w:tc>
      </w:tr>
    </w:tbl>
    <w:p w:rsidR="00C90EEB" w:rsidRDefault="00C90EEB" w:rsidP="00A0732C">
      <w:pPr>
        <w:pStyle w:val="Default"/>
        <w:tabs>
          <w:tab w:val="left" w:pos="0"/>
        </w:tabs>
        <w:ind w:firstLine="851"/>
        <w:jc w:val="both"/>
        <w:rPr>
          <w:b/>
          <w:bCs/>
          <w:sz w:val="28"/>
          <w:szCs w:val="26"/>
          <w:lang w:val="uk-UA"/>
        </w:rPr>
      </w:pPr>
    </w:p>
    <w:p w:rsidR="007C564C" w:rsidRPr="00B34D3F" w:rsidRDefault="007C564C" w:rsidP="00AF241A">
      <w:pPr>
        <w:pStyle w:val="Default"/>
        <w:tabs>
          <w:tab w:val="left" w:pos="0"/>
        </w:tabs>
        <w:spacing w:line="276" w:lineRule="auto"/>
        <w:ind w:firstLine="851"/>
        <w:jc w:val="both"/>
        <w:rPr>
          <w:sz w:val="28"/>
          <w:szCs w:val="26"/>
        </w:rPr>
      </w:pPr>
      <w:r w:rsidRPr="00B34D3F">
        <w:rPr>
          <w:b/>
          <w:bCs/>
          <w:sz w:val="28"/>
          <w:szCs w:val="26"/>
        </w:rPr>
        <w:t xml:space="preserve">Запевнення </w:t>
      </w:r>
    </w:p>
    <w:p w:rsidR="007C564C" w:rsidRPr="00B34D3F" w:rsidRDefault="007C564C" w:rsidP="00AF241A">
      <w:pPr>
        <w:pStyle w:val="Default"/>
        <w:tabs>
          <w:tab w:val="left" w:pos="0"/>
        </w:tabs>
        <w:spacing w:line="276" w:lineRule="auto"/>
        <w:ind w:firstLine="851"/>
        <w:jc w:val="both"/>
        <w:rPr>
          <w:sz w:val="28"/>
          <w:szCs w:val="26"/>
        </w:rPr>
      </w:pPr>
      <w:r w:rsidRPr="00B34D3F">
        <w:rPr>
          <w:sz w:val="28"/>
          <w:szCs w:val="26"/>
        </w:rPr>
        <w:t xml:space="preserve">Запевняємо, що уся інформація, наведена у звіті та доданих до нього документах, є достовірною. </w:t>
      </w:r>
    </w:p>
    <w:p w:rsidR="007C564C" w:rsidRPr="00B34D3F" w:rsidRDefault="007C564C" w:rsidP="00AF241A">
      <w:pPr>
        <w:pStyle w:val="Default"/>
        <w:tabs>
          <w:tab w:val="left" w:pos="0"/>
        </w:tabs>
        <w:spacing w:line="276" w:lineRule="auto"/>
        <w:ind w:firstLine="851"/>
        <w:jc w:val="both"/>
        <w:rPr>
          <w:sz w:val="28"/>
          <w:szCs w:val="26"/>
        </w:rPr>
      </w:pPr>
      <w:r w:rsidRPr="00B34D3F">
        <w:rPr>
          <w:sz w:val="28"/>
          <w:szCs w:val="26"/>
        </w:rPr>
        <w:t xml:space="preserve">Гарантуємо, що ЗВО за запитом експертної групи надасть будь-які документи та додаткову інформацію, яка стосується освітньої програми та/або освітньої діяльності за цією освітньою програмою. </w:t>
      </w:r>
    </w:p>
    <w:p w:rsidR="007C564C" w:rsidRPr="00B34D3F" w:rsidRDefault="007C564C" w:rsidP="00AF241A">
      <w:pPr>
        <w:pStyle w:val="Default"/>
        <w:tabs>
          <w:tab w:val="left" w:pos="0"/>
        </w:tabs>
        <w:spacing w:line="276" w:lineRule="auto"/>
        <w:ind w:firstLine="851"/>
        <w:jc w:val="both"/>
        <w:rPr>
          <w:sz w:val="28"/>
          <w:szCs w:val="26"/>
        </w:rPr>
      </w:pPr>
      <w:r w:rsidRPr="00B34D3F">
        <w:rPr>
          <w:sz w:val="28"/>
          <w:szCs w:val="26"/>
        </w:rPr>
        <w:t xml:space="preserve">Надаємо згоду на опрацювання та оприлюднення цих відомостей про самооцінювання та усіх доданих до нього документів у повному обсязі у відкритому доступі. </w:t>
      </w:r>
    </w:p>
    <w:p w:rsidR="007C564C" w:rsidRPr="00B34D3F" w:rsidRDefault="007C564C" w:rsidP="00AF241A">
      <w:pPr>
        <w:pStyle w:val="Default"/>
        <w:tabs>
          <w:tab w:val="left" w:pos="0"/>
        </w:tabs>
        <w:spacing w:line="276" w:lineRule="auto"/>
        <w:ind w:firstLine="851"/>
        <w:jc w:val="both"/>
        <w:rPr>
          <w:sz w:val="28"/>
          <w:szCs w:val="26"/>
        </w:rPr>
      </w:pPr>
      <w:r w:rsidRPr="00B34D3F">
        <w:rPr>
          <w:b/>
          <w:sz w:val="28"/>
          <w:szCs w:val="26"/>
        </w:rPr>
        <w:t>Додатки</w:t>
      </w:r>
      <w:r w:rsidRPr="00B34D3F">
        <w:rPr>
          <w:sz w:val="28"/>
          <w:szCs w:val="26"/>
        </w:rPr>
        <w:t xml:space="preserve">: </w:t>
      </w:r>
    </w:p>
    <w:p w:rsidR="00B34D3F" w:rsidRDefault="007C564C" w:rsidP="00AF241A">
      <w:pPr>
        <w:pStyle w:val="Default"/>
        <w:tabs>
          <w:tab w:val="left" w:pos="0"/>
        </w:tabs>
        <w:spacing w:line="276" w:lineRule="auto"/>
        <w:ind w:firstLine="851"/>
        <w:jc w:val="both"/>
        <w:rPr>
          <w:sz w:val="28"/>
          <w:szCs w:val="26"/>
          <w:lang w:val="uk-UA"/>
        </w:rPr>
      </w:pPr>
      <w:r w:rsidRPr="00B34D3F">
        <w:rPr>
          <w:sz w:val="28"/>
          <w:szCs w:val="26"/>
        </w:rPr>
        <w:t>Таблиця 1. Інформація про обов</w:t>
      </w:r>
      <w:r w:rsidR="00B34D3F" w:rsidRPr="00B34D3F">
        <w:rPr>
          <w:sz w:val="28"/>
          <w:szCs w:val="26"/>
        </w:rPr>
        <w:t>’</w:t>
      </w:r>
      <w:r w:rsidRPr="00B34D3F">
        <w:rPr>
          <w:sz w:val="28"/>
          <w:szCs w:val="26"/>
        </w:rPr>
        <w:t>язкові освітні компоненти ОП</w:t>
      </w:r>
      <w:r w:rsidR="00B34D3F">
        <w:rPr>
          <w:sz w:val="28"/>
          <w:szCs w:val="26"/>
          <w:lang w:val="uk-UA"/>
        </w:rPr>
        <w:t>;</w:t>
      </w:r>
    </w:p>
    <w:p w:rsidR="007C564C" w:rsidRPr="00B34D3F" w:rsidRDefault="007C564C" w:rsidP="00AF241A">
      <w:pPr>
        <w:pStyle w:val="Default"/>
        <w:tabs>
          <w:tab w:val="left" w:pos="0"/>
        </w:tabs>
        <w:spacing w:line="276" w:lineRule="auto"/>
        <w:ind w:firstLine="851"/>
        <w:jc w:val="both"/>
        <w:rPr>
          <w:sz w:val="28"/>
          <w:szCs w:val="26"/>
        </w:rPr>
      </w:pPr>
      <w:r w:rsidRPr="00B34D3F">
        <w:rPr>
          <w:sz w:val="28"/>
          <w:szCs w:val="26"/>
        </w:rPr>
        <w:t>Таблиця 2. Зведена інформація про викладачів ОП</w:t>
      </w:r>
      <w:r w:rsidR="00B34D3F">
        <w:rPr>
          <w:sz w:val="28"/>
          <w:szCs w:val="26"/>
          <w:lang w:val="uk-UA"/>
        </w:rPr>
        <w:t>;</w:t>
      </w:r>
      <w:r w:rsidRPr="00B34D3F">
        <w:rPr>
          <w:sz w:val="28"/>
          <w:szCs w:val="26"/>
        </w:rPr>
        <w:t xml:space="preserve"> </w:t>
      </w:r>
    </w:p>
    <w:p w:rsidR="007C564C" w:rsidRPr="003920CB" w:rsidRDefault="007C564C" w:rsidP="00AF241A">
      <w:pPr>
        <w:pStyle w:val="Default"/>
        <w:tabs>
          <w:tab w:val="left" w:pos="0"/>
        </w:tabs>
        <w:spacing w:line="276" w:lineRule="auto"/>
        <w:ind w:firstLine="851"/>
        <w:jc w:val="both"/>
        <w:rPr>
          <w:color w:val="auto"/>
          <w:sz w:val="28"/>
          <w:szCs w:val="26"/>
        </w:rPr>
      </w:pPr>
      <w:r w:rsidRPr="00B34D3F">
        <w:rPr>
          <w:sz w:val="28"/>
          <w:szCs w:val="26"/>
        </w:rPr>
        <w:t xml:space="preserve">Таблиця 3. </w:t>
      </w:r>
      <w:r w:rsidRPr="003920CB">
        <w:rPr>
          <w:color w:val="auto"/>
          <w:sz w:val="28"/>
          <w:szCs w:val="26"/>
        </w:rPr>
        <w:t xml:space="preserve">Матриця відповідності програмних результатів навчання, освітніх компонентів, методів навчання та оцінювання </w:t>
      </w:r>
    </w:p>
    <w:p w:rsidR="0078789B" w:rsidRDefault="007C564C" w:rsidP="00AF241A">
      <w:pPr>
        <w:pStyle w:val="Default"/>
        <w:spacing w:line="276" w:lineRule="auto"/>
        <w:ind w:left="426"/>
        <w:jc w:val="both"/>
        <w:rPr>
          <w:sz w:val="28"/>
          <w:szCs w:val="26"/>
          <w:lang w:val="uk-UA"/>
        </w:rPr>
      </w:pPr>
      <w:r w:rsidRPr="00B34D3F">
        <w:rPr>
          <w:sz w:val="28"/>
          <w:szCs w:val="26"/>
        </w:rPr>
        <w:t>Документ підписаний кваліфікованим електронним підписом/кваліфікованою електронною печаткою Керівника ЗВО</w:t>
      </w:r>
      <w:r w:rsidRPr="00B34D3F">
        <w:rPr>
          <w:sz w:val="28"/>
          <w:szCs w:val="26"/>
          <w:lang w:val="uk-UA"/>
        </w:rPr>
        <w:t>.</w:t>
      </w:r>
    </w:p>
    <w:p w:rsidR="003920CB" w:rsidRDefault="003920CB" w:rsidP="00AF241A">
      <w:pPr>
        <w:pStyle w:val="Default"/>
        <w:spacing w:line="276" w:lineRule="auto"/>
        <w:ind w:left="426"/>
        <w:jc w:val="both"/>
        <w:rPr>
          <w:sz w:val="28"/>
          <w:szCs w:val="26"/>
          <w:lang w:val="uk-UA"/>
        </w:rPr>
      </w:pPr>
      <w:r>
        <w:rPr>
          <w:sz w:val="28"/>
          <w:szCs w:val="26"/>
          <w:lang w:val="uk-UA"/>
        </w:rPr>
        <w:t>Інформація про КЕП</w:t>
      </w:r>
    </w:p>
    <w:p w:rsidR="003920CB" w:rsidRPr="003920CB" w:rsidRDefault="003920CB" w:rsidP="00AF241A">
      <w:pPr>
        <w:pStyle w:val="Default"/>
        <w:spacing w:line="276" w:lineRule="auto"/>
        <w:ind w:left="426"/>
        <w:jc w:val="both"/>
        <w:rPr>
          <w:b/>
          <w:sz w:val="28"/>
          <w:szCs w:val="26"/>
          <w:lang w:val="uk-UA"/>
        </w:rPr>
      </w:pPr>
      <w:r w:rsidRPr="003920CB">
        <w:rPr>
          <w:b/>
          <w:sz w:val="28"/>
          <w:szCs w:val="26"/>
          <w:lang w:val="uk-UA"/>
        </w:rPr>
        <w:t>ПІБ: Лазоришинець Василь Васильович</w:t>
      </w:r>
    </w:p>
    <w:p w:rsidR="00545AA9" w:rsidRDefault="003920CB" w:rsidP="00AF241A">
      <w:pPr>
        <w:pStyle w:val="Default"/>
        <w:spacing w:line="276" w:lineRule="auto"/>
        <w:ind w:left="426"/>
        <w:jc w:val="both"/>
        <w:rPr>
          <w:sz w:val="28"/>
          <w:szCs w:val="28"/>
          <w:lang w:val="uk-UA"/>
        </w:rPr>
      </w:pPr>
      <w:r>
        <w:rPr>
          <w:sz w:val="28"/>
          <w:szCs w:val="26"/>
          <w:lang w:val="uk-UA"/>
        </w:rPr>
        <w:t xml:space="preserve">Дата: </w:t>
      </w:r>
      <w:r w:rsidR="008D079C">
        <w:rPr>
          <w:sz w:val="28"/>
          <w:szCs w:val="26"/>
          <w:lang w:val="uk-UA"/>
        </w:rPr>
        <w:t>12 липня 2022 р.</w:t>
      </w:r>
    </w:p>
    <w:p w:rsidR="00340E06" w:rsidRPr="00924B3C" w:rsidRDefault="00340E06" w:rsidP="00AF241A">
      <w:pPr>
        <w:ind w:firstLine="709"/>
        <w:rPr>
          <w:rFonts w:ascii="Times New Roman" w:hAnsi="Times New Roman" w:cs="Times New Roman"/>
          <w:b/>
          <w:sz w:val="28"/>
          <w:szCs w:val="24"/>
        </w:rPr>
      </w:pPr>
      <w:r w:rsidRPr="00924B3C">
        <w:rPr>
          <w:rFonts w:ascii="Times New Roman" w:hAnsi="Times New Roman" w:cs="Times New Roman"/>
          <w:b/>
          <w:sz w:val="28"/>
          <w:szCs w:val="24"/>
        </w:rPr>
        <w:lastRenderedPageBreak/>
        <w:t>Таблиця 1. Інформація про обов’язкові освітні компоненти ОП</w:t>
      </w:r>
    </w:p>
    <w:tbl>
      <w:tblPr>
        <w:tblStyle w:val="a4"/>
        <w:tblW w:w="14254" w:type="dxa"/>
        <w:tblInd w:w="534" w:type="dxa"/>
        <w:tblLayout w:type="fixed"/>
        <w:tblLook w:val="04A0"/>
      </w:tblPr>
      <w:tblGrid>
        <w:gridCol w:w="2832"/>
        <w:gridCol w:w="2977"/>
        <w:gridCol w:w="2837"/>
        <w:gridCol w:w="5608"/>
      </w:tblGrid>
      <w:tr w:rsidR="00340E06" w:rsidRPr="00E6730D" w:rsidTr="00466B76">
        <w:tc>
          <w:tcPr>
            <w:tcW w:w="2832" w:type="dxa"/>
          </w:tcPr>
          <w:p w:rsidR="00340E06" w:rsidRPr="00924B3C" w:rsidRDefault="00340E06" w:rsidP="006F01BE">
            <w:pPr>
              <w:jc w:val="center"/>
              <w:rPr>
                <w:rFonts w:ascii="Times New Roman" w:hAnsi="Times New Roman" w:cs="Times New Roman"/>
                <w:b/>
                <w:sz w:val="28"/>
                <w:szCs w:val="24"/>
              </w:rPr>
            </w:pPr>
            <w:r w:rsidRPr="00924B3C">
              <w:rPr>
                <w:rFonts w:ascii="Times New Roman" w:hAnsi="Times New Roman" w:cs="Times New Roman"/>
                <w:b/>
                <w:sz w:val="28"/>
                <w:szCs w:val="24"/>
              </w:rPr>
              <w:t>Назва освітнього компонента</w:t>
            </w:r>
          </w:p>
        </w:tc>
        <w:tc>
          <w:tcPr>
            <w:tcW w:w="2977" w:type="dxa"/>
          </w:tcPr>
          <w:p w:rsidR="00340E06" w:rsidRPr="00924B3C" w:rsidRDefault="00340E06" w:rsidP="006F01BE">
            <w:pPr>
              <w:jc w:val="center"/>
              <w:rPr>
                <w:rFonts w:ascii="Times New Roman" w:hAnsi="Times New Roman" w:cs="Times New Roman"/>
                <w:b/>
                <w:sz w:val="28"/>
                <w:szCs w:val="24"/>
              </w:rPr>
            </w:pPr>
            <w:r w:rsidRPr="00924B3C">
              <w:rPr>
                <w:rFonts w:ascii="Times New Roman" w:hAnsi="Times New Roman" w:cs="Times New Roman"/>
                <w:b/>
                <w:sz w:val="28"/>
                <w:szCs w:val="24"/>
              </w:rPr>
              <w:t>Вид компонента</w:t>
            </w:r>
          </w:p>
        </w:tc>
        <w:tc>
          <w:tcPr>
            <w:tcW w:w="2837" w:type="dxa"/>
          </w:tcPr>
          <w:p w:rsidR="00340E06" w:rsidRPr="00924B3C" w:rsidRDefault="00340E06" w:rsidP="006F01BE">
            <w:pPr>
              <w:jc w:val="center"/>
              <w:rPr>
                <w:rFonts w:ascii="Times New Roman" w:hAnsi="Times New Roman" w:cs="Times New Roman"/>
                <w:b/>
                <w:sz w:val="28"/>
                <w:szCs w:val="24"/>
              </w:rPr>
            </w:pPr>
            <w:r w:rsidRPr="00924B3C">
              <w:rPr>
                <w:rFonts w:ascii="Times New Roman" w:hAnsi="Times New Roman" w:cs="Times New Roman"/>
                <w:b/>
                <w:sz w:val="28"/>
                <w:szCs w:val="24"/>
              </w:rPr>
              <w:t>Поле для завантаження силабуса або інших навчально-методичних матеріалів</w:t>
            </w:r>
          </w:p>
        </w:tc>
        <w:tc>
          <w:tcPr>
            <w:tcW w:w="5608" w:type="dxa"/>
          </w:tcPr>
          <w:p w:rsidR="00340E06" w:rsidRPr="00917C91" w:rsidRDefault="00340E06" w:rsidP="006F01BE">
            <w:pPr>
              <w:jc w:val="both"/>
              <w:rPr>
                <w:rFonts w:ascii="Times New Roman" w:hAnsi="Times New Roman" w:cs="Times New Roman"/>
                <w:b/>
                <w:sz w:val="28"/>
                <w:szCs w:val="28"/>
              </w:rPr>
            </w:pPr>
            <w:r w:rsidRPr="00917C91">
              <w:rPr>
                <w:rFonts w:ascii="Times New Roman" w:hAnsi="Times New Roman" w:cs="Times New Roman"/>
                <w:b/>
                <w:sz w:val="28"/>
                <w:szCs w:val="28"/>
              </w:rPr>
              <w:t>Якщо освітній компонент потребує спеціального матеріально-технічного та/або інформаційного забезпечення, наведіть відомості щодо нього*</w:t>
            </w:r>
          </w:p>
        </w:tc>
      </w:tr>
      <w:tr w:rsidR="00340E06" w:rsidRPr="006C5D95" w:rsidTr="00466B76">
        <w:tc>
          <w:tcPr>
            <w:tcW w:w="2832"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Філософія, сучасна методологія наукових досліджень та біоетика (проведення навчальних занять)</w:t>
            </w:r>
          </w:p>
        </w:tc>
        <w:tc>
          <w:tcPr>
            <w:tcW w:w="2977"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 xml:space="preserve">Дисципліни, що формують загальнонаукові  компетентності </w:t>
            </w:r>
          </w:p>
          <w:p w:rsidR="00340E06" w:rsidRPr="00466B76" w:rsidRDefault="00340E06" w:rsidP="00466B76">
            <w:pPr>
              <w:spacing w:line="276" w:lineRule="auto"/>
              <w:jc w:val="both"/>
              <w:rPr>
                <w:rFonts w:ascii="Times New Roman" w:hAnsi="Times New Roman" w:cs="Times New Roman"/>
                <w:sz w:val="28"/>
                <w:szCs w:val="28"/>
              </w:rPr>
            </w:pPr>
          </w:p>
        </w:tc>
        <w:tc>
          <w:tcPr>
            <w:tcW w:w="2837" w:type="dxa"/>
          </w:tcPr>
          <w:p w:rsidR="00340E06" w:rsidRPr="00466B76" w:rsidRDefault="00340E06" w:rsidP="00E7244C">
            <w:pPr>
              <w:spacing w:line="276" w:lineRule="auto"/>
              <w:jc w:val="center"/>
              <w:rPr>
                <w:rFonts w:ascii="Times New Roman" w:hAnsi="Times New Roman" w:cs="Times New Roman"/>
                <w:sz w:val="28"/>
                <w:szCs w:val="28"/>
              </w:rPr>
            </w:pPr>
          </w:p>
          <w:p w:rsidR="00340E06" w:rsidRPr="00466B76" w:rsidRDefault="00340E06" w:rsidP="00E7244C">
            <w:pPr>
              <w:spacing w:line="276" w:lineRule="auto"/>
              <w:jc w:val="center"/>
              <w:rPr>
                <w:rFonts w:ascii="Times New Roman" w:hAnsi="Times New Roman" w:cs="Times New Roman"/>
                <w:sz w:val="28"/>
                <w:szCs w:val="28"/>
              </w:rPr>
            </w:pPr>
          </w:p>
          <w:p w:rsidR="00340E06" w:rsidRPr="00466B76" w:rsidRDefault="00340E06" w:rsidP="00E7244C">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p w:rsidR="00340E06" w:rsidRPr="00466B76" w:rsidRDefault="00340E06" w:rsidP="00E7244C">
            <w:pPr>
              <w:spacing w:line="276" w:lineRule="auto"/>
              <w:jc w:val="center"/>
              <w:rPr>
                <w:rFonts w:ascii="Times New Roman" w:hAnsi="Times New Roman" w:cs="Times New Roman"/>
                <w:sz w:val="28"/>
                <w:szCs w:val="28"/>
              </w:rPr>
            </w:pPr>
          </w:p>
        </w:tc>
        <w:tc>
          <w:tcPr>
            <w:tcW w:w="5608" w:type="dxa"/>
          </w:tcPr>
          <w:p w:rsidR="00340E06" w:rsidRPr="00466B76" w:rsidRDefault="00340E06" w:rsidP="00575E98">
            <w:pPr>
              <w:spacing w:line="276" w:lineRule="auto"/>
              <w:jc w:val="both"/>
              <w:rPr>
                <w:rFonts w:ascii="Times New Roman" w:hAnsi="Times New Roman" w:cs="Times New Roman"/>
                <w:i/>
                <w:sz w:val="28"/>
                <w:szCs w:val="28"/>
              </w:rPr>
            </w:pPr>
            <w:r w:rsidRPr="00466B76">
              <w:rPr>
                <w:rFonts w:ascii="Times New Roman" w:eastAsia="Calibri" w:hAnsi="Times New Roman" w:cs="Times New Roman"/>
                <w:i/>
                <w:sz w:val="28"/>
                <w:szCs w:val="28"/>
              </w:rPr>
              <w:t>Угоди про співпрацю №40/09/0115 від 23.12.2009 року та Додаткової угоди №2 від 01.08.2016 між ДУ «Н</w:t>
            </w:r>
            <w:r w:rsidRPr="00466B76">
              <w:rPr>
                <w:rFonts w:ascii="Times New Roman" w:hAnsi="Times New Roman" w:cs="Times New Roman"/>
                <w:i/>
                <w:sz w:val="28"/>
                <w:szCs w:val="28"/>
              </w:rPr>
              <w:t xml:space="preserve">ІССХ  ім. </w:t>
            </w:r>
            <w:r w:rsidRPr="00466B76">
              <w:rPr>
                <w:rFonts w:ascii="Times New Roman" w:eastAsia="Calibri" w:hAnsi="Times New Roman" w:cs="Times New Roman"/>
                <w:i/>
                <w:sz w:val="28"/>
                <w:szCs w:val="28"/>
              </w:rPr>
              <w:t>М. М. Амосова Н</w:t>
            </w:r>
            <w:r w:rsidRPr="00466B76">
              <w:rPr>
                <w:rFonts w:ascii="Times New Roman" w:hAnsi="Times New Roman" w:cs="Times New Roman"/>
                <w:i/>
                <w:sz w:val="28"/>
                <w:szCs w:val="28"/>
              </w:rPr>
              <w:t xml:space="preserve">АМН </w:t>
            </w:r>
            <w:r w:rsidRPr="00466B76">
              <w:rPr>
                <w:rFonts w:ascii="Times New Roman" w:eastAsia="Calibri" w:hAnsi="Times New Roman" w:cs="Times New Roman"/>
                <w:i/>
                <w:sz w:val="28"/>
                <w:szCs w:val="28"/>
              </w:rPr>
              <w:t xml:space="preserve">України» та Національним університетом охорони здоров’я </w:t>
            </w:r>
            <w:r w:rsidR="00575E98">
              <w:rPr>
                <w:rFonts w:ascii="Times New Roman" w:eastAsia="Calibri" w:hAnsi="Times New Roman" w:cs="Times New Roman"/>
                <w:i/>
                <w:sz w:val="28"/>
                <w:szCs w:val="28"/>
                <w:lang w:val="uk-UA"/>
              </w:rPr>
              <w:t xml:space="preserve">України </w:t>
            </w:r>
            <w:r w:rsidRPr="00466B76">
              <w:rPr>
                <w:rFonts w:ascii="Times New Roman" w:eastAsia="Calibri" w:hAnsi="Times New Roman" w:cs="Times New Roman"/>
                <w:i/>
                <w:sz w:val="28"/>
                <w:szCs w:val="28"/>
              </w:rPr>
              <w:t>імені П. Л. Шупика МОЗ України».</w:t>
            </w:r>
          </w:p>
        </w:tc>
      </w:tr>
      <w:tr w:rsidR="00340E06" w:rsidRPr="006C5D95" w:rsidTr="00466B76">
        <w:tc>
          <w:tcPr>
            <w:tcW w:w="2832"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Здобуття мовних компетенцій. Іноземна мова «</w:t>
            </w:r>
            <w:r w:rsidRPr="00466B76">
              <w:rPr>
                <w:rFonts w:ascii="Times New Roman" w:hAnsi="Times New Roman" w:cs="Times New Roman"/>
                <w:sz w:val="28"/>
                <w:szCs w:val="28"/>
                <w:lang w:val="en-US"/>
              </w:rPr>
              <w:t>Upper</w:t>
            </w:r>
            <w:r w:rsidRPr="00466B76">
              <w:rPr>
                <w:rFonts w:ascii="Times New Roman" w:hAnsi="Times New Roman" w:cs="Times New Roman"/>
                <w:sz w:val="28"/>
                <w:szCs w:val="28"/>
              </w:rPr>
              <w:t xml:space="preserve"> </w:t>
            </w:r>
            <w:r w:rsidRPr="00466B76">
              <w:rPr>
                <w:rFonts w:ascii="Times New Roman" w:hAnsi="Times New Roman" w:cs="Times New Roman"/>
                <w:sz w:val="28"/>
                <w:szCs w:val="28"/>
                <w:lang w:val="en-US"/>
              </w:rPr>
              <w:t>Intermediate</w:t>
            </w:r>
            <w:r w:rsidRPr="00466B76">
              <w:rPr>
                <w:rFonts w:ascii="Times New Roman" w:hAnsi="Times New Roman" w:cs="Times New Roman"/>
                <w:sz w:val="28"/>
                <w:szCs w:val="28"/>
              </w:rPr>
              <w:t xml:space="preserve">» </w:t>
            </w:r>
          </w:p>
        </w:tc>
        <w:tc>
          <w:tcPr>
            <w:tcW w:w="2977"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Дисципліни, що формують мовні компетентності</w:t>
            </w:r>
          </w:p>
          <w:p w:rsidR="00340E06" w:rsidRPr="00466B76" w:rsidRDefault="00340E06" w:rsidP="00466B76">
            <w:pPr>
              <w:spacing w:line="276" w:lineRule="auto"/>
              <w:jc w:val="both"/>
              <w:rPr>
                <w:rFonts w:ascii="Times New Roman" w:hAnsi="Times New Roman" w:cs="Times New Roman"/>
                <w:sz w:val="28"/>
                <w:szCs w:val="28"/>
              </w:rPr>
            </w:pPr>
          </w:p>
        </w:tc>
        <w:tc>
          <w:tcPr>
            <w:tcW w:w="2837" w:type="dxa"/>
          </w:tcPr>
          <w:p w:rsidR="00340E06" w:rsidRPr="00466B76" w:rsidRDefault="00340E06" w:rsidP="00E7244C">
            <w:pPr>
              <w:spacing w:line="276" w:lineRule="auto"/>
              <w:jc w:val="center"/>
              <w:rPr>
                <w:rFonts w:ascii="Times New Roman" w:hAnsi="Times New Roman" w:cs="Times New Roman"/>
                <w:sz w:val="28"/>
                <w:szCs w:val="28"/>
              </w:rPr>
            </w:pPr>
          </w:p>
          <w:p w:rsidR="00340E06" w:rsidRPr="00466B76" w:rsidRDefault="00340E06" w:rsidP="00E7244C">
            <w:pPr>
              <w:spacing w:line="276" w:lineRule="auto"/>
              <w:jc w:val="center"/>
              <w:rPr>
                <w:rFonts w:ascii="Times New Roman" w:hAnsi="Times New Roman" w:cs="Times New Roman"/>
                <w:sz w:val="28"/>
                <w:szCs w:val="28"/>
              </w:rPr>
            </w:pPr>
          </w:p>
          <w:p w:rsidR="00340E06" w:rsidRPr="00466B76" w:rsidRDefault="00340E06" w:rsidP="00E7244C">
            <w:pPr>
              <w:spacing w:line="276" w:lineRule="auto"/>
              <w:jc w:val="center"/>
              <w:rPr>
                <w:rFonts w:ascii="Times New Roman" w:hAnsi="Times New Roman" w:cs="Times New Roman"/>
                <w:sz w:val="28"/>
                <w:szCs w:val="28"/>
              </w:rPr>
            </w:pPr>
          </w:p>
          <w:p w:rsidR="00340E06" w:rsidRPr="00466B76" w:rsidRDefault="00340E06" w:rsidP="00E7244C">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5608" w:type="dxa"/>
          </w:tcPr>
          <w:p w:rsidR="00340E06" w:rsidRPr="00466B76" w:rsidRDefault="00340E06" w:rsidP="00466B76">
            <w:pPr>
              <w:spacing w:line="276" w:lineRule="auto"/>
              <w:jc w:val="both"/>
              <w:rPr>
                <w:rFonts w:ascii="Times New Roman" w:hAnsi="Times New Roman" w:cs="Times New Roman"/>
                <w:i/>
                <w:sz w:val="28"/>
                <w:szCs w:val="28"/>
              </w:rPr>
            </w:pPr>
            <w:r w:rsidRPr="00466B76">
              <w:rPr>
                <w:rFonts w:ascii="Times New Roman" w:eastAsia="Calibri" w:hAnsi="Times New Roman" w:cs="Times New Roman"/>
                <w:i/>
                <w:sz w:val="28"/>
                <w:szCs w:val="28"/>
              </w:rPr>
              <w:t>Угоди про співпрацю №40/09/0115 від 23.12.2009 року та Додаткової угоди №2 від 01.08.2016 між ДУ «Н</w:t>
            </w:r>
            <w:r w:rsidRPr="00466B76">
              <w:rPr>
                <w:rFonts w:ascii="Times New Roman" w:hAnsi="Times New Roman" w:cs="Times New Roman"/>
                <w:i/>
                <w:sz w:val="28"/>
                <w:szCs w:val="28"/>
              </w:rPr>
              <w:t xml:space="preserve">ІССХ  ім. </w:t>
            </w:r>
            <w:r w:rsidRPr="00466B76">
              <w:rPr>
                <w:rFonts w:ascii="Times New Roman" w:eastAsia="Calibri" w:hAnsi="Times New Roman" w:cs="Times New Roman"/>
                <w:i/>
                <w:sz w:val="28"/>
                <w:szCs w:val="28"/>
              </w:rPr>
              <w:t>М. М. Амосова Н</w:t>
            </w:r>
            <w:r w:rsidRPr="00466B76">
              <w:rPr>
                <w:rFonts w:ascii="Times New Roman" w:hAnsi="Times New Roman" w:cs="Times New Roman"/>
                <w:i/>
                <w:sz w:val="28"/>
                <w:szCs w:val="28"/>
              </w:rPr>
              <w:t xml:space="preserve">АМН </w:t>
            </w:r>
            <w:r w:rsidRPr="00466B76">
              <w:rPr>
                <w:rFonts w:ascii="Times New Roman" w:eastAsia="Calibri" w:hAnsi="Times New Roman" w:cs="Times New Roman"/>
                <w:i/>
                <w:sz w:val="28"/>
                <w:szCs w:val="28"/>
              </w:rPr>
              <w:t xml:space="preserve">України» та Національним університетом охорони здоров’я </w:t>
            </w:r>
            <w:r w:rsidR="00575E98">
              <w:rPr>
                <w:rFonts w:ascii="Times New Roman" w:eastAsia="Calibri" w:hAnsi="Times New Roman" w:cs="Times New Roman"/>
                <w:i/>
                <w:sz w:val="28"/>
                <w:szCs w:val="28"/>
                <w:lang w:val="uk-UA"/>
              </w:rPr>
              <w:t>України</w:t>
            </w:r>
            <w:r w:rsidR="00575E98" w:rsidRPr="00466B76">
              <w:rPr>
                <w:rFonts w:ascii="Times New Roman" w:eastAsia="Calibri" w:hAnsi="Times New Roman" w:cs="Times New Roman"/>
                <w:i/>
                <w:sz w:val="28"/>
                <w:szCs w:val="28"/>
              </w:rPr>
              <w:t xml:space="preserve"> </w:t>
            </w:r>
            <w:r w:rsidRPr="00466B76">
              <w:rPr>
                <w:rFonts w:ascii="Times New Roman" w:eastAsia="Calibri" w:hAnsi="Times New Roman" w:cs="Times New Roman"/>
                <w:i/>
                <w:sz w:val="28"/>
                <w:szCs w:val="28"/>
              </w:rPr>
              <w:t>імені П. Л. Шупика МОЗ України».</w:t>
            </w:r>
          </w:p>
        </w:tc>
      </w:tr>
      <w:tr w:rsidR="00340E06" w:rsidRPr="006C5D95" w:rsidTr="00466B76">
        <w:tc>
          <w:tcPr>
            <w:tcW w:w="2832"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Методологія та організація педагогічного процесу (проведення навчальних занять)</w:t>
            </w:r>
          </w:p>
          <w:p w:rsidR="00340E06" w:rsidRPr="00466B76" w:rsidRDefault="00340E06" w:rsidP="00466B76">
            <w:pPr>
              <w:spacing w:line="276" w:lineRule="auto"/>
              <w:rPr>
                <w:rFonts w:ascii="Times New Roman" w:hAnsi="Times New Roman" w:cs="Times New Roman"/>
                <w:color w:val="FF0000"/>
                <w:sz w:val="28"/>
                <w:szCs w:val="28"/>
              </w:rPr>
            </w:pPr>
            <w:r w:rsidRPr="00466B76">
              <w:rPr>
                <w:rFonts w:ascii="Times New Roman" w:hAnsi="Times New Roman" w:cs="Times New Roman"/>
                <w:color w:val="FF0000"/>
                <w:sz w:val="28"/>
                <w:szCs w:val="28"/>
              </w:rPr>
              <w:t xml:space="preserve"> </w:t>
            </w:r>
          </w:p>
        </w:tc>
        <w:tc>
          <w:tcPr>
            <w:tcW w:w="2977"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Дисципліни, що формують універсальні навички дослідника</w:t>
            </w:r>
          </w:p>
        </w:tc>
        <w:tc>
          <w:tcPr>
            <w:tcW w:w="2837" w:type="dxa"/>
          </w:tcPr>
          <w:p w:rsidR="00340E06" w:rsidRPr="00466B76" w:rsidRDefault="00340E06" w:rsidP="00466B76">
            <w:pPr>
              <w:spacing w:line="276" w:lineRule="auto"/>
              <w:jc w:val="center"/>
              <w:rPr>
                <w:rFonts w:ascii="Times New Roman" w:hAnsi="Times New Roman" w:cs="Times New Roman"/>
                <w:sz w:val="28"/>
                <w:szCs w:val="28"/>
              </w:rPr>
            </w:pPr>
          </w:p>
          <w:p w:rsidR="00340E06" w:rsidRPr="00466B76" w:rsidRDefault="00340E06" w:rsidP="00466B76">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5608" w:type="dxa"/>
          </w:tcPr>
          <w:p w:rsidR="00340E06" w:rsidRDefault="00340E06" w:rsidP="00466B76">
            <w:pPr>
              <w:spacing w:line="276" w:lineRule="auto"/>
              <w:jc w:val="both"/>
              <w:rPr>
                <w:rFonts w:ascii="Times New Roman" w:eastAsia="Calibri" w:hAnsi="Times New Roman" w:cs="Times New Roman"/>
                <w:i/>
                <w:sz w:val="28"/>
                <w:szCs w:val="28"/>
                <w:lang w:val="uk-UA"/>
              </w:rPr>
            </w:pPr>
            <w:r w:rsidRPr="00466B76">
              <w:rPr>
                <w:rFonts w:ascii="Times New Roman" w:eastAsia="Calibri" w:hAnsi="Times New Roman" w:cs="Times New Roman"/>
                <w:i/>
                <w:sz w:val="28"/>
                <w:szCs w:val="28"/>
              </w:rPr>
              <w:t>Угоди про співпрацю №40/09/0115 від 23.12.2009 року та Додаткової угоди №2 від 01.08.2016 між ДУ «Н</w:t>
            </w:r>
            <w:r w:rsidRPr="00466B76">
              <w:rPr>
                <w:rFonts w:ascii="Times New Roman" w:hAnsi="Times New Roman" w:cs="Times New Roman"/>
                <w:i/>
                <w:sz w:val="28"/>
                <w:szCs w:val="28"/>
              </w:rPr>
              <w:t xml:space="preserve">ІССХ  ім. </w:t>
            </w:r>
            <w:r w:rsidRPr="00466B76">
              <w:rPr>
                <w:rFonts w:ascii="Times New Roman" w:eastAsia="Calibri" w:hAnsi="Times New Roman" w:cs="Times New Roman"/>
                <w:i/>
                <w:sz w:val="28"/>
                <w:szCs w:val="28"/>
              </w:rPr>
              <w:t>М. М. Амосова Н</w:t>
            </w:r>
            <w:r w:rsidRPr="00466B76">
              <w:rPr>
                <w:rFonts w:ascii="Times New Roman" w:hAnsi="Times New Roman" w:cs="Times New Roman"/>
                <w:i/>
                <w:sz w:val="28"/>
                <w:szCs w:val="28"/>
              </w:rPr>
              <w:t xml:space="preserve">АМН </w:t>
            </w:r>
            <w:r w:rsidRPr="00466B76">
              <w:rPr>
                <w:rFonts w:ascii="Times New Roman" w:eastAsia="Calibri" w:hAnsi="Times New Roman" w:cs="Times New Roman"/>
                <w:i/>
                <w:sz w:val="28"/>
                <w:szCs w:val="28"/>
              </w:rPr>
              <w:t>України» та Національним університетом охорони здоров’я</w:t>
            </w:r>
            <w:r w:rsidR="00575E98">
              <w:rPr>
                <w:rFonts w:ascii="Times New Roman" w:eastAsia="Calibri" w:hAnsi="Times New Roman" w:cs="Times New Roman"/>
                <w:i/>
                <w:sz w:val="28"/>
                <w:szCs w:val="28"/>
                <w:lang w:val="uk-UA"/>
              </w:rPr>
              <w:t xml:space="preserve"> України</w:t>
            </w:r>
            <w:r w:rsidRPr="00466B76">
              <w:rPr>
                <w:rFonts w:ascii="Times New Roman" w:eastAsia="Calibri" w:hAnsi="Times New Roman" w:cs="Times New Roman"/>
                <w:i/>
                <w:sz w:val="28"/>
                <w:szCs w:val="28"/>
              </w:rPr>
              <w:t xml:space="preserve"> імені П. Л. Шупика МОЗ України».</w:t>
            </w:r>
          </w:p>
          <w:p w:rsidR="00B30DA2" w:rsidRPr="00B30DA2" w:rsidRDefault="00B30DA2" w:rsidP="00466B76">
            <w:pPr>
              <w:spacing w:line="276" w:lineRule="auto"/>
              <w:jc w:val="both"/>
              <w:rPr>
                <w:rFonts w:ascii="Times New Roman" w:hAnsi="Times New Roman" w:cs="Times New Roman"/>
                <w:i/>
                <w:color w:val="FF0000"/>
                <w:sz w:val="28"/>
                <w:szCs w:val="28"/>
                <w:lang w:val="uk-UA"/>
              </w:rPr>
            </w:pPr>
          </w:p>
        </w:tc>
      </w:tr>
      <w:tr w:rsidR="00340E06" w:rsidRPr="006C5D95" w:rsidTr="00466B76">
        <w:tc>
          <w:tcPr>
            <w:tcW w:w="2832"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lastRenderedPageBreak/>
              <w:t>Презентація результатів наукових досліджень. Реєстрація прав інтелектуальної власності</w:t>
            </w:r>
          </w:p>
        </w:tc>
        <w:tc>
          <w:tcPr>
            <w:tcW w:w="2977" w:type="dxa"/>
          </w:tcPr>
          <w:p w:rsidR="00340E06" w:rsidRPr="00466B76" w:rsidRDefault="00340E06" w:rsidP="00466B76">
            <w:pPr>
              <w:spacing w:line="276" w:lineRule="auto"/>
              <w:jc w:val="both"/>
              <w:rPr>
                <w:sz w:val="28"/>
                <w:szCs w:val="28"/>
              </w:rPr>
            </w:pPr>
            <w:r w:rsidRPr="00466B76">
              <w:rPr>
                <w:rFonts w:ascii="Times New Roman" w:hAnsi="Times New Roman" w:cs="Times New Roman"/>
                <w:sz w:val="28"/>
                <w:szCs w:val="28"/>
              </w:rPr>
              <w:t>Дисципліни, що формують універсальні навички дослідника</w:t>
            </w:r>
          </w:p>
        </w:tc>
        <w:tc>
          <w:tcPr>
            <w:tcW w:w="2837" w:type="dxa"/>
          </w:tcPr>
          <w:p w:rsidR="00340E06" w:rsidRPr="00466B76" w:rsidRDefault="00340E06" w:rsidP="00466B76">
            <w:pPr>
              <w:spacing w:line="276" w:lineRule="auto"/>
              <w:rPr>
                <w:rFonts w:ascii="Times New Roman" w:hAnsi="Times New Roman" w:cs="Times New Roman"/>
                <w:color w:val="FF0000"/>
                <w:sz w:val="28"/>
                <w:szCs w:val="28"/>
              </w:rPr>
            </w:pPr>
          </w:p>
          <w:p w:rsidR="00340E06" w:rsidRPr="00466B76" w:rsidRDefault="00340E06" w:rsidP="00466B76">
            <w:pPr>
              <w:spacing w:line="276" w:lineRule="auto"/>
              <w:rPr>
                <w:rFonts w:ascii="Times New Roman" w:hAnsi="Times New Roman" w:cs="Times New Roman"/>
                <w:sz w:val="28"/>
                <w:szCs w:val="28"/>
              </w:rPr>
            </w:pPr>
          </w:p>
          <w:p w:rsidR="00340E06" w:rsidRPr="00466B76" w:rsidRDefault="00340E06" w:rsidP="00466B76">
            <w:pPr>
              <w:spacing w:line="276" w:lineRule="auto"/>
              <w:jc w:val="center"/>
              <w:rPr>
                <w:rFonts w:ascii="Times New Roman" w:hAnsi="Times New Roman" w:cs="Times New Roman"/>
                <w:sz w:val="28"/>
                <w:szCs w:val="28"/>
              </w:rPr>
            </w:pPr>
          </w:p>
          <w:p w:rsidR="00340E06" w:rsidRPr="00466B76" w:rsidRDefault="00340E06" w:rsidP="00466B76">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5608" w:type="dxa"/>
          </w:tcPr>
          <w:p w:rsidR="00340E06" w:rsidRPr="00466B76" w:rsidRDefault="00340E06" w:rsidP="00466B76">
            <w:pPr>
              <w:spacing w:line="276" w:lineRule="auto"/>
              <w:jc w:val="both"/>
              <w:rPr>
                <w:rFonts w:ascii="Times New Roman" w:hAnsi="Times New Roman" w:cs="Times New Roman"/>
                <w:i/>
                <w:sz w:val="28"/>
                <w:szCs w:val="28"/>
              </w:rPr>
            </w:pPr>
            <w:r w:rsidRPr="00466B76">
              <w:rPr>
                <w:rFonts w:ascii="Times New Roman" w:eastAsia="Calibri" w:hAnsi="Times New Roman" w:cs="Times New Roman"/>
                <w:i/>
                <w:sz w:val="28"/>
                <w:szCs w:val="28"/>
              </w:rPr>
              <w:t>Угоди про співпрацю №40/09/0115 від 23.12.2009 року та Додаткової угоди №2 від 01.08.2016 між ДУ «Н</w:t>
            </w:r>
            <w:r w:rsidRPr="00466B76">
              <w:rPr>
                <w:rFonts w:ascii="Times New Roman" w:hAnsi="Times New Roman" w:cs="Times New Roman"/>
                <w:i/>
                <w:sz w:val="28"/>
                <w:szCs w:val="28"/>
              </w:rPr>
              <w:t xml:space="preserve">ІССХ  ім. </w:t>
            </w:r>
            <w:r w:rsidRPr="00466B76">
              <w:rPr>
                <w:rFonts w:ascii="Times New Roman" w:eastAsia="Calibri" w:hAnsi="Times New Roman" w:cs="Times New Roman"/>
                <w:i/>
                <w:sz w:val="28"/>
                <w:szCs w:val="28"/>
              </w:rPr>
              <w:t>М. М. Амосова Н</w:t>
            </w:r>
            <w:r w:rsidRPr="00466B76">
              <w:rPr>
                <w:rFonts w:ascii="Times New Roman" w:hAnsi="Times New Roman" w:cs="Times New Roman"/>
                <w:i/>
                <w:sz w:val="28"/>
                <w:szCs w:val="28"/>
              </w:rPr>
              <w:t xml:space="preserve">АМН </w:t>
            </w:r>
            <w:r w:rsidRPr="00466B76">
              <w:rPr>
                <w:rFonts w:ascii="Times New Roman" w:eastAsia="Calibri" w:hAnsi="Times New Roman" w:cs="Times New Roman"/>
                <w:i/>
                <w:sz w:val="28"/>
                <w:szCs w:val="28"/>
              </w:rPr>
              <w:t>України» та Національним університетом охорони здоров’я</w:t>
            </w:r>
            <w:r w:rsidR="00575E98">
              <w:rPr>
                <w:rFonts w:ascii="Times New Roman" w:eastAsia="Calibri" w:hAnsi="Times New Roman" w:cs="Times New Roman"/>
                <w:i/>
                <w:sz w:val="28"/>
                <w:szCs w:val="28"/>
                <w:lang w:val="uk-UA"/>
              </w:rPr>
              <w:t xml:space="preserve"> України</w:t>
            </w:r>
            <w:r w:rsidRPr="00466B76">
              <w:rPr>
                <w:rFonts w:ascii="Times New Roman" w:eastAsia="Calibri" w:hAnsi="Times New Roman" w:cs="Times New Roman"/>
                <w:i/>
                <w:sz w:val="28"/>
                <w:szCs w:val="28"/>
              </w:rPr>
              <w:t xml:space="preserve"> імені П. Л. Шупика МОЗ України».</w:t>
            </w:r>
          </w:p>
        </w:tc>
      </w:tr>
      <w:tr w:rsidR="00340E06" w:rsidRPr="006C5D95" w:rsidTr="00466B76">
        <w:tc>
          <w:tcPr>
            <w:tcW w:w="2832" w:type="dxa"/>
          </w:tcPr>
          <w:p w:rsidR="00340E06" w:rsidRPr="00466B76" w:rsidRDefault="00340E06" w:rsidP="00466B76">
            <w:pPr>
              <w:spacing w:line="276" w:lineRule="auto"/>
              <w:jc w:val="both"/>
              <w:rPr>
                <w:rFonts w:ascii="Times New Roman" w:hAnsi="Times New Roman" w:cs="Times New Roman"/>
                <w:sz w:val="28"/>
                <w:szCs w:val="28"/>
              </w:rPr>
            </w:pPr>
            <w:r w:rsidRPr="00466B76">
              <w:rPr>
                <w:rFonts w:ascii="Times New Roman" w:hAnsi="Times New Roman" w:cs="Times New Roman"/>
                <w:sz w:val="28"/>
                <w:szCs w:val="28"/>
              </w:rPr>
              <w:t>Сучасні інформаційні технології у науковій діяльності та біостатистика</w:t>
            </w:r>
          </w:p>
        </w:tc>
        <w:tc>
          <w:tcPr>
            <w:tcW w:w="2977" w:type="dxa"/>
          </w:tcPr>
          <w:p w:rsidR="00340E06" w:rsidRPr="00466B76" w:rsidRDefault="00340E06" w:rsidP="00466B76">
            <w:pPr>
              <w:spacing w:line="276" w:lineRule="auto"/>
              <w:jc w:val="both"/>
              <w:rPr>
                <w:sz w:val="28"/>
                <w:szCs w:val="28"/>
              </w:rPr>
            </w:pPr>
            <w:r w:rsidRPr="00466B76">
              <w:rPr>
                <w:rFonts w:ascii="Times New Roman" w:hAnsi="Times New Roman" w:cs="Times New Roman"/>
                <w:sz w:val="28"/>
                <w:szCs w:val="28"/>
              </w:rPr>
              <w:t>Дисципліни, що формують універсальні навички дослідника</w:t>
            </w:r>
          </w:p>
        </w:tc>
        <w:tc>
          <w:tcPr>
            <w:tcW w:w="2837" w:type="dxa"/>
          </w:tcPr>
          <w:p w:rsidR="00340E06" w:rsidRPr="00466B76" w:rsidRDefault="00340E06" w:rsidP="00466B76">
            <w:pPr>
              <w:spacing w:line="276" w:lineRule="auto"/>
              <w:rPr>
                <w:rFonts w:ascii="Times New Roman" w:hAnsi="Times New Roman" w:cs="Times New Roman"/>
                <w:color w:val="FF0000"/>
                <w:sz w:val="28"/>
                <w:szCs w:val="28"/>
              </w:rPr>
            </w:pPr>
          </w:p>
          <w:p w:rsidR="00340E06" w:rsidRPr="00466B76" w:rsidRDefault="00340E06" w:rsidP="00466B76">
            <w:pPr>
              <w:spacing w:line="276" w:lineRule="auto"/>
              <w:rPr>
                <w:rFonts w:ascii="Times New Roman" w:hAnsi="Times New Roman" w:cs="Times New Roman"/>
                <w:sz w:val="28"/>
                <w:szCs w:val="28"/>
              </w:rPr>
            </w:pPr>
          </w:p>
          <w:p w:rsidR="00340E06" w:rsidRPr="00466B76" w:rsidRDefault="00340E06" w:rsidP="00466B76">
            <w:pPr>
              <w:spacing w:line="276" w:lineRule="auto"/>
              <w:rPr>
                <w:rFonts w:ascii="Times New Roman" w:hAnsi="Times New Roman" w:cs="Times New Roman"/>
                <w:sz w:val="28"/>
                <w:szCs w:val="28"/>
              </w:rPr>
            </w:pPr>
          </w:p>
          <w:p w:rsidR="00340E06" w:rsidRPr="00466B76" w:rsidRDefault="00340E06" w:rsidP="00466B76">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5608" w:type="dxa"/>
          </w:tcPr>
          <w:p w:rsidR="00340E06" w:rsidRPr="00466B76" w:rsidRDefault="00340E06" w:rsidP="00466B76">
            <w:pPr>
              <w:spacing w:line="276" w:lineRule="auto"/>
              <w:jc w:val="both"/>
              <w:rPr>
                <w:rFonts w:ascii="Times New Roman" w:hAnsi="Times New Roman" w:cs="Times New Roman"/>
                <w:i/>
                <w:sz w:val="28"/>
                <w:szCs w:val="28"/>
              </w:rPr>
            </w:pPr>
            <w:r w:rsidRPr="00466B76">
              <w:rPr>
                <w:rFonts w:ascii="Times New Roman" w:eastAsia="Calibri" w:hAnsi="Times New Roman" w:cs="Times New Roman"/>
                <w:i/>
                <w:sz w:val="28"/>
                <w:szCs w:val="28"/>
              </w:rPr>
              <w:t>Угоди про співпрацю №40/09/0115 від 23.12.2009 року та Додаткової угоди №2 від 01.08.2016 між ДУ «Н</w:t>
            </w:r>
            <w:r w:rsidRPr="00466B76">
              <w:rPr>
                <w:rFonts w:ascii="Times New Roman" w:hAnsi="Times New Roman" w:cs="Times New Roman"/>
                <w:i/>
                <w:sz w:val="28"/>
                <w:szCs w:val="28"/>
              </w:rPr>
              <w:t xml:space="preserve">ІССХ  ім. </w:t>
            </w:r>
            <w:r w:rsidRPr="00466B76">
              <w:rPr>
                <w:rFonts w:ascii="Times New Roman" w:eastAsia="Calibri" w:hAnsi="Times New Roman" w:cs="Times New Roman"/>
                <w:i/>
                <w:sz w:val="28"/>
                <w:szCs w:val="28"/>
              </w:rPr>
              <w:t>М. М. Амосова Н</w:t>
            </w:r>
            <w:r w:rsidRPr="00466B76">
              <w:rPr>
                <w:rFonts w:ascii="Times New Roman" w:hAnsi="Times New Roman" w:cs="Times New Roman"/>
                <w:i/>
                <w:sz w:val="28"/>
                <w:szCs w:val="28"/>
              </w:rPr>
              <w:t xml:space="preserve">АМН </w:t>
            </w:r>
            <w:r w:rsidRPr="00466B76">
              <w:rPr>
                <w:rFonts w:ascii="Times New Roman" w:eastAsia="Calibri" w:hAnsi="Times New Roman" w:cs="Times New Roman"/>
                <w:i/>
                <w:sz w:val="28"/>
                <w:szCs w:val="28"/>
              </w:rPr>
              <w:t>України» та Національним університетом охорони здоров’я</w:t>
            </w:r>
            <w:r w:rsidR="00575E98">
              <w:rPr>
                <w:rFonts w:ascii="Times New Roman" w:eastAsia="Calibri" w:hAnsi="Times New Roman" w:cs="Times New Roman"/>
                <w:i/>
                <w:sz w:val="28"/>
                <w:szCs w:val="28"/>
                <w:lang w:val="uk-UA"/>
              </w:rPr>
              <w:t xml:space="preserve"> України</w:t>
            </w:r>
            <w:r w:rsidRPr="00466B76">
              <w:rPr>
                <w:rFonts w:ascii="Times New Roman" w:eastAsia="Calibri" w:hAnsi="Times New Roman" w:cs="Times New Roman"/>
                <w:i/>
                <w:sz w:val="28"/>
                <w:szCs w:val="28"/>
              </w:rPr>
              <w:t xml:space="preserve"> імені П. Л. Шупика МОЗ України».</w:t>
            </w:r>
          </w:p>
        </w:tc>
      </w:tr>
      <w:tr w:rsidR="00340E06" w:rsidRPr="006C5D95" w:rsidTr="00466B76">
        <w:tc>
          <w:tcPr>
            <w:tcW w:w="2832" w:type="dxa"/>
          </w:tcPr>
          <w:p w:rsidR="00340E06" w:rsidRPr="009C244E" w:rsidRDefault="00340E06" w:rsidP="009C244E">
            <w:pPr>
              <w:spacing w:line="276" w:lineRule="auto"/>
              <w:jc w:val="both"/>
              <w:rPr>
                <w:rFonts w:ascii="Times New Roman" w:hAnsi="Times New Roman" w:cs="Times New Roman"/>
                <w:sz w:val="28"/>
                <w:szCs w:val="28"/>
              </w:rPr>
            </w:pPr>
            <w:r w:rsidRPr="009C244E">
              <w:rPr>
                <w:rFonts w:ascii="Times New Roman" w:hAnsi="Times New Roman" w:cs="Times New Roman"/>
                <w:sz w:val="28"/>
                <w:szCs w:val="28"/>
              </w:rPr>
              <w:t>Базовий методичний курс серцево-судинна хірургія</w:t>
            </w:r>
          </w:p>
        </w:tc>
        <w:tc>
          <w:tcPr>
            <w:tcW w:w="2977" w:type="dxa"/>
          </w:tcPr>
          <w:p w:rsidR="00340E06" w:rsidRPr="009C244E" w:rsidRDefault="00340E06" w:rsidP="009C244E">
            <w:pPr>
              <w:spacing w:line="276" w:lineRule="auto"/>
              <w:jc w:val="both"/>
              <w:rPr>
                <w:rFonts w:ascii="Times New Roman" w:hAnsi="Times New Roman" w:cs="Times New Roman"/>
                <w:sz w:val="28"/>
                <w:szCs w:val="28"/>
              </w:rPr>
            </w:pPr>
            <w:r w:rsidRPr="009C244E">
              <w:rPr>
                <w:rFonts w:ascii="Times New Roman" w:hAnsi="Times New Roman" w:cs="Times New Roman"/>
                <w:sz w:val="28"/>
                <w:szCs w:val="28"/>
              </w:rPr>
              <w:t>Дисципліни, що формують фахові компетентності</w:t>
            </w:r>
          </w:p>
        </w:tc>
        <w:tc>
          <w:tcPr>
            <w:tcW w:w="2837" w:type="dxa"/>
          </w:tcPr>
          <w:p w:rsidR="00340E06" w:rsidRPr="009C244E" w:rsidRDefault="00C451C7" w:rsidP="009C244E">
            <w:pPr>
              <w:spacing w:line="276" w:lineRule="auto"/>
              <w:jc w:val="both"/>
              <w:rPr>
                <w:rFonts w:ascii="Times New Roman" w:hAnsi="Times New Roman" w:cs="Times New Roman"/>
                <w:sz w:val="28"/>
                <w:szCs w:val="28"/>
              </w:rPr>
            </w:pPr>
            <w:hyperlink r:id="rId387" w:history="1">
              <w:r w:rsidR="00340E06" w:rsidRPr="009C244E">
                <w:rPr>
                  <w:rStyle w:val="a5"/>
                  <w:rFonts w:ascii="Times New Roman" w:hAnsi="Times New Roman" w:cs="Times New Roman"/>
                  <w:sz w:val="28"/>
                  <w:szCs w:val="28"/>
                </w:rPr>
                <w:t>http://amosovinstitute.org.ua/wp-content/uploads/2022/04/Silabus-baz-metod-kurs-1.pdf</w:t>
              </w:r>
            </w:hyperlink>
            <w:r w:rsidR="00340E06" w:rsidRPr="009C244E">
              <w:rPr>
                <w:rFonts w:ascii="Times New Roman" w:hAnsi="Times New Roman" w:cs="Times New Roman"/>
                <w:sz w:val="28"/>
                <w:szCs w:val="28"/>
              </w:rPr>
              <w:t xml:space="preserve"> </w:t>
            </w:r>
          </w:p>
        </w:tc>
        <w:tc>
          <w:tcPr>
            <w:tcW w:w="5608" w:type="dxa"/>
          </w:tcPr>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Персональний комп'ютер CM i5-8400_2.8 GHz_9M/16GB_DDR4-2666/DVI_VGA_mATX/GTX1050_4GB_LP/1TB_7.2k/SSD_2.5_256GB, 1 шт, (введення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Проектор Epson EH-TW5650,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Персональний комп'ютер-моноблок Acer Aspire C24-1650 28FHD/Intel i3-1115G4/8+8GB/256F SSD HDD 1TB, 1 шт, (введення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Багатофункціональний пристрій  HP LJ Pro M227fdn(G3Q79A, 1 шт(введення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 xml:space="preserve">Багатофункціональний пристрій А4 ч/б HP LJ Pro M227fdn, 1 шт (введення в експлуатацію – 2018 рік); </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Багатофункціональний пристрій з WI-FI DUPLEX MF264DW,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Сервер DELL PowerEdge R740xd,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(Windows 10 та пакет Microsoft Office 2016 для освітніх установ), доступ до мережі Інтернет.</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Навчальні фільми і презентації створені спвробітниками ДУ «НІССХ ім М. М. Амосова НАМН Укоаїни» (у кількості – 23 шт) (введення в експлуатацію 2017-2022 рр);</w:t>
            </w:r>
          </w:p>
          <w:p w:rsidR="00340E06" w:rsidRPr="009C244E" w:rsidRDefault="00340E06" w:rsidP="009C244E">
            <w:pPr>
              <w:autoSpaceDE w:val="0"/>
              <w:autoSpaceDN w:val="0"/>
              <w:adjustRightInd w:val="0"/>
              <w:spacing w:line="276" w:lineRule="auto"/>
              <w:jc w:val="both"/>
              <w:rPr>
                <w:rFonts w:ascii="Times New Roman" w:hAnsi="Times New Roman" w:cs="Times New Roman"/>
                <w:i/>
                <w:iCs/>
                <w:sz w:val="28"/>
                <w:szCs w:val="28"/>
              </w:rPr>
            </w:pPr>
            <w:r w:rsidRPr="009C244E">
              <w:rPr>
                <w:rFonts w:ascii="Times New Roman" w:hAnsi="Times New Roman" w:cs="Times New Roman"/>
                <w:i/>
                <w:iCs/>
                <w:sz w:val="28"/>
                <w:szCs w:val="28"/>
              </w:rPr>
              <w:t>Медичне обладнання:</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ЮКАРД 100, 1 шт (2019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Двокамерний тимчасовий кардіостимулятор Medtronic-5392, 1 шт(2018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реанімаційна Lifetherm,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Апарат  штучної вентиляції легенів HAMILTON-C3, 1 шт, (2020 р введення в </w:t>
            </w:r>
            <w:r w:rsidRPr="009C244E">
              <w:rPr>
                <w:rFonts w:ascii="Times New Roman" w:hAnsi="Times New Roman" w:cs="Times New Roman"/>
                <w:i/>
                <w:iCs/>
                <w:sz w:val="28"/>
                <w:szCs w:val="28"/>
              </w:rPr>
              <w:lastRenderedPageBreak/>
              <w:t>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Дефібрилятор-монітор BeneHeart D3 у комплекті D3-9,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Комплект обладнання для проведення досліджень методом ІФА LB Crocodile mini Workstain 5-in-one, 1 комплект,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Монітор пацієнта S50,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Дихальний апарат, 2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Фетальний монітор L8 7 TFT display укомплектований контролем матері, 1 шт,(2018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моніторингу фізіологічних показників:Монітор пацієнта VP- 1200 з принтором та модулем вимірювання 2 каналів інвазивного тиску,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реанімаційна Lifetherm 2002,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Обладнання для проведення балонної катетерної кріоабляції, 1 комплект,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Інтервенційна ангіографічна система </w:t>
            </w:r>
            <w:r w:rsidRPr="009C244E">
              <w:rPr>
                <w:rFonts w:ascii="Times New Roman" w:hAnsi="Times New Roman" w:cs="Times New Roman"/>
                <w:i/>
                <w:iCs/>
                <w:sz w:val="28"/>
                <w:szCs w:val="28"/>
              </w:rPr>
              <w:lastRenderedPageBreak/>
              <w:t>Alphenix Sky INFX-8000C,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Монітор пацієнта S50,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Ульразвукова Діагностична MyLab 25 Gold у складі: регульований по висоті Візок для  MyLab  Датчик LA Датчик РФ240 фазований iQprobe  Датчик РА023Е фазований, 1 комп., (2019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Aplio-i900 TUS-AI900,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XARIO 200G,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Viamo c100,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Секторний датчик PST-30BT,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Лінійний датчик PLT-30SBT,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вірус-інактивації компонентів крові,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MedLED Chrome MC6, комплект,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Насос шприцевий BeneFusion eSP, 5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наркозно-дихальний А9 укомплектований:монітор пацієнта BeneVision N17,монітор пацієнта  BeneVision N1 та аксесуари,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MedLED Chrome MC6, комплект,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Кардіоторакоскопічна система візіалізації 3D у комплекті,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Термостат сухоповітряний MICROmed NC-20(БФ Фармак),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Інтервенційна ангіографічна система Alphenix Core+ INFX-8000V/Y1, 1 комп.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Комплект для ангіографічного стола у складі: Платформа для предпліччя багаторазового використання;Аксесуар до платформи для предпліччя;Підтримка для платформи;Опора для руки,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Жилет та спідниця для всебічного захисту Balance RA631-Рентген захист щитоподібної залози та грудини RA 614, 4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Приліжковий монітор пацієнта CSM-1502, 1 комплект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Приліжковий монітор пацієнта CSM-1901, 1 комплект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діагностичнаТЕ7 укомплектована датчиками L14-6Ns? P7-3Ts та аксесуарами,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Концентратор кисню для медичного використання olv-10,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Концентратор кисню для медичного використання olv-10, 3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Універсальний багатофункціональний операційний стіл Lojer Scandia SC 440 Prime,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Насос шприцевий інфузійний SEP-21S </w:t>
            </w:r>
            <w:r w:rsidRPr="009C244E">
              <w:rPr>
                <w:rFonts w:ascii="Times New Roman" w:hAnsi="Times New Roman" w:cs="Times New Roman"/>
                <w:i/>
                <w:iCs/>
                <w:sz w:val="28"/>
                <w:szCs w:val="28"/>
              </w:rPr>
              <w:lastRenderedPageBreak/>
              <w:t>Plus, 5 комп.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Стіл операційний МОТ-1602BW,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Функціональні ліжка SL 6030,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ШВЛ SV-850 Ventilator,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Лампа для фототерапії neo BLU,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Неонотальний неінвазивний вимірювач білірубіну BiliCare,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Відсмоктувач медичний В-80 з педаллю і візком,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для штучної вентиляції легень SV300 у комплекті,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Ультразвуковий діагностичний апарат М7 Premium укомплектована датчиками Р4-2s, C5-2s, V10-4s, 1 комп.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Ліжко-крісло акушерське Optima 2 мотора, 1 шт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lang w:val="en-US"/>
              </w:rPr>
            </w:pPr>
            <w:r w:rsidRPr="009C244E">
              <w:rPr>
                <w:rFonts w:ascii="Times New Roman" w:hAnsi="Times New Roman" w:cs="Times New Roman"/>
                <w:i/>
                <w:iCs/>
                <w:sz w:val="28"/>
                <w:szCs w:val="28"/>
                <w:lang w:val="en-US"/>
              </w:rPr>
              <w:lastRenderedPageBreak/>
              <w:t xml:space="preserve">ACTIV.A.C.TM Therapy System Manufacturer:KCI USA,Inc.,USA Country of Origin:USA, 3 </w:t>
            </w:r>
            <w:r w:rsidRPr="009C244E">
              <w:rPr>
                <w:rFonts w:ascii="Times New Roman" w:hAnsi="Times New Roman" w:cs="Times New Roman"/>
                <w:i/>
                <w:iCs/>
                <w:sz w:val="28"/>
                <w:szCs w:val="28"/>
              </w:rPr>
              <w:t>шт</w:t>
            </w:r>
            <w:r w:rsidRPr="009C244E">
              <w:rPr>
                <w:rFonts w:ascii="Times New Roman" w:hAnsi="Times New Roman" w:cs="Times New Roman"/>
                <w:i/>
                <w:iCs/>
                <w:sz w:val="28"/>
                <w:szCs w:val="28"/>
                <w:lang w:val="en-US"/>
              </w:rPr>
              <w:t xml:space="preserve"> (2022 </w:t>
            </w:r>
            <w:r w:rsidRPr="009C244E">
              <w:rPr>
                <w:rFonts w:ascii="Times New Roman" w:hAnsi="Times New Roman" w:cs="Times New Roman"/>
                <w:i/>
                <w:iCs/>
                <w:sz w:val="28"/>
                <w:szCs w:val="28"/>
              </w:rPr>
              <w:t>р</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введення</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в</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експлатацію</w:t>
            </w:r>
            <w:r w:rsidRPr="009C244E">
              <w:rPr>
                <w:rFonts w:ascii="Times New Roman" w:hAnsi="Times New Roman" w:cs="Times New Roman"/>
                <w:i/>
                <w:iCs/>
                <w:sz w:val="28"/>
                <w:szCs w:val="28"/>
                <w:lang w:val="en-US"/>
              </w:rPr>
              <w:t>);</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Ультразвуковий діагностичний апарат М7 Premium укомплектована датчиками Р4-2s, C5-2s, V10-4s, 1 ком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Автоклав (паровий стерилізатор)модельAS6612,2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"МіДаС" ЕК1Т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ECG600G,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Гастроскоп FG-29V, 1 шт (2019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eastAsia="Calibri" w:hAnsi="Times New Roman" w:cs="Times New Roman"/>
                <w:i/>
                <w:sz w:val="28"/>
                <w:szCs w:val="28"/>
              </w:rPr>
            </w:pPr>
            <w:r w:rsidRPr="009C244E">
              <w:rPr>
                <w:rFonts w:ascii="Times New Roman" w:hAnsi="Times New Roman" w:cs="Times New Roman"/>
                <w:i/>
                <w:iCs/>
                <w:sz w:val="28"/>
                <w:szCs w:val="28"/>
              </w:rPr>
              <w:t>MedLED Chrome MC6, комплект, 3 шт (2021 р. введення в експлатацію).</w:t>
            </w:r>
          </w:p>
        </w:tc>
      </w:tr>
      <w:tr w:rsidR="00340E06" w:rsidRPr="006C5D95" w:rsidTr="00466B76">
        <w:tc>
          <w:tcPr>
            <w:tcW w:w="2832" w:type="dxa"/>
          </w:tcPr>
          <w:p w:rsidR="00340E06" w:rsidRPr="009C244E" w:rsidRDefault="00340E06" w:rsidP="009C244E">
            <w:pPr>
              <w:spacing w:line="276" w:lineRule="auto"/>
              <w:jc w:val="both"/>
              <w:rPr>
                <w:rFonts w:ascii="Times New Roman" w:hAnsi="Times New Roman" w:cs="Times New Roman"/>
                <w:sz w:val="28"/>
                <w:szCs w:val="28"/>
              </w:rPr>
            </w:pPr>
            <w:r w:rsidRPr="009C244E">
              <w:rPr>
                <w:rFonts w:ascii="Times New Roman" w:hAnsi="Times New Roman" w:cs="Times New Roman"/>
                <w:sz w:val="28"/>
                <w:szCs w:val="28"/>
              </w:rPr>
              <w:lastRenderedPageBreak/>
              <w:t>Спеціальний курс серцево-судинна хірургія</w:t>
            </w:r>
          </w:p>
        </w:tc>
        <w:tc>
          <w:tcPr>
            <w:tcW w:w="2977" w:type="dxa"/>
          </w:tcPr>
          <w:p w:rsidR="00340E06" w:rsidRPr="009C244E" w:rsidRDefault="00340E06" w:rsidP="009C244E">
            <w:pPr>
              <w:spacing w:line="276" w:lineRule="auto"/>
              <w:jc w:val="both"/>
              <w:rPr>
                <w:rFonts w:ascii="Times New Roman" w:hAnsi="Times New Roman" w:cs="Times New Roman"/>
                <w:sz w:val="28"/>
                <w:szCs w:val="28"/>
              </w:rPr>
            </w:pPr>
            <w:r w:rsidRPr="009C244E">
              <w:rPr>
                <w:rFonts w:ascii="Times New Roman" w:hAnsi="Times New Roman" w:cs="Times New Roman"/>
                <w:sz w:val="28"/>
                <w:szCs w:val="28"/>
              </w:rPr>
              <w:t>Дисципліни, що формують фахові компетентності</w:t>
            </w:r>
          </w:p>
        </w:tc>
        <w:tc>
          <w:tcPr>
            <w:tcW w:w="2837" w:type="dxa"/>
          </w:tcPr>
          <w:p w:rsidR="00340E06" w:rsidRPr="009C244E" w:rsidRDefault="00C451C7" w:rsidP="009C244E">
            <w:pPr>
              <w:spacing w:line="276" w:lineRule="auto"/>
              <w:jc w:val="both"/>
              <w:rPr>
                <w:rFonts w:ascii="Times New Roman" w:hAnsi="Times New Roman" w:cs="Times New Roman"/>
                <w:sz w:val="28"/>
                <w:szCs w:val="28"/>
              </w:rPr>
            </w:pPr>
            <w:hyperlink r:id="rId388" w:history="1">
              <w:r w:rsidR="00340E06" w:rsidRPr="009C244E">
                <w:rPr>
                  <w:rStyle w:val="a5"/>
                  <w:rFonts w:ascii="Times New Roman" w:hAnsi="Times New Roman" w:cs="Times New Roman"/>
                  <w:sz w:val="28"/>
                  <w:szCs w:val="28"/>
                </w:rPr>
                <w:t>http://amosovinstitute.org.ua/wp-content/uploads/2022/04/Silabus-spets-kurs-1.pdf</w:t>
              </w:r>
            </w:hyperlink>
            <w:r w:rsidR="00340E06" w:rsidRPr="009C244E">
              <w:rPr>
                <w:rFonts w:ascii="Times New Roman" w:hAnsi="Times New Roman" w:cs="Times New Roman"/>
                <w:sz w:val="28"/>
                <w:szCs w:val="28"/>
              </w:rPr>
              <w:t xml:space="preserve"> </w:t>
            </w:r>
          </w:p>
        </w:tc>
        <w:tc>
          <w:tcPr>
            <w:tcW w:w="5608" w:type="dxa"/>
          </w:tcPr>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Персональний комп'ютер CM i5-8400_2.8 GHz_9M/16GB_DDR4-2666/DVI_VGA_mATX/GTX1050_4GB_LP/1TB_7.2k/SSD_2.5_256GB, 1 шт, (введення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Проектор Epson EH-TW5650,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Персональний комп'ютер-моноблок Acer Aspire C24-1650 28FHD/Intel i3-1115G4/8+8GB/256F SSD HDD 1TB, 1 шт, (введення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Багатофункціональний пристрій  HP LJ Pro M227fdn(G3Q79A, 1 шт(введення в експлуатацію – 2018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Багатофункціональний пристрій А4 ч/б HP LJ Pro M227fdn, 1 шт (введення в експлуатацію – 2018 рік); </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Багатофункціональний пристрій з WI-FI DUPLEX MF264DW,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Сервер DELL PowerEdge R740xd, 1 шт (введення в експлуатацію – 2019 рік);</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(Windows 10 та пакет Microsoft Office 2016 для освітніх установ), доступ до мережі Інтернет.</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Навчальні фільми і презентації створені спвробітниками ДУ «НІССХ ім М. М. Амосова НАМН Укоаїни» (у кількості – 23 шт) (введення в експлуатацію 2017-2022 рр);</w:t>
            </w:r>
          </w:p>
          <w:p w:rsidR="00340E06" w:rsidRPr="009C244E" w:rsidRDefault="00340E06" w:rsidP="009C244E">
            <w:pPr>
              <w:autoSpaceDE w:val="0"/>
              <w:autoSpaceDN w:val="0"/>
              <w:adjustRightInd w:val="0"/>
              <w:spacing w:line="276" w:lineRule="auto"/>
              <w:jc w:val="both"/>
              <w:rPr>
                <w:rFonts w:ascii="Times New Roman" w:hAnsi="Times New Roman" w:cs="Times New Roman"/>
                <w:i/>
                <w:iCs/>
                <w:sz w:val="28"/>
                <w:szCs w:val="28"/>
              </w:rPr>
            </w:pPr>
            <w:r w:rsidRPr="009C244E">
              <w:rPr>
                <w:rFonts w:ascii="Times New Roman" w:hAnsi="Times New Roman" w:cs="Times New Roman"/>
                <w:i/>
                <w:iCs/>
                <w:sz w:val="28"/>
                <w:szCs w:val="28"/>
              </w:rPr>
              <w:t>Медичне обладнання:</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ЮКАРД 100, 1 шт (2019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Двокамерний тимчасовий кардіостимулятор Medtronic-5392, 1 шт(2018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реанімаційна Lifetherm,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штучної вентиляції легенів HAMILTON-C3,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Дефібрилятор-монітор BeneHeart D3 у комплекті D3-9,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Комплект обладнання для проведення досліджень методом ІФА LB Crocodile mini Workstain 5-in-one, 1 комплект,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Монітор пацієнта S50,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Дихальний апарат, 2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Фетальний монітор L8 7 TFT display укомплектований контролем матері, 1 шт,(2018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Система моніторингу фізіологічних показників:Монітор пацієнта VP- 1200 з принтором та модулем вимірювання 2 каналів інвазивного тиску, 1 шт, (2021 р. </w:t>
            </w:r>
            <w:r w:rsidRPr="009C244E">
              <w:rPr>
                <w:rFonts w:ascii="Times New Roman" w:hAnsi="Times New Roman" w:cs="Times New Roman"/>
                <w:i/>
                <w:iCs/>
                <w:sz w:val="28"/>
                <w:szCs w:val="28"/>
              </w:rPr>
              <w:lastRenderedPageBreak/>
              <w:t>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реанімаційна Lifetherm 2002,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Обладнання для проведення балонної катетерної кріоабляції, 1 комплект,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Інтервенційна ангіографічна система Alphenix Sky INFX-8000C,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Монітор пацієнта S50,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Ульразвукова Діагностична MyLab 25 Gold у складі: регульований по висоті Візок для  MyLab  Датчик LA Датчик РФ240 фазований iQprobe  Датчик РА023Е фазований, 1 комп., (2019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Aplio-i900 TUS-AI900,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XARIO 200G,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 Viamo c100,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Секторний датчик PST-30BT,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Лінійний датчик PLT-30SBT, 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вірус-інактивації компонентів крові,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MedLED Chrome MC6, комплект,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Насос шприцевий BeneFusion eSP, 5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наркозно-дихальний А9 укомплектований:монітор пацієнта BeneVision N17,монітор пацієнта  BeneVision N1 та аксесуари,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MedLED Chrome MC6, комплект,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Кардіоторакоскопічна система візіалізації 3D у комплекті,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Термостат сухоповітряний MICROmed NC-20(БФ Фармак),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Інтервенційна ангіографічна система Alphenix Core+ INFX-8000V/Y1, 1 комп. </w:t>
            </w:r>
            <w:r w:rsidRPr="009C244E">
              <w:rPr>
                <w:rFonts w:ascii="Times New Roman" w:hAnsi="Times New Roman" w:cs="Times New Roman"/>
                <w:i/>
                <w:iCs/>
                <w:sz w:val="28"/>
                <w:szCs w:val="28"/>
              </w:rPr>
              <w:lastRenderedPageBreak/>
              <w:t>(2020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Комплект для ангіографічного стола у складі: Платформа для предпліччя багаторазового використання;Аксесуар до платформи для предпліччя;Підтримка для платформи;Опора для руки,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Жилет та спідниця для всебічного захисту Balance RA631-Рентген захист щитоподібної залози та грудини RA 614, 4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Приліжковий монітор пацієнта CSM-1502, 1 комплект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Приліжковий монітор пацієнта CSM-1901, 1 комплект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Система ультразвукова діагностичнаТЕ7 укомплектована датчиками L14-6Ns? P7-3Ts та аксесуарами,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Концентратор кисню для медичного використання olv-10,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 xml:space="preserve">Концентратор кисню для медичного </w:t>
            </w:r>
            <w:r w:rsidRPr="009C244E">
              <w:rPr>
                <w:rFonts w:ascii="Times New Roman" w:hAnsi="Times New Roman" w:cs="Times New Roman"/>
                <w:i/>
                <w:iCs/>
                <w:sz w:val="28"/>
                <w:szCs w:val="28"/>
              </w:rPr>
              <w:lastRenderedPageBreak/>
              <w:t>використання olv-10, 3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Універсальний багатофункціональний операційний стіл Lojer Scandia SC 440 Prime,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Насос шприцевий інфузійний SEP-21S Plus, 5 комп.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Стіл операційний МОТ-1602BW,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Функціональні ліжка SL 6030,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ШВЛ SV-850 Ventilator,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Лампа для фототерапії neo BLU,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Неонотальний неінвазивний вимірювач білірубіну BiliCare,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Відсмоктувач медичний В-80 з педаллю і візком,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Апарат для штучної вентиляції легень SV300 у комплекті,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lastRenderedPageBreak/>
              <w:t>Ультразвуковий діагностичний апарат М7 Premium укомплектована датчиками Р4-2s, C5-2s, V10-4s, 1 комп.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Ліжко-крісло акушерське Optima 2 мотора, 1 шт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lang w:val="en-US"/>
              </w:rPr>
            </w:pPr>
            <w:r w:rsidRPr="009C244E">
              <w:rPr>
                <w:rFonts w:ascii="Times New Roman" w:hAnsi="Times New Roman" w:cs="Times New Roman"/>
                <w:i/>
                <w:iCs/>
                <w:sz w:val="28"/>
                <w:szCs w:val="28"/>
                <w:lang w:val="en-US"/>
              </w:rPr>
              <w:t xml:space="preserve">ACTIV.A.C.TM Therapy System Manufacturer:KCI USA,Inc.,USA Country of Origin:USA, 3 </w:t>
            </w:r>
            <w:r w:rsidRPr="009C244E">
              <w:rPr>
                <w:rFonts w:ascii="Times New Roman" w:hAnsi="Times New Roman" w:cs="Times New Roman"/>
                <w:i/>
                <w:iCs/>
                <w:sz w:val="28"/>
                <w:szCs w:val="28"/>
              </w:rPr>
              <w:t>шт</w:t>
            </w:r>
            <w:r w:rsidRPr="009C244E">
              <w:rPr>
                <w:rFonts w:ascii="Times New Roman" w:hAnsi="Times New Roman" w:cs="Times New Roman"/>
                <w:i/>
                <w:iCs/>
                <w:sz w:val="28"/>
                <w:szCs w:val="28"/>
                <w:lang w:val="en-US"/>
              </w:rPr>
              <w:t xml:space="preserve"> (2022 </w:t>
            </w:r>
            <w:r w:rsidRPr="009C244E">
              <w:rPr>
                <w:rFonts w:ascii="Times New Roman" w:hAnsi="Times New Roman" w:cs="Times New Roman"/>
                <w:i/>
                <w:iCs/>
                <w:sz w:val="28"/>
                <w:szCs w:val="28"/>
              </w:rPr>
              <w:t>р</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введення</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в</w:t>
            </w:r>
            <w:r w:rsidRPr="009C244E">
              <w:rPr>
                <w:rFonts w:ascii="Times New Roman" w:hAnsi="Times New Roman" w:cs="Times New Roman"/>
                <w:i/>
                <w:iCs/>
                <w:sz w:val="28"/>
                <w:szCs w:val="28"/>
                <w:lang w:val="en-US"/>
              </w:rPr>
              <w:t xml:space="preserve"> </w:t>
            </w:r>
            <w:r w:rsidRPr="009C244E">
              <w:rPr>
                <w:rFonts w:ascii="Times New Roman" w:hAnsi="Times New Roman" w:cs="Times New Roman"/>
                <w:i/>
                <w:iCs/>
                <w:sz w:val="28"/>
                <w:szCs w:val="28"/>
              </w:rPr>
              <w:t>експлатацію</w:t>
            </w:r>
            <w:r w:rsidRPr="009C244E">
              <w:rPr>
                <w:rFonts w:ascii="Times New Roman" w:hAnsi="Times New Roman" w:cs="Times New Roman"/>
                <w:i/>
                <w:iCs/>
                <w:sz w:val="28"/>
                <w:szCs w:val="28"/>
                <w:lang w:val="en-US"/>
              </w:rPr>
              <w:t>);</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Ультразвуковий діагностичний апарат М7 Premium укомплектована датчиками Р4-2s, C5-2s, V10-4s, 1 ком (2022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Автоклав (паровий стерилізатор)модельAS6612,2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"МіДаС" ЕК1Т 1 шт (2020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Електрокардіограф ECG600G, 1 шт (2021 р. введення в експлатацію);</w:t>
            </w:r>
          </w:p>
          <w:p w:rsidR="00340E06" w:rsidRPr="009C244E" w:rsidRDefault="00340E06" w:rsidP="009C244E">
            <w:pPr>
              <w:autoSpaceDE w:val="0"/>
              <w:autoSpaceDN w:val="0"/>
              <w:adjustRightInd w:val="0"/>
              <w:spacing w:line="276" w:lineRule="auto"/>
              <w:ind w:firstLine="449"/>
              <w:jc w:val="both"/>
              <w:rPr>
                <w:rFonts w:ascii="Times New Roman" w:hAnsi="Times New Roman" w:cs="Times New Roman"/>
                <w:i/>
                <w:iCs/>
                <w:sz w:val="28"/>
                <w:szCs w:val="28"/>
              </w:rPr>
            </w:pPr>
            <w:r w:rsidRPr="009C244E">
              <w:rPr>
                <w:rFonts w:ascii="Times New Roman" w:hAnsi="Times New Roman" w:cs="Times New Roman"/>
                <w:i/>
                <w:iCs/>
                <w:sz w:val="28"/>
                <w:szCs w:val="28"/>
              </w:rPr>
              <w:t>Гастроскоп FG-29V, 1 шт (2019 р. введення в експлатацію);</w:t>
            </w:r>
          </w:p>
          <w:p w:rsidR="00340E06" w:rsidRPr="009C244E" w:rsidRDefault="00340E06" w:rsidP="009C244E">
            <w:pPr>
              <w:autoSpaceDE w:val="0"/>
              <w:autoSpaceDN w:val="0"/>
              <w:adjustRightInd w:val="0"/>
              <w:spacing w:line="276" w:lineRule="auto"/>
              <w:jc w:val="both"/>
              <w:rPr>
                <w:rFonts w:ascii="Times New Roman" w:eastAsia="Calibri" w:hAnsi="Times New Roman" w:cs="Times New Roman"/>
                <w:i/>
                <w:sz w:val="28"/>
                <w:szCs w:val="28"/>
              </w:rPr>
            </w:pPr>
            <w:r w:rsidRPr="009C244E">
              <w:rPr>
                <w:rFonts w:ascii="Times New Roman" w:hAnsi="Times New Roman" w:cs="Times New Roman"/>
                <w:i/>
                <w:iCs/>
                <w:sz w:val="28"/>
                <w:szCs w:val="28"/>
              </w:rPr>
              <w:t>MedLED Chrome MC6, комплект, 3 шт (2021 р. введення в експлатацію).</w:t>
            </w:r>
          </w:p>
        </w:tc>
      </w:tr>
    </w:tbl>
    <w:p w:rsidR="00545AA9" w:rsidRPr="00340E06" w:rsidRDefault="00545AA9" w:rsidP="00545AA9"/>
    <w:p w:rsidR="00340E06" w:rsidRPr="006E691D" w:rsidRDefault="00340E06" w:rsidP="004953E4">
      <w:pPr>
        <w:tabs>
          <w:tab w:val="left" w:pos="0"/>
        </w:tabs>
        <w:rPr>
          <w:rFonts w:ascii="Times New Roman" w:hAnsi="Times New Roman" w:cs="Times New Roman"/>
          <w:b/>
          <w:sz w:val="28"/>
          <w:szCs w:val="24"/>
        </w:rPr>
      </w:pPr>
      <w:r w:rsidRPr="006E691D">
        <w:rPr>
          <w:rFonts w:ascii="Times New Roman" w:hAnsi="Times New Roman" w:cs="Times New Roman"/>
          <w:b/>
          <w:sz w:val="28"/>
          <w:szCs w:val="24"/>
        </w:rPr>
        <w:lastRenderedPageBreak/>
        <w:t>Таблиця 2. Зведена інформація про викладачів</w:t>
      </w:r>
    </w:p>
    <w:tbl>
      <w:tblPr>
        <w:tblStyle w:val="a4"/>
        <w:tblW w:w="14788" w:type="dxa"/>
        <w:tblLayout w:type="fixed"/>
        <w:tblLook w:val="04A0"/>
      </w:tblPr>
      <w:tblGrid>
        <w:gridCol w:w="2235"/>
        <w:gridCol w:w="1275"/>
        <w:gridCol w:w="1701"/>
        <w:gridCol w:w="2127"/>
        <w:gridCol w:w="1134"/>
        <w:gridCol w:w="1842"/>
        <w:gridCol w:w="4474"/>
      </w:tblGrid>
      <w:tr w:rsidR="00340E06" w:rsidRPr="00E6730D" w:rsidTr="006F01BE">
        <w:tc>
          <w:tcPr>
            <w:tcW w:w="2235"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ПІБ викладача</w:t>
            </w:r>
          </w:p>
        </w:tc>
        <w:tc>
          <w:tcPr>
            <w:tcW w:w="1275"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Посада</w:t>
            </w:r>
          </w:p>
        </w:tc>
        <w:tc>
          <w:tcPr>
            <w:tcW w:w="1701"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Структурний підрозділ, у якому працює викладач</w:t>
            </w:r>
          </w:p>
        </w:tc>
        <w:tc>
          <w:tcPr>
            <w:tcW w:w="2127"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Інформація</w:t>
            </w:r>
            <w:r w:rsidRPr="009C244E">
              <w:rPr>
                <w:rFonts w:ascii="Times New Roman" w:hAnsi="Times New Roman" w:cs="Times New Roman"/>
                <w:b/>
                <w:sz w:val="24"/>
                <w:szCs w:val="24"/>
                <w:lang w:val="en-US"/>
              </w:rPr>
              <w:t xml:space="preserve"> </w:t>
            </w:r>
            <w:r w:rsidRPr="009C244E">
              <w:rPr>
                <w:rFonts w:ascii="Times New Roman" w:hAnsi="Times New Roman" w:cs="Times New Roman"/>
                <w:b/>
                <w:sz w:val="24"/>
                <w:szCs w:val="24"/>
              </w:rPr>
              <w:t>про</w:t>
            </w:r>
            <w:r w:rsidRPr="009C244E">
              <w:rPr>
                <w:rFonts w:ascii="Times New Roman" w:hAnsi="Times New Roman" w:cs="Times New Roman"/>
                <w:b/>
                <w:sz w:val="24"/>
                <w:szCs w:val="24"/>
                <w:lang w:val="en-US"/>
              </w:rPr>
              <w:t xml:space="preserve"> </w:t>
            </w:r>
            <w:r w:rsidRPr="009C244E">
              <w:rPr>
                <w:rFonts w:ascii="Times New Roman" w:hAnsi="Times New Roman" w:cs="Times New Roman"/>
                <w:b/>
                <w:sz w:val="24"/>
                <w:szCs w:val="24"/>
              </w:rPr>
              <w:t>кваліфікацію</w:t>
            </w:r>
            <w:r w:rsidRPr="009C244E">
              <w:rPr>
                <w:rFonts w:ascii="Times New Roman" w:hAnsi="Times New Roman" w:cs="Times New Roman"/>
                <w:b/>
                <w:sz w:val="24"/>
                <w:szCs w:val="24"/>
                <w:lang w:val="en-US"/>
              </w:rPr>
              <w:t xml:space="preserve"> </w:t>
            </w:r>
            <w:r w:rsidRPr="009C244E">
              <w:rPr>
                <w:rFonts w:ascii="Times New Roman" w:hAnsi="Times New Roman" w:cs="Times New Roman"/>
                <w:b/>
                <w:sz w:val="24"/>
                <w:szCs w:val="24"/>
              </w:rPr>
              <w:t>викладача</w:t>
            </w:r>
          </w:p>
        </w:tc>
        <w:tc>
          <w:tcPr>
            <w:tcW w:w="1134"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Стаж науково-педагогічної</w:t>
            </w:r>
            <w:r w:rsidRPr="009C244E">
              <w:rPr>
                <w:rFonts w:ascii="Times New Roman" w:hAnsi="Times New Roman" w:cs="Times New Roman"/>
                <w:b/>
                <w:sz w:val="24"/>
                <w:szCs w:val="24"/>
                <w:lang w:val="en-US"/>
              </w:rPr>
              <w:t xml:space="preserve"> </w:t>
            </w:r>
            <w:r w:rsidRPr="009C244E">
              <w:rPr>
                <w:rFonts w:ascii="Times New Roman" w:hAnsi="Times New Roman" w:cs="Times New Roman"/>
                <w:b/>
                <w:sz w:val="24"/>
                <w:szCs w:val="24"/>
              </w:rPr>
              <w:t>роботи</w:t>
            </w:r>
          </w:p>
        </w:tc>
        <w:tc>
          <w:tcPr>
            <w:tcW w:w="1842"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Навчальні дисципліни, що їх викладає викладач на ОП</w:t>
            </w:r>
          </w:p>
        </w:tc>
        <w:tc>
          <w:tcPr>
            <w:tcW w:w="4474" w:type="dxa"/>
          </w:tcPr>
          <w:p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Обґрунтування</w:t>
            </w:r>
          </w:p>
        </w:tc>
      </w:tr>
      <w:tr w:rsidR="00340E06" w:rsidRPr="006C5D95" w:rsidTr="006F01BE">
        <w:tc>
          <w:tcPr>
            <w:tcW w:w="2235" w:type="dxa"/>
          </w:tcPr>
          <w:p w:rsidR="00340E06" w:rsidRPr="009C244E" w:rsidRDefault="00340E06" w:rsidP="009C244E">
            <w:pPr>
              <w:spacing w:line="276" w:lineRule="auto"/>
              <w:rPr>
                <w:rFonts w:ascii="Times New Roman" w:hAnsi="Times New Roman" w:cs="Times New Roman"/>
                <w:i/>
                <w:sz w:val="24"/>
                <w:szCs w:val="24"/>
              </w:rPr>
            </w:pPr>
            <w:r w:rsidRPr="009C244E">
              <w:rPr>
                <w:rFonts w:ascii="Times New Roman" w:hAnsi="Times New Roman" w:cs="Times New Roman"/>
                <w:i/>
                <w:sz w:val="24"/>
                <w:szCs w:val="24"/>
              </w:rPr>
              <w:t>ЛАЗОРИШИНЕЦЬ</w:t>
            </w:r>
          </w:p>
          <w:p w:rsidR="00340E06" w:rsidRPr="006C5D95" w:rsidRDefault="00340E06" w:rsidP="009C244E">
            <w:pPr>
              <w:spacing w:line="276" w:lineRule="auto"/>
              <w:rPr>
                <w:rFonts w:ascii="Times New Roman" w:hAnsi="Times New Roman" w:cs="Times New Roman"/>
                <w:sz w:val="24"/>
                <w:szCs w:val="24"/>
              </w:rPr>
            </w:pPr>
            <w:r w:rsidRPr="009C244E">
              <w:rPr>
                <w:rFonts w:ascii="Times New Roman" w:hAnsi="Times New Roman" w:cs="Times New Roman"/>
                <w:i/>
                <w:sz w:val="24"/>
                <w:szCs w:val="24"/>
              </w:rPr>
              <w:t>Василь Васильович</w:t>
            </w:r>
          </w:p>
        </w:tc>
        <w:tc>
          <w:tcPr>
            <w:tcW w:w="1275" w:type="dxa"/>
          </w:tcPr>
          <w:p w:rsidR="00340E06" w:rsidRPr="006C5D95" w:rsidRDefault="00340E06" w:rsidP="009C244E">
            <w:pPr>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701" w:type="dxa"/>
          </w:tcPr>
          <w:p w:rsidR="00340E06" w:rsidRPr="006C5D95" w:rsidRDefault="00340E06" w:rsidP="009C244E">
            <w:pPr>
              <w:spacing w:line="276" w:lineRule="auto"/>
              <w:rPr>
                <w:rFonts w:ascii="Times New Roman" w:hAnsi="Times New Roman" w:cs="Times New Roman"/>
                <w:sz w:val="24"/>
                <w:szCs w:val="24"/>
              </w:rPr>
            </w:pPr>
            <w:r>
              <w:rPr>
                <w:rFonts w:ascii="Times New Roman" w:hAnsi="Times New Roman" w:cs="Times New Roman"/>
                <w:sz w:val="24"/>
                <w:szCs w:val="24"/>
              </w:rPr>
              <w:t>а</w:t>
            </w:r>
            <w:r w:rsidRPr="00056D5A">
              <w:rPr>
                <w:rFonts w:ascii="Times New Roman" w:hAnsi="Times New Roman" w:cs="Times New Roman"/>
                <w:szCs w:val="24"/>
              </w:rPr>
              <w:t xml:space="preserve">дміністрація </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«Серцево-судинна хірургія» диплом ДД № 002433 від 03.07.2002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професор атестат ПР № 002809 від 17.06.2004 р. ,</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чл.-кор. НАН України «Кардіохірургія» від 25.05.2021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академік НАМН України «Дитяча серцево-судинна хірургія» від 31.05.2017 р., </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вища кваліфікаційна категорія по спеціальності «хірургія серця і магістральних </w:t>
            </w:r>
            <w:r>
              <w:rPr>
                <w:rFonts w:ascii="Times New Roman" w:hAnsi="Times New Roman" w:cs="Times New Roman"/>
                <w:sz w:val="24"/>
                <w:szCs w:val="24"/>
              </w:rPr>
              <w:lastRenderedPageBreak/>
              <w:t>судин» посвідчення № 577 від 11.12.2020</w:t>
            </w:r>
            <w:r w:rsidRPr="00871950">
              <w:rPr>
                <w:rFonts w:ascii="Times New Roman" w:hAnsi="Times New Roman" w:cs="Times New Roman"/>
                <w:sz w:val="24"/>
                <w:szCs w:val="24"/>
              </w:rPr>
              <w:t xml:space="preserve"> </w:t>
            </w:r>
            <w:r>
              <w:rPr>
                <w:rFonts w:ascii="Times New Roman" w:hAnsi="Times New Roman" w:cs="Times New Roman"/>
                <w:sz w:val="24"/>
                <w:szCs w:val="24"/>
              </w:rPr>
              <w:t>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вища кваліфікаційна категорія по спеціальності «організація і управління охороною здоров’я» посвідчення № 557 від 24.12.2018 р.;</w:t>
            </w:r>
          </w:p>
          <w:p w:rsidR="00340E06" w:rsidRDefault="00340E06" w:rsidP="009C244E">
            <w:pPr>
              <w:spacing w:line="276" w:lineRule="auto"/>
              <w:jc w:val="both"/>
              <w:rPr>
                <w:rFonts w:ascii="Times New Roman" w:hAnsi="Times New Roman" w:cs="Times New Roman"/>
                <w:sz w:val="24"/>
                <w:szCs w:val="24"/>
              </w:rPr>
            </w:pPr>
          </w:p>
          <w:p w:rsidR="00340E06" w:rsidRPr="006C5D95" w:rsidRDefault="00340E06" w:rsidP="009C244E">
            <w:pPr>
              <w:spacing w:line="276" w:lineRule="auto"/>
              <w:jc w:val="both"/>
              <w:rPr>
                <w:rFonts w:ascii="Times New Roman" w:hAnsi="Times New Roman" w:cs="Times New Roman"/>
                <w:sz w:val="24"/>
                <w:szCs w:val="24"/>
              </w:rPr>
            </w:pPr>
          </w:p>
        </w:tc>
        <w:tc>
          <w:tcPr>
            <w:tcW w:w="1134" w:type="dxa"/>
          </w:tcPr>
          <w:p w:rsidR="00340E06" w:rsidRPr="00653B81" w:rsidRDefault="00340E06" w:rsidP="00E01389">
            <w:pPr>
              <w:spacing w:line="276"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30 р.</w:t>
            </w:r>
            <w:r w:rsidR="007A5C70">
              <w:rPr>
                <w:rFonts w:ascii="Times New Roman" w:hAnsi="Times New Roman" w:cs="Times New Roman"/>
                <w:color w:val="000000" w:themeColor="text1"/>
                <w:sz w:val="24"/>
                <w:szCs w:val="24"/>
                <w:lang w:val="uk-UA"/>
              </w:rPr>
              <w:t xml:space="preserve"> </w:t>
            </w:r>
            <w:r w:rsidR="00E0138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м</w:t>
            </w:r>
            <w:r w:rsidR="007A5C70">
              <w:rPr>
                <w:rFonts w:ascii="Times New Roman" w:hAnsi="Times New Roman" w:cs="Times New Roman"/>
                <w:color w:val="000000" w:themeColor="text1"/>
                <w:sz w:val="24"/>
                <w:szCs w:val="24"/>
                <w:lang w:val="uk-UA"/>
              </w:rPr>
              <w:t>іс</w:t>
            </w:r>
            <w:r>
              <w:rPr>
                <w:rFonts w:ascii="Times New Roman" w:hAnsi="Times New Roman" w:cs="Times New Roman"/>
                <w:color w:val="000000" w:themeColor="text1"/>
                <w:sz w:val="24"/>
                <w:szCs w:val="24"/>
              </w:rPr>
              <w:t>.</w:t>
            </w:r>
          </w:p>
        </w:tc>
        <w:tc>
          <w:tcPr>
            <w:tcW w:w="1842"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Спец. курс ССХ;</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Історія ССХ;</w:t>
            </w:r>
          </w:p>
          <w:p w:rsidR="00340E06" w:rsidRPr="00244F79"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244F79">
              <w:rPr>
                <w:rFonts w:ascii="Times New Roman" w:hAnsi="Times New Roman" w:cs="Times New Roman"/>
                <w:sz w:val="24"/>
                <w:szCs w:val="24"/>
              </w:rPr>
              <w:t xml:space="preserve">Фаховий семінар: Вроджені вади серця; </w:t>
            </w:r>
          </w:p>
        </w:tc>
        <w:tc>
          <w:tcPr>
            <w:tcW w:w="4474" w:type="dxa"/>
          </w:tcPr>
          <w:p w:rsidR="00340E06" w:rsidRPr="002D42E6" w:rsidRDefault="00C451C7" w:rsidP="009C244E">
            <w:pPr>
              <w:tabs>
                <w:tab w:val="num" w:pos="-1"/>
              </w:tabs>
              <w:spacing w:line="276" w:lineRule="auto"/>
              <w:jc w:val="both"/>
              <w:rPr>
                <w:rFonts w:ascii="Times New Roman" w:hAnsi="Times New Roman" w:cs="Times New Roman"/>
                <w:sz w:val="24"/>
                <w:szCs w:val="24"/>
              </w:rPr>
            </w:pPr>
            <w:hyperlink r:id="rId389" w:tgtFrame="_blank" w:history="1">
              <w:r w:rsidR="00340E06" w:rsidRPr="002D42E6">
                <w:rPr>
                  <w:rStyle w:val="a5"/>
                  <w:rFonts w:ascii="Times New Roman" w:hAnsi="Times New Roman" w:cs="Times New Roman"/>
                  <w:sz w:val="24"/>
                  <w:szCs w:val="24"/>
                  <w:shd w:val="clear" w:color="auto" w:fill="FFFFFF"/>
                </w:rPr>
                <w:t>https://scholar.google.com/citations?hl=ru&amp;user=dcf24NIAAAAJ</w:t>
              </w:r>
            </w:hyperlink>
            <w:r w:rsidR="00340E06" w:rsidRPr="002D42E6">
              <w:rPr>
                <w:rFonts w:ascii="Times New Roman" w:hAnsi="Times New Roman" w:cs="Times New Roman"/>
                <w:sz w:val="24"/>
                <w:szCs w:val="24"/>
              </w:rPr>
              <w:t xml:space="preserve"> </w:t>
            </w:r>
          </w:p>
          <w:p w:rsidR="00340E06" w:rsidRPr="002D42E6" w:rsidRDefault="00340E06" w:rsidP="009C244E">
            <w:pPr>
              <w:tabs>
                <w:tab w:val="num" w:pos="-1"/>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Автор 612 наукових публікацій, що включають:</w:t>
            </w:r>
          </w:p>
          <w:p w:rsidR="00340E06" w:rsidRPr="002D42E6" w:rsidRDefault="00340E06" w:rsidP="009C244E">
            <w:pPr>
              <w:tabs>
                <w:tab w:val="num" w:pos="-1"/>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- 3</w:t>
            </w:r>
            <w:r>
              <w:rPr>
                <w:rFonts w:ascii="Times New Roman" w:hAnsi="Times New Roman" w:cs="Times New Roman"/>
                <w:sz w:val="24"/>
                <w:szCs w:val="24"/>
              </w:rPr>
              <w:t>8</w:t>
            </w:r>
            <w:r w:rsidRPr="002D42E6">
              <w:rPr>
                <w:rFonts w:ascii="Times New Roman" w:hAnsi="Times New Roman" w:cs="Times New Roman"/>
                <w:sz w:val="24"/>
                <w:szCs w:val="24"/>
              </w:rPr>
              <w:t xml:space="preserve">3 рецензованих статей у вітчизняних та у міжнародних журналах,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4</w:t>
            </w:r>
            <w:r w:rsidRPr="002D42E6">
              <w:rPr>
                <w:rFonts w:ascii="Times New Roman" w:hAnsi="Times New Roman" w:cs="Times New Roman"/>
                <w:sz w:val="24"/>
                <w:szCs w:val="24"/>
              </w:rPr>
              <w:t xml:space="preserve">7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робіт за останні 5 років</w:t>
            </w:r>
          </w:p>
          <w:p w:rsidR="00340E06" w:rsidRPr="002D42E6" w:rsidRDefault="00340E06" w:rsidP="009C244E">
            <w:pPr>
              <w:pStyle w:val="a3"/>
              <w:numPr>
                <w:ilvl w:val="0"/>
                <w:numId w:val="17"/>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45 монографії та навчально-методичних матеріалів,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44 охоронних документа на об’єкти права інтелектуальної власності.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завідувач кафедри хірургії серця та магістральних судин Національно</w:t>
            </w:r>
            <w:r>
              <w:rPr>
                <w:rFonts w:ascii="Times New Roman" w:hAnsi="Times New Roman" w:cs="Times New Roman"/>
                <w:sz w:val="24"/>
                <w:szCs w:val="24"/>
              </w:rPr>
              <w:t xml:space="preserve">го університету охорони здоров’я ім. </w:t>
            </w:r>
            <w:r w:rsidRPr="002D42E6">
              <w:rPr>
                <w:rFonts w:ascii="Times New Roman" w:hAnsi="Times New Roman" w:cs="Times New Roman"/>
                <w:sz w:val="24"/>
                <w:szCs w:val="24"/>
              </w:rPr>
              <w:t>П. Л. Шупика</w:t>
            </w:r>
            <w:r>
              <w:rPr>
                <w:rFonts w:ascii="Times New Roman" w:hAnsi="Times New Roman" w:cs="Times New Roman"/>
                <w:sz w:val="24"/>
                <w:szCs w:val="24"/>
              </w:rPr>
              <w:t xml:space="preserve"> МОЗ України</w:t>
            </w:r>
            <w:r w:rsidRPr="002D42E6">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2D42E6">
              <w:rPr>
                <w:rFonts w:ascii="Times New Roman" w:hAnsi="Times New Roman" w:cs="Times New Roman"/>
                <w:sz w:val="24"/>
                <w:szCs w:val="24"/>
              </w:rPr>
              <w:t>2016</w:t>
            </w:r>
            <w:r>
              <w:rPr>
                <w:rFonts w:ascii="Times New Roman" w:hAnsi="Times New Roman" w:cs="Times New Roman"/>
                <w:sz w:val="24"/>
                <w:szCs w:val="24"/>
              </w:rPr>
              <w:t xml:space="preserve"> р.</w:t>
            </w:r>
            <w:r w:rsidRPr="002D42E6">
              <w:rPr>
                <w:rFonts w:ascii="Times New Roman" w:hAnsi="Times New Roman" w:cs="Times New Roman"/>
                <w:sz w:val="24"/>
                <w:szCs w:val="24"/>
              </w:rPr>
              <w:t>);</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підготував: 16 кандидатів медичних наук;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- 3 доктора мед наук;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 даний час науковий керівник 5 кандидатських дисертацій та науковим консультантом 5 докторських дисертацій</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головний редактор «Українського журналу серцево-судинної хірургії» та журналу «Кардіологія та кардіохірургія: </w:t>
            </w:r>
            <w:r w:rsidRPr="002D42E6">
              <w:rPr>
                <w:rFonts w:ascii="Times New Roman" w:hAnsi="Times New Roman" w:cs="Times New Roman"/>
                <w:sz w:val="24"/>
                <w:szCs w:val="24"/>
              </w:rPr>
              <w:lastRenderedPageBreak/>
              <w:t>безперервний професійний розвиток»;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редакційної ради 7 наукових видань;</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Голова спеціалізованої Вченої ради Д 26.555.01;</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Голова Вченої ради ДУ «НІССХ ім. М. М. Амосова НАМН України»;</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Голова атестаційної комісії НАМН України;</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Державна премія України в галузі науки і техніки (2005);</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Премія Кабінету Міністрів України (2016);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Державна премія України в галузі освіти у номінації «Наукові досягнення в галузі освіти» (2018);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Премія імені М. М. Амосова НАН України (2019);</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Дипломом  Організації Об'єднаних Націй;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звання «Заслужений лікар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Віце-президент НАМН України;</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Заступник Голови спеціалізованої секції «Медицина» Комітету з державних премій України в галузі науки і техніки;</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Мудрого </w:t>
            </w:r>
            <w:r w:rsidRPr="002D42E6">
              <w:rPr>
                <w:rFonts w:ascii="Times New Roman" w:hAnsi="Times New Roman" w:cs="Times New Roman"/>
                <w:sz w:val="24"/>
                <w:szCs w:val="24"/>
                <w:lang w:val="en-US"/>
              </w:rPr>
              <w:t>V</w:t>
            </w:r>
            <w:r w:rsidRPr="002D42E6">
              <w:rPr>
                <w:rFonts w:ascii="Times New Roman" w:hAnsi="Times New Roman" w:cs="Times New Roman"/>
                <w:sz w:val="24"/>
                <w:szCs w:val="24"/>
              </w:rPr>
              <w:t xml:space="preserve"> ступеня;</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Мудрого </w:t>
            </w:r>
            <w:r w:rsidRPr="002D42E6">
              <w:rPr>
                <w:rFonts w:ascii="Times New Roman" w:hAnsi="Times New Roman" w:cs="Times New Roman"/>
                <w:sz w:val="24"/>
                <w:szCs w:val="24"/>
                <w:lang w:val="en-US"/>
              </w:rPr>
              <w:t>IV</w:t>
            </w:r>
            <w:r w:rsidRPr="002D42E6">
              <w:rPr>
                <w:rFonts w:ascii="Times New Roman" w:hAnsi="Times New Roman" w:cs="Times New Roman"/>
                <w:sz w:val="24"/>
                <w:szCs w:val="24"/>
              </w:rPr>
              <w:t xml:space="preserve"> ступеня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w:t>
            </w:r>
            <w:r w:rsidRPr="002D42E6">
              <w:rPr>
                <w:rFonts w:ascii="Times New Roman" w:hAnsi="Times New Roman" w:cs="Times New Roman"/>
                <w:sz w:val="24"/>
                <w:szCs w:val="24"/>
              </w:rPr>
              <w:lastRenderedPageBreak/>
              <w:t xml:space="preserve">Мудрого </w:t>
            </w:r>
            <w:r w:rsidRPr="002D42E6">
              <w:rPr>
                <w:rFonts w:ascii="Times New Roman" w:hAnsi="Times New Roman" w:cs="Times New Roman"/>
                <w:sz w:val="24"/>
                <w:szCs w:val="24"/>
                <w:lang w:val="en-US"/>
              </w:rPr>
              <w:t>I</w:t>
            </w:r>
            <w:r w:rsidRPr="002D42E6">
              <w:rPr>
                <w:rFonts w:ascii="Times New Roman" w:hAnsi="Times New Roman" w:cs="Times New Roman"/>
                <w:sz w:val="24"/>
                <w:szCs w:val="24"/>
              </w:rPr>
              <w:t>ІІ ступеня (2021);</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звання «Заслужений лікар України»;</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Відзнака президії Національної академії медичних наук України «Медаль імені М.М. Амосова»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Засновник і член Всесвітньої Асоціації дитячих кардіологів і кардіохірургів;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Голова Асоціації серцево-судинних хірургів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кардіоторакальних хірургів;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Французької асоціації торакальних та серцево-судинних хірургів;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Член Американської асоціації торакальних хірургів;</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заступник голови Асоціації головних лікарів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заступник голови медичної ради МОЗ України;</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Правління та Президії Товариства Червоного Хреста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в даний час науковий керівник 2  прикладних НДР; </w:t>
            </w:r>
          </w:p>
          <w:p w:rsidR="00340E0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FF4929">
              <w:rPr>
                <w:rFonts w:ascii="Times New Roman" w:hAnsi="Times New Roman" w:cs="Times New Roman"/>
                <w:sz w:val="24"/>
                <w:szCs w:val="24"/>
              </w:rPr>
              <w:t>багато разів виступав у якості офіційного опонента і рецензента наукових робіт на здобуття вчених звань кандидата і доктора наук.</w:t>
            </w:r>
          </w:p>
          <w:p w:rsidR="00340E06" w:rsidRPr="002D42E6" w:rsidRDefault="00340E06" w:rsidP="009C244E">
            <w:pPr>
              <w:spacing w:line="276" w:lineRule="auto"/>
              <w:jc w:val="both"/>
              <w:rPr>
                <w:rFonts w:ascii="Times New Roman" w:hAnsi="Times New Roman" w:cs="Times New Roman"/>
                <w:sz w:val="24"/>
                <w:szCs w:val="24"/>
              </w:rPr>
            </w:pPr>
          </w:p>
        </w:tc>
      </w:tr>
      <w:tr w:rsidR="00340E06" w:rsidRPr="006C5D95" w:rsidTr="006F01BE">
        <w:tc>
          <w:tcPr>
            <w:tcW w:w="2235" w:type="dxa"/>
          </w:tcPr>
          <w:p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lastRenderedPageBreak/>
              <w:t>РУДЕНКО Анатолій Вікторович</w:t>
            </w:r>
          </w:p>
        </w:tc>
        <w:tc>
          <w:tcPr>
            <w:tcW w:w="1275" w:type="dxa"/>
          </w:tcPr>
          <w:p w:rsidR="00340E06" w:rsidRPr="00056D5A" w:rsidRDefault="00340E06" w:rsidP="009C244E">
            <w:pPr>
              <w:spacing w:line="276" w:lineRule="auto"/>
              <w:rPr>
                <w:rFonts w:ascii="Times New Roman" w:hAnsi="Times New Roman" w:cs="Times New Roman"/>
                <w:szCs w:val="24"/>
              </w:rPr>
            </w:pPr>
            <w:r w:rsidRPr="00056D5A">
              <w:rPr>
                <w:rFonts w:ascii="Times New Roman" w:hAnsi="Times New Roman" w:cs="Times New Roman"/>
                <w:szCs w:val="24"/>
              </w:rPr>
              <w:t xml:space="preserve">Заступник директора з наукової роботи </w:t>
            </w:r>
          </w:p>
        </w:tc>
        <w:tc>
          <w:tcPr>
            <w:tcW w:w="1701" w:type="dxa"/>
          </w:tcPr>
          <w:p w:rsidR="00340E06" w:rsidRPr="00056D5A" w:rsidRDefault="00340E06" w:rsidP="009C244E">
            <w:pPr>
              <w:spacing w:line="276" w:lineRule="auto"/>
              <w:rPr>
                <w:rFonts w:ascii="Times New Roman" w:hAnsi="Times New Roman" w:cs="Times New Roman"/>
                <w:szCs w:val="24"/>
              </w:rPr>
            </w:pPr>
            <w:r w:rsidRPr="00056D5A">
              <w:rPr>
                <w:rFonts w:ascii="Times New Roman" w:hAnsi="Times New Roman" w:cs="Times New Roman"/>
                <w:szCs w:val="24"/>
              </w:rPr>
              <w:t xml:space="preserve">адміністрація </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«Серцево-судинна хірургія» диплом ДН № 002471 від 28.05.1996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професор «серцево-судинна хірургія» атестат 02 ПР № 004202 від 20.04.2006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чл.-кор. НАН України «Кардіохірургія» диплом № 852 від 04.02.2009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академік НАМН України «хірургія коронарних судин» від 31.05.2017 р.;</w:t>
            </w:r>
          </w:p>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вища кваліфікаційна категорія по спеціальності «хірургія серця і магістральних судин»;</w:t>
            </w:r>
          </w:p>
          <w:p w:rsidR="00340E06" w:rsidRPr="006C5D95" w:rsidRDefault="00340E06" w:rsidP="009C244E">
            <w:pPr>
              <w:spacing w:line="276" w:lineRule="auto"/>
              <w:jc w:val="both"/>
              <w:rPr>
                <w:rFonts w:ascii="Times New Roman" w:hAnsi="Times New Roman" w:cs="Times New Roman"/>
                <w:sz w:val="24"/>
                <w:szCs w:val="24"/>
              </w:rPr>
            </w:pPr>
          </w:p>
        </w:tc>
        <w:tc>
          <w:tcPr>
            <w:tcW w:w="1134" w:type="dxa"/>
          </w:tcPr>
          <w:p w:rsidR="00340E06" w:rsidRPr="00056D5A" w:rsidRDefault="00340E06" w:rsidP="00E01389">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40 р. </w:t>
            </w:r>
            <w:r w:rsidR="00E01389">
              <w:rPr>
                <w:rFonts w:ascii="Times New Roman" w:hAnsi="Times New Roman" w:cs="Times New Roman"/>
                <w:sz w:val="24"/>
                <w:szCs w:val="24"/>
              </w:rPr>
              <w:t>7</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Базовий методичний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Історія ССХ;</w:t>
            </w:r>
          </w:p>
          <w:p w:rsidR="00340E06" w:rsidRPr="0034663B" w:rsidRDefault="00340E06" w:rsidP="009C244E">
            <w:pPr>
              <w:spacing w:line="276" w:lineRule="auto"/>
              <w:jc w:val="both"/>
              <w:rPr>
                <w:rFonts w:ascii="Times New Roman" w:hAnsi="Times New Roman" w:cs="Times New Roman"/>
                <w:sz w:val="24"/>
                <w:szCs w:val="24"/>
              </w:rPr>
            </w:pPr>
          </w:p>
        </w:tc>
        <w:tc>
          <w:tcPr>
            <w:tcW w:w="4474" w:type="dxa"/>
          </w:tcPr>
          <w:p w:rsidR="00340E06" w:rsidRPr="002D42E6" w:rsidRDefault="00C451C7" w:rsidP="009C244E">
            <w:pPr>
              <w:pStyle w:val="HTML"/>
              <w:shd w:val="clear" w:color="auto" w:fill="FFFFFF"/>
              <w:spacing w:line="276" w:lineRule="auto"/>
              <w:jc w:val="both"/>
              <w:rPr>
                <w:rFonts w:ascii="Times New Roman" w:hAnsi="Times New Roman" w:cs="Times New Roman"/>
                <w:color w:val="000000"/>
                <w:sz w:val="24"/>
                <w:szCs w:val="24"/>
                <w:lang w:val="uk-UA"/>
              </w:rPr>
            </w:pPr>
            <w:hyperlink r:id="rId390" w:tgtFrame="_blank" w:history="1">
              <w:r w:rsidR="00340E06" w:rsidRPr="002D42E6">
                <w:rPr>
                  <w:rStyle w:val="a5"/>
                  <w:rFonts w:ascii="Times New Roman" w:hAnsi="Times New Roman" w:cs="Times New Roman"/>
                  <w:sz w:val="24"/>
                  <w:szCs w:val="24"/>
                </w:rPr>
                <w:t>https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scholar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google</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com</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citations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hl</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ru</w:t>
              </w:r>
              <w:r w:rsidR="00340E06" w:rsidRPr="002D42E6">
                <w:rPr>
                  <w:rStyle w:val="a5"/>
                  <w:rFonts w:ascii="Times New Roman" w:hAnsi="Times New Roman" w:cs="Times New Roman"/>
                  <w:sz w:val="24"/>
                  <w:szCs w:val="24"/>
                  <w:lang w:val="uk-UA"/>
                </w:rPr>
                <w:t>&amp;</w:t>
              </w:r>
              <w:r w:rsidR="00340E06" w:rsidRPr="002D42E6">
                <w:rPr>
                  <w:rStyle w:val="a5"/>
                  <w:rFonts w:ascii="Times New Roman" w:hAnsi="Times New Roman" w:cs="Times New Roman"/>
                  <w:sz w:val="24"/>
                  <w:szCs w:val="24"/>
                </w:rPr>
                <w:t>user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Ov</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L</w:t>
              </w:r>
              <w:r w:rsidR="00340E06" w:rsidRPr="002D42E6">
                <w:rPr>
                  <w:rStyle w:val="a5"/>
                  <w:rFonts w:ascii="Times New Roman" w:hAnsi="Times New Roman" w:cs="Times New Roman"/>
                  <w:sz w:val="24"/>
                  <w:szCs w:val="24"/>
                  <w:lang w:val="uk-UA"/>
                </w:rPr>
                <w:t>2</w:t>
              </w:r>
              <w:r w:rsidR="00340E06" w:rsidRPr="002D42E6">
                <w:rPr>
                  <w:rStyle w:val="a5"/>
                  <w:rFonts w:ascii="Times New Roman" w:hAnsi="Times New Roman" w:cs="Times New Roman"/>
                  <w:sz w:val="24"/>
                  <w:szCs w:val="24"/>
                </w:rPr>
                <w:t>d</w:t>
              </w:r>
              <w:r w:rsidR="00340E06" w:rsidRPr="002D42E6">
                <w:rPr>
                  <w:rStyle w:val="a5"/>
                  <w:rFonts w:ascii="Times New Roman" w:hAnsi="Times New Roman" w:cs="Times New Roman"/>
                  <w:sz w:val="24"/>
                  <w:szCs w:val="24"/>
                  <w:lang w:val="uk-UA"/>
                </w:rPr>
                <w:t>4</w:t>
              </w:r>
              <w:r w:rsidR="00340E06" w:rsidRPr="002D42E6">
                <w:rPr>
                  <w:rStyle w:val="a5"/>
                  <w:rFonts w:ascii="Times New Roman" w:hAnsi="Times New Roman" w:cs="Times New Roman"/>
                  <w:sz w:val="24"/>
                  <w:szCs w:val="24"/>
                </w:rPr>
                <w:t>AAAAJ</w:t>
              </w:r>
            </w:hyperlink>
            <w:r w:rsidR="00340E06" w:rsidRPr="002D42E6">
              <w:rPr>
                <w:rFonts w:ascii="Times New Roman" w:hAnsi="Times New Roman" w:cs="Times New Roman"/>
                <w:color w:val="000000"/>
                <w:sz w:val="24"/>
                <w:szCs w:val="24"/>
                <w:lang w:val="uk-UA"/>
              </w:rPr>
              <w:t xml:space="preserve"> </w:t>
            </w:r>
          </w:p>
          <w:p w:rsidR="00340E06" w:rsidRPr="002D42E6" w:rsidRDefault="00C451C7" w:rsidP="009C244E">
            <w:pPr>
              <w:pStyle w:val="HTML"/>
              <w:shd w:val="clear" w:color="auto" w:fill="FFFFFF"/>
              <w:spacing w:line="276" w:lineRule="auto"/>
              <w:jc w:val="both"/>
              <w:rPr>
                <w:rFonts w:ascii="Times New Roman" w:hAnsi="Times New Roman" w:cs="Times New Roman"/>
                <w:color w:val="000000"/>
                <w:sz w:val="24"/>
                <w:szCs w:val="24"/>
                <w:lang w:val="uk-UA"/>
              </w:rPr>
            </w:pPr>
            <w:hyperlink r:id="rId391" w:history="1">
              <w:r w:rsidR="00340E06" w:rsidRPr="002D42E6">
                <w:rPr>
                  <w:rStyle w:val="a5"/>
                  <w:rFonts w:ascii="Times New Roman" w:hAnsi="Times New Roman" w:cs="Times New Roman"/>
                  <w:sz w:val="24"/>
                  <w:szCs w:val="24"/>
                  <w:lang w:val="uk-UA"/>
                </w:rPr>
                <w:t>https://orcid.org/0000-0003-1099-1613</w:t>
              </w:r>
            </w:hyperlink>
            <w:r w:rsidR="00340E06" w:rsidRPr="002D42E6">
              <w:rPr>
                <w:rFonts w:ascii="Times New Roman" w:hAnsi="Times New Roman" w:cs="Times New Roman"/>
                <w:sz w:val="24"/>
                <w:szCs w:val="24"/>
                <w:lang w:val="uk-UA"/>
              </w:rPr>
              <w:t xml:space="preserve"> </w:t>
            </w:r>
          </w:p>
          <w:p w:rsidR="00340E06" w:rsidRPr="002D42E6" w:rsidRDefault="009C244E"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Автор </w:t>
            </w:r>
            <w:r>
              <w:rPr>
                <w:rFonts w:ascii="Times New Roman" w:hAnsi="Times New Roman" w:cs="Times New Roman"/>
                <w:sz w:val="24"/>
                <w:szCs w:val="24"/>
                <w:lang w:val="uk-UA"/>
              </w:rPr>
              <w:t>3</w:t>
            </w:r>
            <w:r w:rsidRPr="002D42E6">
              <w:rPr>
                <w:rFonts w:ascii="Times New Roman" w:hAnsi="Times New Roman" w:cs="Times New Roman"/>
                <w:sz w:val="24"/>
                <w:szCs w:val="24"/>
              </w:rPr>
              <w:t>62 наукових публікацій</w:t>
            </w:r>
            <w:r>
              <w:rPr>
                <w:rFonts w:ascii="Times New Roman" w:hAnsi="Times New Roman" w:cs="Times New Roman"/>
                <w:sz w:val="24"/>
                <w:szCs w:val="24"/>
                <w:lang w:val="uk-UA"/>
              </w:rPr>
              <w:t>.</w:t>
            </w:r>
            <w:r>
              <w:rPr>
                <w:rFonts w:ascii="Times New Roman" w:hAnsi="Times New Roman" w:cs="Times New Roman"/>
                <w:color w:val="000000"/>
                <w:sz w:val="24"/>
                <w:szCs w:val="24"/>
                <w:lang w:val="uk-UA"/>
              </w:rPr>
              <w:t xml:space="preserve"> </w:t>
            </w:r>
            <w:r w:rsidR="00340E06">
              <w:rPr>
                <w:rFonts w:ascii="Times New Roman" w:hAnsi="Times New Roman" w:cs="Times New Roman"/>
                <w:color w:val="000000"/>
                <w:sz w:val="24"/>
                <w:szCs w:val="24"/>
                <w:lang w:val="uk-UA"/>
              </w:rPr>
              <w:t>Н</w:t>
            </w:r>
            <w:r w:rsidR="00340E06" w:rsidRPr="002D42E6">
              <w:rPr>
                <w:rFonts w:ascii="Times New Roman" w:hAnsi="Times New Roman" w:cs="Times New Roman"/>
                <w:color w:val="000000"/>
                <w:sz w:val="24"/>
                <w:szCs w:val="24"/>
                <w:lang w:val="uk-UA"/>
              </w:rPr>
              <w:t xml:space="preserve">ауковий продукт </w:t>
            </w:r>
            <w:r w:rsidR="00340E06" w:rsidRPr="002D42E6">
              <w:rPr>
                <w:rFonts w:ascii="Times New Roman" w:hAnsi="Times New Roman" w:cs="Times New Roman"/>
                <w:sz w:val="24"/>
                <w:szCs w:val="24"/>
                <w:lang w:val="uk-UA"/>
              </w:rPr>
              <w:t>за останні п’ять років:</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  42 рецензовані статті </w:t>
            </w:r>
            <w:r w:rsidRPr="002D42E6">
              <w:rPr>
                <w:rFonts w:ascii="Times New Roman" w:hAnsi="Times New Roman" w:cs="Times New Roman"/>
                <w:sz w:val="24"/>
                <w:szCs w:val="24"/>
              </w:rPr>
              <w:t xml:space="preserve">у вітчизняних та у міжнародних журналах, </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r>
            <w:r w:rsidRPr="002D42E6">
              <w:rPr>
                <w:rFonts w:ascii="Times New Roman" w:hAnsi="Times New Roman" w:cs="Times New Roman"/>
                <w:sz w:val="24"/>
                <w:szCs w:val="24"/>
                <w:lang w:val="uk-UA"/>
              </w:rPr>
              <w:t>8</w:t>
            </w:r>
            <w:r w:rsidRPr="002D42E6">
              <w:rPr>
                <w:rFonts w:ascii="Times New Roman" w:hAnsi="Times New Roman" w:cs="Times New Roman"/>
                <w:sz w:val="24"/>
                <w:szCs w:val="24"/>
              </w:rPr>
              <w:t xml:space="preserve"> Scopus робіт за останні 5 років</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r>
            <w:r w:rsidRPr="002D42E6">
              <w:rPr>
                <w:rFonts w:ascii="Times New Roman" w:hAnsi="Times New Roman" w:cs="Times New Roman"/>
                <w:sz w:val="24"/>
                <w:szCs w:val="24"/>
                <w:lang w:val="uk-UA"/>
              </w:rPr>
              <w:t xml:space="preserve">2 </w:t>
            </w:r>
            <w:r w:rsidRPr="002D42E6">
              <w:rPr>
                <w:rFonts w:ascii="Times New Roman" w:hAnsi="Times New Roman" w:cs="Times New Roman"/>
                <w:sz w:val="24"/>
                <w:szCs w:val="24"/>
              </w:rPr>
              <w:t xml:space="preserve">монографії та навчально-методичних матеріалів, </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FF0000"/>
                <w:sz w:val="24"/>
                <w:szCs w:val="24"/>
              </w:rPr>
              <w:t>-</w:t>
            </w:r>
            <w:r w:rsidRPr="002D42E6">
              <w:rPr>
                <w:rFonts w:ascii="Times New Roman" w:hAnsi="Times New Roman" w:cs="Times New Roman"/>
                <w:color w:val="FF0000"/>
                <w:sz w:val="24"/>
                <w:szCs w:val="24"/>
              </w:rPr>
              <w:tab/>
            </w:r>
            <w:r w:rsidRPr="002D42E6">
              <w:rPr>
                <w:rFonts w:ascii="Times New Roman" w:hAnsi="Times New Roman" w:cs="Times New Roman"/>
                <w:color w:val="000000"/>
                <w:sz w:val="24"/>
                <w:szCs w:val="24"/>
              </w:rPr>
              <w:t>підготував: 10 кандидатів медичних наук;</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- 3 докторів мед наук;</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в даний час є  науковим консультантом 1 докторської дисертації</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-заступник головного редактора «Українського журналу серцево-судинної хірургії» та журналу «Кардіологія та кардіохірургія: безперервний професійний розвиток»;</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lang w:val="en-US"/>
              </w:rPr>
            </w:pPr>
            <w:r w:rsidRPr="002D42E6">
              <w:rPr>
                <w:rFonts w:ascii="Times New Roman" w:hAnsi="Times New Roman" w:cs="Times New Roman"/>
                <w:color w:val="000000"/>
                <w:sz w:val="24"/>
                <w:szCs w:val="24"/>
                <w:lang w:val="en-US"/>
              </w:rPr>
              <w:t>“Journal of Cardiology and Thoracic Research”.</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заступник голови Вченої ради ДУ «НІССХ ім. М. М. Амосова НАМН України»;</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заступник голови спеціалізованої Вченої ради Д 26.555.01</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lang w:val="uk-UA"/>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в даний час науковий керівник 1  прикладної НДР;</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lang w:val="uk-UA"/>
              </w:rPr>
              <w:t>-</w:t>
            </w:r>
            <w:r w:rsidRPr="002D42E6">
              <w:rPr>
                <w:rFonts w:ascii="Times New Roman" w:hAnsi="Times New Roman" w:cs="Times New Roman"/>
                <w:color w:val="000000"/>
                <w:sz w:val="24"/>
                <w:szCs w:val="24"/>
              </w:rPr>
              <w:t xml:space="preserve"> Заслужений діяч науки і техніки України (2008)</w:t>
            </w:r>
            <w:r w:rsidRPr="002D42E6">
              <w:rPr>
                <w:rFonts w:ascii="Times New Roman" w:hAnsi="Times New Roman" w:cs="Times New Roman"/>
                <w:color w:val="000000"/>
                <w:sz w:val="24"/>
                <w:szCs w:val="24"/>
                <w:lang w:val="uk-UA"/>
              </w:rPr>
              <w:t>.</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lastRenderedPageBreak/>
              <w:t>-</w:t>
            </w:r>
            <w:r w:rsidRPr="002D42E6">
              <w:rPr>
                <w:rFonts w:ascii="Times New Roman" w:hAnsi="Times New Roman" w:cs="Times New Roman"/>
                <w:color w:val="000000"/>
                <w:sz w:val="24"/>
                <w:szCs w:val="24"/>
              </w:rPr>
              <w:tab/>
              <w:t>багато разів виступав у якості офіційного опонента і рецензента наукових робіт на здобуття вчених звань кандидата і доктора наук;</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 xml:space="preserve">член Асоціації серцево-судинних хірургів України; </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 xml:space="preserve">член Європейської асоціації кардіоторакальних хірургів; </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r w:rsidRPr="002D42E6">
              <w:rPr>
                <w:rFonts w:ascii="Times New Roman" w:hAnsi="Times New Roman" w:cs="Times New Roman"/>
                <w:color w:val="000000"/>
                <w:sz w:val="24"/>
                <w:szCs w:val="24"/>
              </w:rPr>
              <w:tab/>
              <w:t>Член експертної ради МОН з хірургічних хвороб</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лауреат Державної премії України в галузі науки і техніки (2005);</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 Кавалер ордену «За заслуги ІІ ступеня» (2021); </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 - Кавалер ордену «За заслуги ІІІ ступеня» (2015);</w:t>
            </w:r>
          </w:p>
          <w:p w:rsidR="00340E06" w:rsidRPr="00A13F79"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color w:val="000000"/>
                <w:sz w:val="24"/>
                <w:szCs w:val="24"/>
              </w:rPr>
              <w:t>- Премія імені Стражеска   НАН України (2017)</w:t>
            </w:r>
            <w:r w:rsidRPr="002D42E6">
              <w:rPr>
                <w:rFonts w:ascii="Times New Roman" w:hAnsi="Times New Roman" w:cs="Times New Roman"/>
                <w:color w:val="000000"/>
                <w:sz w:val="24"/>
                <w:szCs w:val="24"/>
                <w:lang w:val="uk-UA"/>
              </w:rPr>
              <w:t>.</w:t>
            </w:r>
            <w:r w:rsidRPr="002D42E6">
              <w:rPr>
                <w:rFonts w:ascii="Times New Roman" w:hAnsi="Times New Roman" w:cs="Times New Roman"/>
                <w:color w:val="000000"/>
                <w:sz w:val="24"/>
                <w:szCs w:val="24"/>
              </w:rPr>
              <w:t xml:space="preserve">  </w:t>
            </w:r>
          </w:p>
        </w:tc>
      </w:tr>
      <w:tr w:rsidR="00340E06" w:rsidRPr="006C5D95" w:rsidTr="006F01BE">
        <w:tc>
          <w:tcPr>
            <w:tcW w:w="2235" w:type="dxa"/>
          </w:tcPr>
          <w:p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lastRenderedPageBreak/>
              <w:t>РУДЕНКО Костянтин Володимирович</w:t>
            </w:r>
          </w:p>
        </w:tc>
        <w:tc>
          <w:tcPr>
            <w:tcW w:w="1275" w:type="dxa"/>
          </w:tcPr>
          <w:p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Заступник директора з лікувально-координаційної  роботи;</w:t>
            </w:r>
          </w:p>
          <w:p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Завідувач відділу</w:t>
            </w:r>
          </w:p>
        </w:tc>
        <w:tc>
          <w:tcPr>
            <w:tcW w:w="1701" w:type="dxa"/>
          </w:tcPr>
          <w:p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адміністрація,</w:t>
            </w:r>
          </w:p>
          <w:p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 xml:space="preserve"> відділ </w:t>
            </w:r>
            <w:r w:rsidRPr="006E691D">
              <w:rPr>
                <w:rFonts w:ascii="Times New Roman" w:eastAsia="Calibri" w:hAnsi="Times New Roman" w:cs="Times New Roman"/>
              </w:rPr>
              <w:t>хірургічного лікування серцевої недостатності та механічної підтримки серця і легень</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д-р мед. наук 14.01.04 «Серцево-судинна хірургія» диплом ДД № 000040 від 01.07.2013 р., старший дослідник, чл.-кор. НАМН України «Кардіохірургія» від 16.09.2021 р.; вища </w:t>
            </w:r>
            <w:r>
              <w:rPr>
                <w:rFonts w:ascii="Times New Roman" w:hAnsi="Times New Roman" w:cs="Times New Roman"/>
                <w:sz w:val="24"/>
                <w:szCs w:val="24"/>
              </w:rPr>
              <w:lastRenderedPageBreak/>
              <w:t>кваліфікаційна категорія по спеціальності «хірургія серця і магістральних судин»;</w:t>
            </w:r>
          </w:p>
          <w:p w:rsidR="00340E06" w:rsidRPr="006C5D95" w:rsidRDefault="00340E06" w:rsidP="009C244E">
            <w:pPr>
              <w:spacing w:line="276" w:lineRule="auto"/>
              <w:jc w:val="both"/>
              <w:rPr>
                <w:rFonts w:ascii="Times New Roman" w:hAnsi="Times New Roman" w:cs="Times New Roman"/>
                <w:sz w:val="24"/>
                <w:szCs w:val="24"/>
              </w:rPr>
            </w:pPr>
          </w:p>
        </w:tc>
        <w:tc>
          <w:tcPr>
            <w:tcW w:w="1134" w:type="dxa"/>
          </w:tcPr>
          <w:p w:rsidR="00340E06" w:rsidRPr="00E01389" w:rsidRDefault="00340E06" w:rsidP="00E01389">
            <w:pPr>
              <w:spacing w:line="276" w:lineRule="auto"/>
              <w:jc w:val="center"/>
              <w:rPr>
                <w:rFonts w:ascii="Times New Roman" w:hAnsi="Times New Roman" w:cs="Times New Roman"/>
                <w:sz w:val="24"/>
                <w:szCs w:val="24"/>
                <w:lang w:val="uk-UA"/>
              </w:rPr>
            </w:pPr>
            <w:r w:rsidRPr="00225538">
              <w:rPr>
                <w:rFonts w:ascii="Times New Roman" w:hAnsi="Times New Roman" w:cs="Times New Roman"/>
                <w:sz w:val="24"/>
                <w:szCs w:val="24"/>
              </w:rPr>
              <w:lastRenderedPageBreak/>
              <w:t>1</w:t>
            </w:r>
            <w:r w:rsidR="00E01389">
              <w:rPr>
                <w:rFonts w:ascii="Times New Roman" w:hAnsi="Times New Roman" w:cs="Times New Roman"/>
                <w:sz w:val="24"/>
                <w:szCs w:val="24"/>
              </w:rPr>
              <w:t>2</w:t>
            </w:r>
            <w:r>
              <w:rPr>
                <w:rFonts w:ascii="Times New Roman" w:hAnsi="Times New Roman" w:cs="Times New Roman"/>
                <w:sz w:val="24"/>
                <w:szCs w:val="24"/>
              </w:rPr>
              <w:t xml:space="preserve"> р.</w:t>
            </w:r>
            <w:r w:rsidR="00E01389">
              <w:rPr>
                <w:rFonts w:ascii="Times New Roman" w:hAnsi="Times New Roman" w:cs="Times New Roman"/>
                <w:sz w:val="24"/>
                <w:szCs w:val="24"/>
                <w:lang w:val="uk-UA"/>
              </w:rPr>
              <w:t xml:space="preserve"> 1 міс</w:t>
            </w:r>
          </w:p>
        </w:tc>
        <w:tc>
          <w:tcPr>
            <w:tcW w:w="1842" w:type="dxa"/>
          </w:tcPr>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Базовий методичний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з суміжних дисциплін «Кардіологія»;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«Серцева недостатність. </w:t>
            </w:r>
            <w:r w:rsidRPr="0034663B">
              <w:rPr>
                <w:rFonts w:ascii="Times New Roman" w:hAnsi="Times New Roman" w:cs="Times New Roman"/>
                <w:sz w:val="24"/>
                <w:szCs w:val="24"/>
              </w:rPr>
              <w:lastRenderedPageBreak/>
              <w:t>Судинна патологія»;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 Фаховий семінар «Вроджені вади серця»;</w:t>
            </w:r>
          </w:p>
        </w:tc>
        <w:tc>
          <w:tcPr>
            <w:tcW w:w="4474" w:type="dxa"/>
          </w:tcPr>
          <w:p w:rsidR="00340E06" w:rsidRPr="002D42E6" w:rsidRDefault="00C451C7" w:rsidP="009C244E">
            <w:pPr>
              <w:spacing w:line="276" w:lineRule="auto"/>
              <w:jc w:val="both"/>
              <w:rPr>
                <w:rFonts w:ascii="Times New Roman" w:hAnsi="Times New Roman" w:cs="Times New Roman"/>
                <w:sz w:val="24"/>
                <w:szCs w:val="24"/>
              </w:rPr>
            </w:pPr>
            <w:hyperlink r:id="rId392" w:history="1">
              <w:r w:rsidR="00340E06" w:rsidRPr="002D42E6">
                <w:rPr>
                  <w:rStyle w:val="a5"/>
                  <w:rFonts w:ascii="Times New Roman" w:hAnsi="Times New Roman" w:cs="Times New Roman"/>
                  <w:sz w:val="24"/>
                  <w:szCs w:val="24"/>
                </w:rPr>
                <w:t>https://scholar.google.com/citations?hl=ru&amp;user=S2FcBvkAAAAJ</w:t>
              </w:r>
            </w:hyperlink>
            <w:r w:rsidR="00340E06" w:rsidRPr="002D42E6">
              <w:rPr>
                <w:rFonts w:ascii="Times New Roman" w:hAnsi="Times New Roman" w:cs="Times New Roman"/>
                <w:sz w:val="24"/>
                <w:szCs w:val="24"/>
              </w:rPr>
              <w:t xml:space="preserve"> </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Автор і співавтор 175</w:t>
            </w:r>
            <w:r w:rsidRPr="002D42E6">
              <w:rPr>
                <w:rFonts w:ascii="Times New Roman" w:hAnsi="Times New Roman" w:cs="Times New Roman"/>
                <w:color w:val="FF0000"/>
                <w:sz w:val="24"/>
                <w:szCs w:val="24"/>
              </w:rPr>
              <w:t xml:space="preserve"> </w:t>
            </w:r>
            <w:r w:rsidRPr="002D42E6">
              <w:rPr>
                <w:rFonts w:ascii="Times New Roman" w:hAnsi="Times New Roman" w:cs="Times New Roman"/>
                <w:sz w:val="24"/>
                <w:szCs w:val="24"/>
              </w:rPr>
              <w:t>наукових публікацій, що включають рецензовані статті у вітчизняних та у міжнародних журналах, тези вітчизняних та міжнародних доповідей;</w:t>
            </w:r>
          </w:p>
          <w:p w:rsidR="00340E06" w:rsidRPr="002D42E6" w:rsidRDefault="00340E06" w:rsidP="009C244E">
            <w:pPr>
              <w:spacing w:line="276" w:lineRule="auto"/>
              <w:ind w:firstLine="34"/>
              <w:jc w:val="both"/>
              <w:rPr>
                <w:rFonts w:ascii="Times New Roman" w:hAnsi="Times New Roman" w:cs="Times New Roman"/>
                <w:bCs/>
                <w:sz w:val="24"/>
                <w:szCs w:val="24"/>
              </w:rPr>
            </w:pPr>
            <w:r w:rsidRPr="002D42E6">
              <w:rPr>
                <w:rFonts w:ascii="Times New Roman" w:hAnsi="Times New Roman" w:cs="Times New Roman"/>
                <w:sz w:val="24"/>
                <w:szCs w:val="24"/>
              </w:rPr>
              <w:t xml:space="preserve">- 11 </w:t>
            </w:r>
            <w:r w:rsidRPr="002D42E6">
              <w:rPr>
                <w:rFonts w:ascii="Times New Roman" w:hAnsi="Times New Roman" w:cs="Times New Roman"/>
                <w:bCs/>
                <w:sz w:val="24"/>
                <w:szCs w:val="24"/>
              </w:rPr>
              <w:t xml:space="preserve">охоронних документів на об’єкти права інтелектуальної власності; </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лауреат академічної премії для молодих учених за серію наукових праць “</w:t>
            </w:r>
            <w:r w:rsidRPr="002D42E6">
              <w:rPr>
                <w:rFonts w:ascii="Times New Roman" w:hAnsi="Times New Roman" w:cs="Times New Roman"/>
                <w:sz w:val="24"/>
                <w:szCs w:val="24"/>
                <w:lang w:val="en-US"/>
              </w:rPr>
              <w:t>C</w:t>
            </w:r>
            <w:r w:rsidRPr="002D42E6">
              <w:rPr>
                <w:rFonts w:ascii="Times New Roman" w:hAnsi="Times New Roman" w:cs="Times New Roman"/>
                <w:sz w:val="24"/>
                <w:szCs w:val="24"/>
              </w:rPr>
              <w:t xml:space="preserve">учасний погляд на розвиток та етапи лікування гіпертрофічної кардіоміопатії” </w:t>
            </w:r>
            <w:r w:rsidRPr="002D42E6">
              <w:rPr>
                <w:rFonts w:ascii="Times New Roman" w:hAnsi="Times New Roman" w:cs="Times New Roman"/>
                <w:sz w:val="24"/>
                <w:szCs w:val="24"/>
              </w:rPr>
              <w:lastRenderedPageBreak/>
              <w:t>(2010 р.);</w:t>
            </w:r>
          </w:p>
          <w:p w:rsidR="00340E06" w:rsidRPr="002D42E6" w:rsidRDefault="00340E06" w:rsidP="009C244E">
            <w:pPr>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старший науковий співробітник (2014 р.);.</w:t>
            </w:r>
          </w:p>
          <w:p w:rsidR="00340E06" w:rsidRPr="002D42E6" w:rsidRDefault="00340E06" w:rsidP="009C244E">
            <w:pPr>
              <w:pStyle w:val="a9"/>
              <w:spacing w:after="0" w:line="276" w:lineRule="auto"/>
              <w:jc w:val="both"/>
              <w:rPr>
                <w:rFonts w:ascii="Times New Roman" w:hAnsi="Times New Roman" w:cs="Times New Roman"/>
                <w:sz w:val="24"/>
                <w:szCs w:val="24"/>
              </w:rPr>
            </w:pPr>
            <w:r w:rsidRPr="002D42E6">
              <w:rPr>
                <w:rFonts w:ascii="Times New Roman" w:hAnsi="Times New Roman" w:cs="Times New Roman"/>
                <w:sz w:val="24"/>
                <w:szCs w:val="24"/>
              </w:rPr>
              <w:t>- головний кардіохірург МОЗ України, експерт МОЗ України за напрямком “Кардіологія. Хірургія серця та магістральних судин”, “Трансплантологія”, “Легенева гіпертензія” )2014 р.);</w:t>
            </w:r>
          </w:p>
          <w:p w:rsidR="00340E06" w:rsidRPr="002D42E6" w:rsidRDefault="00340E06" w:rsidP="009C244E">
            <w:pPr>
              <w:pStyle w:val="a9"/>
              <w:spacing w:after="0"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ініціатор і організатор Всеукраїнського проєкту “Зупинити епідемію серцево-судинних катастроф”;</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професор кафедри хірургії № 4 Національного медичного університету імені О. О. Богомольця</w:t>
            </w:r>
            <w:r>
              <w:rPr>
                <w:rFonts w:ascii="Times New Roman" w:hAnsi="Times New Roman" w:cs="Times New Roman"/>
                <w:sz w:val="24"/>
                <w:szCs w:val="24"/>
              </w:rPr>
              <w:t xml:space="preserve"> МОЗ України </w:t>
            </w:r>
            <w:r w:rsidRPr="002D42E6">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2D42E6">
              <w:rPr>
                <w:rFonts w:ascii="Times New Roman" w:hAnsi="Times New Roman" w:cs="Times New Roman"/>
                <w:sz w:val="24"/>
                <w:szCs w:val="24"/>
              </w:rPr>
              <w:t>2017 р.);</w:t>
            </w:r>
          </w:p>
          <w:p w:rsidR="00340E06" w:rsidRPr="00761F7E" w:rsidRDefault="00340E06" w:rsidP="009C244E">
            <w:pPr>
              <w:pStyle w:val="22"/>
              <w:spacing w:after="0" w:line="276" w:lineRule="auto"/>
              <w:jc w:val="both"/>
              <w:rPr>
                <w:rFonts w:ascii="Times New Roman" w:hAnsi="Times New Roman" w:cs="Times New Roman"/>
                <w:sz w:val="24"/>
                <w:lang w:val="uk-UA"/>
              </w:rPr>
            </w:pPr>
            <w:r w:rsidRPr="002D42E6">
              <w:rPr>
                <w:lang w:val="uk-UA"/>
              </w:rPr>
              <w:t xml:space="preserve">- </w:t>
            </w:r>
            <w:bookmarkStart w:id="1" w:name="_Hlk76492434"/>
            <w:r w:rsidRPr="00761F7E">
              <w:rPr>
                <w:rFonts w:ascii="Times New Roman" w:hAnsi="Times New Roman" w:cs="Times New Roman"/>
                <w:sz w:val="24"/>
                <w:lang w:val="uk-UA"/>
              </w:rPr>
              <w:t>Заслужений діяч науки і техніки України (2019</w:t>
            </w:r>
            <w:r w:rsidRPr="00761F7E">
              <w:rPr>
                <w:rFonts w:ascii="Times New Roman" w:hAnsi="Times New Roman" w:cs="Times New Roman"/>
                <w:sz w:val="24"/>
              </w:rPr>
              <w:t> </w:t>
            </w:r>
            <w:r w:rsidRPr="00761F7E">
              <w:rPr>
                <w:rFonts w:ascii="Times New Roman" w:hAnsi="Times New Roman" w:cs="Times New Roman"/>
                <w:sz w:val="24"/>
                <w:lang w:val="uk-UA"/>
              </w:rPr>
              <w:t>р.)</w:t>
            </w:r>
            <w:bookmarkEnd w:id="1"/>
            <w:r w:rsidRPr="00761F7E">
              <w:rPr>
                <w:rFonts w:ascii="Times New Roman" w:hAnsi="Times New Roman" w:cs="Times New Roman"/>
                <w:sz w:val="24"/>
                <w:lang w:val="uk-UA"/>
              </w:rPr>
              <w:t>;</w:t>
            </w:r>
          </w:p>
          <w:p w:rsidR="00340E06" w:rsidRPr="00761F7E" w:rsidRDefault="00340E06" w:rsidP="009C244E">
            <w:pPr>
              <w:pStyle w:val="22"/>
              <w:spacing w:after="0" w:line="276" w:lineRule="auto"/>
              <w:jc w:val="both"/>
              <w:rPr>
                <w:rFonts w:ascii="Times New Roman" w:hAnsi="Times New Roman" w:cs="Times New Roman"/>
                <w:sz w:val="24"/>
                <w:lang w:val="uk-UA"/>
              </w:rPr>
            </w:pPr>
            <w:r w:rsidRPr="00761F7E">
              <w:rPr>
                <w:rFonts w:ascii="Times New Roman" w:hAnsi="Times New Roman" w:cs="Times New Roman"/>
                <w:sz w:val="24"/>
                <w:lang w:val="uk-UA"/>
              </w:rPr>
              <w:t>- лауреат Державної премії в галузі науки і техніки (2019</w:t>
            </w:r>
            <w:r w:rsidRPr="00761F7E">
              <w:rPr>
                <w:rFonts w:ascii="Times New Roman" w:hAnsi="Times New Roman" w:cs="Times New Roman"/>
                <w:sz w:val="24"/>
              </w:rPr>
              <w:t> </w:t>
            </w:r>
            <w:r w:rsidRPr="00761F7E">
              <w:rPr>
                <w:rFonts w:ascii="Times New Roman" w:hAnsi="Times New Roman" w:cs="Times New Roman"/>
                <w:sz w:val="24"/>
                <w:lang w:val="uk-UA"/>
              </w:rPr>
              <w:t>р.);</w:t>
            </w:r>
          </w:p>
          <w:p w:rsidR="00340E06" w:rsidRPr="00761F7E" w:rsidRDefault="00340E06" w:rsidP="009C244E">
            <w:pPr>
              <w:pStyle w:val="22"/>
              <w:spacing w:after="0" w:line="276" w:lineRule="auto"/>
              <w:jc w:val="both"/>
              <w:rPr>
                <w:rFonts w:ascii="Times New Roman" w:hAnsi="Times New Roman" w:cs="Times New Roman"/>
                <w:sz w:val="24"/>
                <w:lang w:val="uk-UA"/>
              </w:rPr>
            </w:pPr>
            <w:r w:rsidRPr="00761F7E">
              <w:rPr>
                <w:rFonts w:ascii="Times New Roman" w:hAnsi="Times New Roman" w:cs="Times New Roman"/>
                <w:sz w:val="24"/>
                <w:lang w:val="uk-UA"/>
              </w:rPr>
              <w:t>- головний позаштатний спеціаліст МОЗ України за спеціальністю «Кардіологія. Хірургія серця і магістральних судин» і «Трансплантологія»;</w:t>
            </w:r>
          </w:p>
          <w:p w:rsidR="00340E06" w:rsidRPr="002D42E6" w:rsidRDefault="00340E06" w:rsidP="009C244E">
            <w:pPr>
              <w:pStyle w:val="HTML"/>
              <w:shd w:val="clear" w:color="auto" w:fill="FFFFFF"/>
              <w:spacing w:line="276" w:lineRule="auto"/>
              <w:jc w:val="both"/>
              <w:rPr>
                <w:rFonts w:ascii="Times New Roman" w:hAnsi="Times New Roman" w:cs="Times New Roman"/>
                <w:color w:val="000000"/>
                <w:sz w:val="24"/>
                <w:szCs w:val="24"/>
                <w:lang w:val="uk-UA"/>
              </w:rPr>
            </w:pPr>
            <w:r w:rsidRPr="002D42E6">
              <w:rPr>
                <w:rFonts w:ascii="Times New Roman" w:hAnsi="Times New Roman" w:cs="Times New Roman"/>
                <w:sz w:val="24"/>
                <w:szCs w:val="24"/>
                <w:lang w:val="uk-UA"/>
              </w:rPr>
              <w:t xml:space="preserve">- член спеціалізованої Вченої ради </w:t>
            </w:r>
            <w:r w:rsidRPr="00427F54">
              <w:rPr>
                <w:rFonts w:ascii="Times New Roman" w:hAnsi="Times New Roman" w:cs="Times New Roman"/>
                <w:color w:val="000000"/>
                <w:sz w:val="24"/>
                <w:szCs w:val="24"/>
                <w:lang w:val="uk-UA"/>
              </w:rPr>
              <w:t>Д 26.555.01</w:t>
            </w:r>
            <w:r w:rsidRPr="002D42E6">
              <w:rPr>
                <w:rFonts w:ascii="Times New Roman" w:hAnsi="Times New Roman" w:cs="Times New Roman"/>
                <w:color w:val="000000"/>
                <w:sz w:val="24"/>
                <w:szCs w:val="24"/>
                <w:lang w:val="uk-UA"/>
              </w:rPr>
              <w:t>;</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color w:val="000000"/>
                <w:sz w:val="24"/>
                <w:szCs w:val="24"/>
                <w:lang w:val="uk-UA"/>
              </w:rPr>
              <w:t xml:space="preserve">- </w:t>
            </w:r>
            <w:r w:rsidRPr="002D42E6">
              <w:rPr>
                <w:rFonts w:ascii="Times New Roman" w:hAnsi="Times New Roman" w:cs="Times New Roman"/>
                <w:sz w:val="24"/>
                <w:szCs w:val="24"/>
                <w:lang w:val="uk-UA"/>
              </w:rPr>
              <w:t>радник Всеукраїнської Асоціації органів місцевого самоврядування «Українська асоціація районних та обласних рад»;</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 дійсний член Європейської асоціації </w:t>
            </w:r>
            <w:r w:rsidRPr="002D42E6">
              <w:rPr>
                <w:rFonts w:ascii="Times New Roman" w:hAnsi="Times New Roman" w:cs="Times New Roman"/>
                <w:sz w:val="24"/>
                <w:szCs w:val="24"/>
                <w:lang w:val="uk-UA"/>
              </w:rPr>
              <w:lastRenderedPageBreak/>
              <w:t>кардіоторакальних хірургів;</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член правління Асоціації серцево-судинних хірургів України;</w:t>
            </w:r>
          </w:p>
          <w:p w:rsidR="00340E06" w:rsidRPr="00340E06" w:rsidRDefault="00340E06" w:rsidP="009C244E">
            <w:pPr>
              <w:spacing w:line="276" w:lineRule="auto"/>
              <w:jc w:val="both"/>
              <w:rPr>
                <w:rFonts w:ascii="Times New Roman" w:hAnsi="Times New Roman" w:cs="Times New Roman"/>
                <w:sz w:val="24"/>
                <w:szCs w:val="24"/>
                <w:shd w:val="clear" w:color="auto" w:fill="FFFFFF"/>
                <w:lang w:val="uk-UA"/>
              </w:rPr>
            </w:pPr>
            <w:r w:rsidRPr="00340E06">
              <w:rPr>
                <w:rFonts w:ascii="Times New Roman" w:hAnsi="Times New Roman" w:cs="Times New Roman"/>
                <w:sz w:val="24"/>
                <w:szCs w:val="24"/>
                <w:lang w:val="uk-UA"/>
              </w:rPr>
              <w:t>-</w:t>
            </w:r>
            <w:r w:rsidRPr="00340E06">
              <w:rPr>
                <w:rFonts w:ascii="Times New Roman" w:hAnsi="Times New Roman" w:cs="Times New Roman"/>
                <w:sz w:val="24"/>
                <w:szCs w:val="24"/>
                <w:shd w:val="clear" w:color="auto" w:fill="FFFFFF"/>
                <w:lang w:val="uk-UA"/>
              </w:rPr>
              <w:t xml:space="preserve"> провідний експерт Центру з діагностики та лікування гіпертрофічної кардіоміопатії, який за кількістю хірургічних втручань є лідером в Європі;</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 </w:t>
            </w:r>
            <w:r w:rsidRPr="002D42E6">
              <w:rPr>
                <w:rFonts w:ascii="Times New Roman" w:hAnsi="Times New Roman" w:cs="Times New Roman"/>
                <w:sz w:val="24"/>
                <w:szCs w:val="24"/>
              </w:rPr>
              <w:t>підготував 2</w:t>
            </w:r>
            <w:r w:rsidRPr="002D42E6">
              <w:rPr>
                <w:rFonts w:ascii="Times New Roman" w:hAnsi="Times New Roman" w:cs="Times New Roman"/>
                <w:color w:val="FF0000"/>
                <w:sz w:val="24"/>
                <w:szCs w:val="24"/>
              </w:rPr>
              <w:t xml:space="preserve"> </w:t>
            </w:r>
            <w:r w:rsidRPr="002D42E6">
              <w:rPr>
                <w:rFonts w:ascii="Times New Roman" w:hAnsi="Times New Roman" w:cs="Times New Roman"/>
                <w:sz w:val="24"/>
                <w:szCs w:val="24"/>
              </w:rPr>
              <w:t xml:space="preserve">кандидатів медичних наук, </w:t>
            </w:r>
            <w:r w:rsidRPr="002D42E6">
              <w:rPr>
                <w:rFonts w:ascii="Times New Roman" w:hAnsi="Times New Roman" w:cs="Times New Roman"/>
                <w:sz w:val="24"/>
                <w:szCs w:val="24"/>
                <w:lang w:val="uk-UA"/>
              </w:rPr>
              <w:t xml:space="preserve">- в даний час </w:t>
            </w:r>
            <w:r w:rsidRPr="002D42E6">
              <w:rPr>
                <w:rFonts w:ascii="Times New Roman" w:hAnsi="Times New Roman" w:cs="Times New Roman"/>
                <w:sz w:val="24"/>
                <w:szCs w:val="24"/>
              </w:rPr>
              <w:t>є науковим керівником 2 кандидатських дисертацій</w:t>
            </w:r>
            <w:r w:rsidRPr="002D42E6">
              <w:rPr>
                <w:rFonts w:ascii="Times New Roman" w:hAnsi="Times New Roman" w:cs="Times New Roman"/>
                <w:sz w:val="24"/>
                <w:szCs w:val="24"/>
                <w:lang w:val="uk-UA"/>
              </w:rPr>
              <w:t>;</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в даний час науковий керівник 1  прикладної НДР; </w:t>
            </w:r>
          </w:p>
          <w:p w:rsidR="00340E06" w:rsidRPr="002D42E6" w:rsidRDefault="00340E06" w:rsidP="009C244E">
            <w:pPr>
              <w:pStyle w:val="a3"/>
              <w:numPr>
                <w:ilvl w:val="0"/>
                <w:numId w:val="16"/>
              </w:numPr>
              <w:tabs>
                <w:tab w:val="clear" w:pos="720"/>
                <w:tab w:val="num" w:pos="0"/>
              </w:tabs>
              <w:spacing w:line="276" w:lineRule="auto"/>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редакційної ради журналів “Серцева недостатність”;</w:t>
            </w:r>
          </w:p>
          <w:p w:rsidR="00340E06" w:rsidRPr="009B27FE" w:rsidRDefault="00340E06" w:rsidP="009C244E">
            <w:pPr>
              <w:pStyle w:val="a3"/>
              <w:numPr>
                <w:ilvl w:val="0"/>
                <w:numId w:val="16"/>
              </w:numPr>
              <w:tabs>
                <w:tab w:val="clear" w:pos="720"/>
                <w:tab w:val="num" w:pos="0"/>
              </w:tabs>
              <w:spacing w:line="276" w:lineRule="auto"/>
              <w:ind w:left="0" w:hanging="34"/>
              <w:jc w:val="both"/>
              <w:rPr>
                <w:rFonts w:ascii="Times New Roman" w:hAnsi="Times New Roman" w:cs="Times New Roman"/>
                <w:sz w:val="24"/>
                <w:szCs w:val="24"/>
                <w:lang w:val="uk-UA"/>
              </w:rPr>
            </w:pPr>
            <w:r w:rsidRPr="009B27FE">
              <w:rPr>
                <w:rFonts w:ascii="Times New Roman" w:hAnsi="Times New Roman" w:cs="Times New Roman"/>
                <w:sz w:val="24"/>
                <w:szCs w:val="24"/>
                <w:lang w:val="uk-UA"/>
              </w:rPr>
              <w:t>член редакційної ради “Український журнал серцево-судинної хірургії”;</w:t>
            </w:r>
          </w:p>
          <w:p w:rsidR="00340E06" w:rsidRPr="002D42E6" w:rsidRDefault="00340E06" w:rsidP="009C244E">
            <w:pPr>
              <w:pStyle w:val="a3"/>
              <w:numPr>
                <w:ilvl w:val="0"/>
                <w:numId w:val="16"/>
              </w:numPr>
              <w:tabs>
                <w:tab w:val="clear" w:pos="720"/>
                <w:tab w:val="num" w:pos="0"/>
              </w:tabs>
              <w:spacing w:line="276" w:lineRule="auto"/>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Член редакційної ради журналу “Кардіологія та кардіохірургія: безперервний професійний розвиток”; </w:t>
            </w:r>
          </w:p>
          <w:p w:rsidR="00340E06" w:rsidRDefault="00340E06" w:rsidP="009C244E">
            <w:pPr>
              <w:pStyle w:val="af7"/>
              <w:numPr>
                <w:ilvl w:val="0"/>
                <w:numId w:val="16"/>
              </w:numPr>
              <w:shd w:val="clear" w:color="auto" w:fill="FFFFFF"/>
              <w:tabs>
                <w:tab w:val="clear" w:pos="720"/>
                <w:tab w:val="num" w:pos="0"/>
              </w:tabs>
              <w:spacing w:before="0" w:beforeAutospacing="0" w:after="0" w:afterAutospacing="0" w:line="276" w:lineRule="auto"/>
              <w:ind w:left="0" w:firstLine="0"/>
              <w:jc w:val="both"/>
              <w:rPr>
                <w:lang w:val="uk-UA"/>
              </w:rPr>
            </w:pPr>
            <w:r w:rsidRPr="002D42E6">
              <w:rPr>
                <w:lang w:val="uk-UA"/>
              </w:rPr>
              <w:t>медаль імені М. Д. Стражеска за впровадження заходів по попередженню раптової серцевої смерті (2018 р.);</w:t>
            </w:r>
          </w:p>
          <w:p w:rsidR="00340E06" w:rsidRPr="002D42E6" w:rsidRDefault="00340E06" w:rsidP="009C244E">
            <w:pPr>
              <w:pStyle w:val="af7"/>
              <w:numPr>
                <w:ilvl w:val="0"/>
                <w:numId w:val="16"/>
              </w:numPr>
              <w:shd w:val="clear" w:color="auto" w:fill="FFFFFF"/>
              <w:tabs>
                <w:tab w:val="clear" w:pos="720"/>
                <w:tab w:val="num" w:pos="0"/>
              </w:tabs>
              <w:spacing w:before="0" w:beforeAutospacing="0" w:after="0" w:afterAutospacing="0" w:line="276" w:lineRule="auto"/>
              <w:ind w:left="0" w:firstLine="0"/>
              <w:jc w:val="both"/>
              <w:rPr>
                <w:lang w:val="uk-UA"/>
              </w:rPr>
            </w:pPr>
            <w:r w:rsidRPr="002D42E6">
              <w:rPr>
                <w:lang w:val="uk-UA"/>
              </w:rPr>
              <w:t xml:space="preserve">медаль імені М. М. Амосова за розробку і впровадження нової методики лікування гіпертрофічної кардіоміопатії (2019 р.); </w:t>
            </w:r>
          </w:p>
          <w:p w:rsidR="00340E06" w:rsidRPr="002D42E6" w:rsidRDefault="00340E06" w:rsidP="009C244E">
            <w:pPr>
              <w:pStyle w:val="af7"/>
              <w:numPr>
                <w:ilvl w:val="0"/>
                <w:numId w:val="16"/>
              </w:numPr>
              <w:shd w:val="clear" w:color="auto" w:fill="FFFFFF"/>
              <w:tabs>
                <w:tab w:val="clear" w:pos="720"/>
                <w:tab w:val="num" w:pos="0"/>
              </w:tabs>
              <w:spacing w:before="0" w:beforeAutospacing="0" w:after="0" w:afterAutospacing="0" w:line="276" w:lineRule="auto"/>
              <w:ind w:left="0" w:firstLine="0"/>
              <w:jc w:val="both"/>
              <w:rPr>
                <w:lang w:val="uk-UA"/>
              </w:rPr>
            </w:pPr>
            <w:r w:rsidRPr="002D42E6">
              <w:rPr>
                <w:lang w:val="uk-UA"/>
              </w:rPr>
              <w:t>Заслужений діяч науки і техніки (2019 р.);</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w:t>
            </w:r>
            <w:r>
              <w:rPr>
                <w:rFonts w:ascii="Times New Roman" w:hAnsi="Times New Roman" w:cs="Times New Roman"/>
                <w:sz w:val="24"/>
                <w:szCs w:val="24"/>
              </w:rPr>
              <w:t xml:space="preserve"> М. </w:t>
            </w:r>
            <w:r w:rsidRPr="002D42E6">
              <w:rPr>
                <w:rFonts w:ascii="Times New Roman" w:hAnsi="Times New Roman" w:cs="Times New Roman"/>
                <w:sz w:val="24"/>
                <w:szCs w:val="24"/>
              </w:rPr>
              <w:t xml:space="preserve">Амосова НАМН України». </w:t>
            </w:r>
          </w:p>
        </w:tc>
      </w:tr>
      <w:tr w:rsidR="00340E06" w:rsidRPr="006C5D95" w:rsidTr="006F01BE">
        <w:tc>
          <w:tcPr>
            <w:tcW w:w="2235" w:type="dxa"/>
          </w:tcPr>
          <w:p w:rsidR="003D4E8E" w:rsidRDefault="00340E06" w:rsidP="009C244E">
            <w:pPr>
              <w:spacing w:line="276" w:lineRule="auto"/>
              <w:rPr>
                <w:rFonts w:ascii="Times New Roman" w:hAnsi="Times New Roman" w:cs="Times New Roman"/>
                <w:i/>
                <w:sz w:val="24"/>
                <w:szCs w:val="24"/>
                <w:lang w:val="uk-UA"/>
              </w:rPr>
            </w:pPr>
            <w:r w:rsidRPr="003D4E8E">
              <w:rPr>
                <w:rFonts w:ascii="Times New Roman" w:hAnsi="Times New Roman" w:cs="Times New Roman"/>
                <w:i/>
                <w:sz w:val="24"/>
                <w:szCs w:val="24"/>
              </w:rPr>
              <w:lastRenderedPageBreak/>
              <w:t xml:space="preserve">СІРОМАХА </w:t>
            </w:r>
          </w:p>
          <w:p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t>Сергій Олегович</w:t>
            </w:r>
          </w:p>
        </w:tc>
        <w:tc>
          <w:tcPr>
            <w:tcW w:w="1275" w:type="dxa"/>
          </w:tcPr>
          <w:p w:rsidR="00340E06" w:rsidRPr="006E691D" w:rsidRDefault="00340E06" w:rsidP="009C244E">
            <w:pPr>
              <w:spacing w:line="276" w:lineRule="auto"/>
              <w:rPr>
                <w:rFonts w:ascii="Times New Roman" w:hAnsi="Times New Roman" w:cs="Times New Roman"/>
                <w:szCs w:val="24"/>
              </w:rPr>
            </w:pPr>
            <w:r w:rsidRPr="006E691D">
              <w:rPr>
                <w:rFonts w:ascii="Times New Roman" w:hAnsi="Times New Roman" w:cs="Times New Roman"/>
                <w:szCs w:val="24"/>
              </w:rPr>
              <w:t xml:space="preserve">головний лікар </w:t>
            </w:r>
          </w:p>
        </w:tc>
        <w:tc>
          <w:tcPr>
            <w:tcW w:w="1701" w:type="dxa"/>
          </w:tcPr>
          <w:p w:rsidR="00340E06" w:rsidRPr="006E691D" w:rsidRDefault="00340E06" w:rsidP="009C244E">
            <w:pPr>
              <w:spacing w:line="276" w:lineRule="auto"/>
              <w:rPr>
                <w:rFonts w:ascii="Times New Roman" w:hAnsi="Times New Roman" w:cs="Times New Roman"/>
                <w:szCs w:val="24"/>
              </w:rPr>
            </w:pPr>
            <w:r w:rsidRPr="006E691D">
              <w:rPr>
                <w:rFonts w:ascii="Times New Roman" w:hAnsi="Times New Roman" w:cs="Times New Roman"/>
                <w:szCs w:val="24"/>
              </w:rPr>
              <w:t xml:space="preserve">адміністрація </w:t>
            </w:r>
          </w:p>
        </w:tc>
        <w:tc>
          <w:tcPr>
            <w:tcW w:w="2127" w:type="dxa"/>
          </w:tcPr>
          <w:p w:rsidR="00340E06" w:rsidRPr="006C5D95"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канд..мед. наук </w:t>
            </w:r>
            <w:r w:rsidRPr="00A13F79">
              <w:rPr>
                <w:rFonts w:ascii="Times New Roman" w:hAnsi="Times New Roman" w:cs="Times New Roman"/>
                <w:sz w:val="24"/>
                <w:szCs w:val="24"/>
              </w:rPr>
              <w:t>14.01.04 «С</w:t>
            </w:r>
            <w:r>
              <w:rPr>
                <w:rFonts w:ascii="Times New Roman" w:hAnsi="Times New Roman" w:cs="Times New Roman"/>
                <w:sz w:val="24"/>
                <w:szCs w:val="24"/>
              </w:rPr>
              <w:t xml:space="preserve">ерцево-судинна хірургія» диплом ДК № 045728 від 09.04.2008 р., </w:t>
            </w:r>
          </w:p>
          <w:p w:rsidR="00340E06" w:rsidRPr="006C5D95" w:rsidRDefault="00340E06" w:rsidP="009C244E">
            <w:pPr>
              <w:spacing w:line="276" w:lineRule="auto"/>
              <w:rPr>
                <w:rFonts w:ascii="Times New Roman" w:hAnsi="Times New Roman" w:cs="Times New Roman"/>
                <w:sz w:val="24"/>
                <w:szCs w:val="24"/>
              </w:rPr>
            </w:pPr>
            <w:r w:rsidRPr="002D42E6">
              <w:rPr>
                <w:rFonts w:ascii="Times New Roman" w:hAnsi="Times New Roman" w:cs="Times New Roman"/>
                <w:sz w:val="24"/>
                <w:szCs w:val="24"/>
              </w:rPr>
              <w:t>вища категорія за спец «Хірургія серця та магістральних судин», «Організація і управління охороною здоров’я»;</w:t>
            </w:r>
          </w:p>
        </w:tc>
        <w:tc>
          <w:tcPr>
            <w:tcW w:w="1134" w:type="dxa"/>
          </w:tcPr>
          <w:p w:rsidR="00340E06" w:rsidRPr="00E01389" w:rsidRDefault="00AA0F5D" w:rsidP="009C244E">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р.</w:t>
            </w:r>
          </w:p>
        </w:tc>
        <w:tc>
          <w:tcPr>
            <w:tcW w:w="1842" w:type="dxa"/>
          </w:tcPr>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-Викладацька практика;</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Фаховий семінар «Вроджені вади серця»;</w:t>
            </w:r>
          </w:p>
        </w:tc>
        <w:tc>
          <w:tcPr>
            <w:tcW w:w="4474" w:type="dxa"/>
          </w:tcPr>
          <w:p w:rsidR="00340E06" w:rsidRPr="00A13F79" w:rsidRDefault="00C451C7" w:rsidP="009C244E">
            <w:pPr>
              <w:tabs>
                <w:tab w:val="num" w:pos="-1"/>
              </w:tabs>
              <w:spacing w:line="276" w:lineRule="auto"/>
              <w:jc w:val="both"/>
              <w:rPr>
                <w:rFonts w:ascii="Times New Roman" w:hAnsi="Times New Roman" w:cs="Times New Roman"/>
                <w:sz w:val="24"/>
                <w:szCs w:val="24"/>
              </w:rPr>
            </w:pPr>
            <w:hyperlink r:id="rId393" w:history="1">
              <w:r w:rsidR="00340E06" w:rsidRPr="00A13F79">
                <w:rPr>
                  <w:rStyle w:val="a5"/>
                  <w:rFonts w:ascii="Times New Roman" w:hAnsi="Times New Roman" w:cs="Times New Roman"/>
                  <w:sz w:val="24"/>
                  <w:szCs w:val="24"/>
                </w:rPr>
                <w:t>https://scholar.google.com/citations?user=1trdR64AAAAJ&amp;hl=uk</w:t>
              </w:r>
            </w:hyperlink>
          </w:p>
          <w:p w:rsidR="00340E06" w:rsidRPr="002D42E6" w:rsidRDefault="00340E06" w:rsidP="009C244E">
            <w:pPr>
              <w:pStyle w:val="a3"/>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Автор 117</w:t>
            </w:r>
            <w:r w:rsidRPr="002D42E6">
              <w:rPr>
                <w:rFonts w:ascii="Times New Roman" w:hAnsi="Times New Roman" w:cs="Times New Roman"/>
                <w:sz w:val="24"/>
                <w:szCs w:val="24"/>
              </w:rPr>
              <w:t xml:space="preserve"> наукових публікацій, що включають </w:t>
            </w:r>
            <w:r w:rsidRPr="002D42E6">
              <w:rPr>
                <w:rFonts w:ascii="Times New Roman" w:hAnsi="Times New Roman" w:cs="Times New Roman"/>
                <w:sz w:val="24"/>
                <w:szCs w:val="24"/>
                <w:lang w:val="uk-UA"/>
              </w:rPr>
              <w:t>104</w:t>
            </w:r>
            <w:r w:rsidRPr="002D42E6">
              <w:rPr>
                <w:rFonts w:ascii="Times New Roman" w:hAnsi="Times New Roman" w:cs="Times New Roman"/>
                <w:sz w:val="24"/>
                <w:szCs w:val="24"/>
              </w:rPr>
              <w:t xml:space="preserve"> рецензованих статей у вітчизняних та у міжнародних журналах,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14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робіт за останні 5 років</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9 монографії та навчально-методичних матеріалів,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7 охоронних документа на об’єкти права інтелектуальної власності.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доцент кафедри хірургії №2 Національного медичного університету ім. О.О.Богомольця</w:t>
            </w:r>
            <w:r>
              <w:rPr>
                <w:rFonts w:ascii="Times New Roman" w:hAnsi="Times New Roman" w:cs="Times New Roman"/>
                <w:sz w:val="24"/>
                <w:szCs w:val="24"/>
              </w:rPr>
              <w:t xml:space="preserve"> МОЗ України </w:t>
            </w:r>
            <w:r w:rsidRPr="002D42E6">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2D42E6">
              <w:rPr>
                <w:rFonts w:ascii="Times New Roman" w:hAnsi="Times New Roman" w:cs="Times New Roman"/>
                <w:sz w:val="24"/>
                <w:szCs w:val="24"/>
              </w:rPr>
              <w:t>2013</w:t>
            </w:r>
            <w:r>
              <w:rPr>
                <w:rFonts w:ascii="Times New Roman" w:hAnsi="Times New Roman" w:cs="Times New Roman"/>
                <w:sz w:val="24"/>
                <w:szCs w:val="24"/>
              </w:rPr>
              <w:t xml:space="preserve"> р.</w:t>
            </w:r>
            <w:r w:rsidRPr="002D42E6">
              <w:rPr>
                <w:rFonts w:ascii="Times New Roman" w:hAnsi="Times New Roman" w:cs="Times New Roman"/>
                <w:sz w:val="24"/>
                <w:szCs w:val="24"/>
              </w:rPr>
              <w:t>);</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w:t>
            </w:r>
            <w:r>
              <w:rPr>
                <w:rFonts w:ascii="Times New Roman" w:hAnsi="Times New Roman" w:cs="Times New Roman"/>
                <w:sz w:val="24"/>
                <w:szCs w:val="24"/>
              </w:rPr>
              <w:t xml:space="preserve">М. </w:t>
            </w:r>
            <w:r w:rsidRPr="002D42E6">
              <w:rPr>
                <w:rFonts w:ascii="Times New Roman" w:hAnsi="Times New Roman" w:cs="Times New Roman"/>
                <w:sz w:val="24"/>
                <w:szCs w:val="24"/>
              </w:rPr>
              <w:t xml:space="preserve">Амосова НАМН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відповідальний виконавець 1 прикладної НДР;</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ред.колегії «Українського журналу серцево-судинної хірургії» та журналу «Кардіологія та кардіохірургія: безперервний професійний розвиток»;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звання «Заслужений лікар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Асоціації серцево-судинних хірургів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кардіоторакальних хірургів;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Європейського товариства кардіологів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 Участь в міжнародному регістрі </w:t>
            </w:r>
            <w:r w:rsidRPr="002D42E6">
              <w:rPr>
                <w:rFonts w:ascii="Times New Roman" w:hAnsi="Times New Roman" w:cs="Times New Roman"/>
                <w:sz w:val="24"/>
                <w:szCs w:val="24"/>
              </w:rPr>
              <w:lastRenderedPageBreak/>
              <w:t xml:space="preserve">Європейського товариства кардіологів </w:t>
            </w:r>
            <w:r w:rsidRPr="002D42E6">
              <w:rPr>
                <w:rFonts w:ascii="Times New Roman" w:hAnsi="Times New Roman" w:cs="Times New Roman"/>
                <w:sz w:val="24"/>
                <w:szCs w:val="24"/>
                <w:lang w:val="en-US"/>
              </w:rPr>
              <w:t>ROPAC</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III</w:t>
            </w:r>
            <w:r w:rsidRPr="002D42E6">
              <w:rPr>
                <w:rFonts w:ascii="Times New Roman" w:hAnsi="Times New Roman" w:cs="Times New Roman"/>
                <w:sz w:val="24"/>
                <w:szCs w:val="24"/>
              </w:rPr>
              <w:t>;</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Магістр державного управління</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Міжнародна магістратура з кардіохірургії</w:t>
            </w:r>
            <w:r>
              <w:rPr>
                <w:rFonts w:ascii="Times New Roman" w:hAnsi="Times New Roman" w:cs="Times New Roman"/>
                <w:sz w:val="24"/>
                <w:szCs w:val="24"/>
              </w:rPr>
              <w:t>.</w:t>
            </w:r>
          </w:p>
        </w:tc>
      </w:tr>
      <w:tr w:rsidR="00340E06" w:rsidRPr="006C5D95" w:rsidTr="006F01BE">
        <w:tc>
          <w:tcPr>
            <w:tcW w:w="2235" w:type="dxa"/>
          </w:tcPr>
          <w:p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lastRenderedPageBreak/>
              <w:t>БЕРЕГОВИЙ Олександр Анатолійович</w:t>
            </w:r>
          </w:p>
        </w:tc>
        <w:tc>
          <w:tcPr>
            <w:tcW w:w="1275" w:type="dxa"/>
          </w:tcPr>
          <w:p w:rsidR="00340E06" w:rsidRPr="006E691D" w:rsidRDefault="00340E06" w:rsidP="009C244E">
            <w:pPr>
              <w:spacing w:line="276" w:lineRule="auto"/>
              <w:rPr>
                <w:rFonts w:ascii="Times New Roman" w:hAnsi="Times New Roman" w:cs="Times New Roman"/>
                <w:szCs w:val="28"/>
              </w:rPr>
            </w:pPr>
            <w:r w:rsidRPr="006E691D">
              <w:rPr>
                <w:rFonts w:ascii="Times New Roman" w:hAnsi="Times New Roman" w:cs="Times New Roman"/>
                <w:szCs w:val="28"/>
              </w:rPr>
              <w:t>Заступник головного лікаря з медичних питань</w:t>
            </w:r>
          </w:p>
        </w:tc>
        <w:tc>
          <w:tcPr>
            <w:tcW w:w="1701" w:type="dxa"/>
          </w:tcPr>
          <w:p w:rsidR="00340E06" w:rsidRPr="006E691D" w:rsidRDefault="00340E06" w:rsidP="009C244E">
            <w:pPr>
              <w:spacing w:line="276" w:lineRule="auto"/>
              <w:rPr>
                <w:rFonts w:ascii="Times New Roman" w:hAnsi="Times New Roman" w:cs="Times New Roman"/>
                <w:szCs w:val="24"/>
              </w:rPr>
            </w:pPr>
            <w:r w:rsidRPr="006E691D">
              <w:rPr>
                <w:rFonts w:ascii="Times New Roman" w:hAnsi="Times New Roman" w:cs="Times New Roman"/>
                <w:szCs w:val="24"/>
              </w:rPr>
              <w:t>адміністрація</w:t>
            </w:r>
          </w:p>
        </w:tc>
        <w:tc>
          <w:tcPr>
            <w:tcW w:w="2127" w:type="dxa"/>
          </w:tcPr>
          <w:p w:rsidR="00340E06" w:rsidRDefault="00340E06" w:rsidP="009C244E">
            <w:pPr>
              <w:spacing w:line="276" w:lineRule="auto"/>
              <w:rPr>
                <w:rFonts w:ascii="Times New Roman" w:hAnsi="Times New Roman" w:cs="Times New Roman"/>
                <w:sz w:val="24"/>
                <w:szCs w:val="24"/>
              </w:rPr>
            </w:pPr>
            <w:r>
              <w:rPr>
                <w:rFonts w:ascii="Times New Roman" w:hAnsi="Times New Roman" w:cs="Times New Roman"/>
                <w:sz w:val="24"/>
                <w:szCs w:val="24"/>
              </w:rPr>
              <w:t xml:space="preserve">канд..мед. наук «Анестезіологія та інтенсивна терапія» диплом ДК № 060669 від 01.07.2010 р., </w:t>
            </w:r>
          </w:p>
          <w:p w:rsidR="00340E06" w:rsidRPr="006C5D95" w:rsidRDefault="00340E06" w:rsidP="009C244E">
            <w:pPr>
              <w:spacing w:line="276" w:lineRule="auto"/>
              <w:rPr>
                <w:rFonts w:ascii="Times New Roman" w:hAnsi="Times New Roman" w:cs="Times New Roman"/>
                <w:sz w:val="24"/>
                <w:szCs w:val="24"/>
              </w:rPr>
            </w:pPr>
            <w:r w:rsidRPr="009B27FE">
              <w:rPr>
                <w:rFonts w:ascii="Times New Roman" w:eastAsia="Times New Roman" w:hAnsi="Times New Roman" w:cs="Times New Roman"/>
                <w:color w:val="000000"/>
                <w:sz w:val="24"/>
                <w:szCs w:val="24"/>
                <w:lang w:eastAsia="ru-RU"/>
              </w:rPr>
              <w:t>вища кваліфікаційна категорія зі спеціальності «</w:t>
            </w:r>
            <w:r>
              <w:rPr>
                <w:rFonts w:ascii="Times New Roman" w:eastAsia="Times New Roman" w:hAnsi="Times New Roman" w:cs="Times New Roman"/>
                <w:color w:val="000000"/>
                <w:sz w:val="24"/>
                <w:szCs w:val="24"/>
                <w:lang w:eastAsia="ru-RU"/>
              </w:rPr>
              <w:t>а</w:t>
            </w:r>
            <w:r w:rsidRPr="009B27FE">
              <w:rPr>
                <w:rFonts w:ascii="Times New Roman" w:eastAsia="Times New Roman" w:hAnsi="Times New Roman" w:cs="Times New Roman"/>
                <w:color w:val="000000"/>
                <w:sz w:val="24"/>
                <w:szCs w:val="24"/>
                <w:lang w:eastAsia="ru-RU"/>
              </w:rPr>
              <w:t xml:space="preserve">нестезіологія та </w:t>
            </w:r>
            <w:r>
              <w:rPr>
                <w:rFonts w:ascii="Times New Roman" w:eastAsia="Times New Roman" w:hAnsi="Times New Roman" w:cs="Times New Roman"/>
                <w:color w:val="000000"/>
                <w:sz w:val="24"/>
                <w:szCs w:val="24"/>
                <w:lang w:eastAsia="ru-RU"/>
              </w:rPr>
              <w:t>інтенсивна терапія</w:t>
            </w:r>
            <w:r w:rsidRPr="009B27FE">
              <w:rPr>
                <w:rFonts w:ascii="Times New Roman" w:eastAsia="Times New Roman" w:hAnsi="Times New Roman" w:cs="Times New Roman"/>
                <w:color w:val="000000"/>
                <w:sz w:val="24"/>
                <w:szCs w:val="24"/>
                <w:lang w:eastAsia="ru-RU"/>
              </w:rPr>
              <w:t>;</w:t>
            </w:r>
          </w:p>
        </w:tc>
        <w:tc>
          <w:tcPr>
            <w:tcW w:w="1134" w:type="dxa"/>
          </w:tcPr>
          <w:p w:rsidR="00340E06" w:rsidRPr="001A3522" w:rsidRDefault="00E01389" w:rsidP="009C244E">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lang w:val="uk-UA"/>
              </w:rPr>
              <w:t>-</w:t>
            </w:r>
            <w:r w:rsidR="00340E06">
              <w:rPr>
                <w:rFonts w:ascii="Times New Roman" w:hAnsi="Times New Roman" w:cs="Times New Roman"/>
                <w:sz w:val="24"/>
                <w:szCs w:val="24"/>
              </w:rPr>
              <w:t>.</w:t>
            </w:r>
          </w:p>
        </w:tc>
        <w:tc>
          <w:tcPr>
            <w:tcW w:w="1842" w:type="dxa"/>
          </w:tcPr>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Фаховий семінар «Ішемічна хвороба серця»;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з суміжних дисциплін «Реаніматологія»;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Фаховий семінар «Серцева недостатність. Судинна патологія»;</w:t>
            </w:r>
          </w:p>
        </w:tc>
        <w:tc>
          <w:tcPr>
            <w:tcW w:w="4474" w:type="dxa"/>
          </w:tcPr>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xml:space="preserve">Автор </w:t>
            </w:r>
            <w:r w:rsidRPr="002D42E6">
              <w:rPr>
                <w:rFonts w:ascii="Times New Roman" w:eastAsia="Times New Roman" w:hAnsi="Times New Roman" w:cs="Times New Roman"/>
                <w:sz w:val="24"/>
                <w:szCs w:val="24"/>
                <w:lang w:eastAsia="ru-RU"/>
              </w:rPr>
              <w:t xml:space="preserve">52 </w:t>
            </w:r>
            <w:r w:rsidRPr="002D42E6">
              <w:rPr>
                <w:rFonts w:ascii="Times New Roman" w:eastAsia="Times New Roman" w:hAnsi="Times New Roman" w:cs="Times New Roman"/>
                <w:color w:val="000000"/>
                <w:sz w:val="24"/>
                <w:szCs w:val="24"/>
                <w:lang w:eastAsia="ru-RU"/>
              </w:rPr>
              <w:t> наукових публікацій у  вітчизняних  та  у  міжнародних  журналах;</w:t>
            </w:r>
          </w:p>
          <w:p w:rsidR="00340E06" w:rsidRPr="002D42E6" w:rsidRDefault="00340E06" w:rsidP="009C244E">
            <w:pPr>
              <w:pStyle w:val="a3"/>
              <w:numPr>
                <w:ilvl w:val="0"/>
                <w:numId w:val="19"/>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вченої ради  ДУ  «НІССХ  ім. М.Амосова НАМН України»; </w:t>
            </w:r>
          </w:p>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в даний час виконавець прикладної НДР;</w:t>
            </w:r>
          </w:p>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 член груп забезпечення освітньо-наукових программ другого і третього освітньо-наукових рівнів;</w:t>
            </w:r>
          </w:p>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p>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xml:space="preserve"> </w:t>
            </w:r>
          </w:p>
          <w:p w:rsidR="00340E06" w:rsidRPr="002D42E6" w:rsidRDefault="00340E06" w:rsidP="009C244E">
            <w:pPr>
              <w:shd w:val="clear" w:color="auto" w:fill="FFFFFF"/>
              <w:spacing w:line="276" w:lineRule="auto"/>
              <w:jc w:val="both"/>
              <w:rPr>
                <w:rFonts w:ascii="Times New Roman" w:hAnsi="Times New Roman" w:cs="Times New Roman"/>
                <w:sz w:val="24"/>
                <w:szCs w:val="24"/>
              </w:rPr>
            </w:pPr>
            <w:r w:rsidRPr="002D42E6">
              <w:rPr>
                <w:rFonts w:ascii="Times New Roman" w:eastAsia="Times New Roman" w:hAnsi="Times New Roman" w:cs="Times New Roman"/>
                <w:color w:val="000000"/>
                <w:sz w:val="24"/>
                <w:szCs w:val="24"/>
                <w:lang w:eastAsia="ru-RU"/>
              </w:rPr>
              <w:t xml:space="preserve"> </w:t>
            </w:r>
          </w:p>
        </w:tc>
      </w:tr>
      <w:tr w:rsidR="00340E06" w:rsidRPr="006C5D95" w:rsidTr="006F01BE">
        <w:tc>
          <w:tcPr>
            <w:tcW w:w="2235" w:type="dxa"/>
          </w:tcPr>
          <w:p w:rsidR="00340E06" w:rsidRPr="003D4E8E" w:rsidRDefault="00340E06" w:rsidP="009C244E">
            <w:pPr>
              <w:spacing w:line="276" w:lineRule="auto"/>
              <w:rPr>
                <w:rFonts w:ascii="Times New Roman" w:hAnsi="Times New Roman" w:cs="Times New Roman"/>
                <w:i/>
                <w:sz w:val="24"/>
                <w:szCs w:val="24"/>
              </w:rPr>
            </w:pPr>
            <w:r w:rsidRPr="003D4E8E">
              <w:rPr>
                <w:rFonts w:ascii="Times New Roman" w:eastAsia="Calibri" w:hAnsi="Times New Roman" w:cs="Times New Roman"/>
                <w:i/>
                <w:sz w:val="24"/>
                <w:szCs w:val="28"/>
              </w:rPr>
              <w:t>СТИЧИНСЬКИЙ Олександр Сергійович</w:t>
            </w:r>
          </w:p>
        </w:tc>
        <w:tc>
          <w:tcPr>
            <w:tcW w:w="1275" w:type="dxa"/>
          </w:tcPr>
          <w:p w:rsidR="00340E06" w:rsidRPr="00CE300E" w:rsidRDefault="00340E06" w:rsidP="009C244E">
            <w:pPr>
              <w:spacing w:line="276" w:lineRule="auto"/>
              <w:rPr>
                <w:rFonts w:ascii="Times New Roman" w:hAnsi="Times New Roman" w:cs="Times New Roman"/>
                <w:sz w:val="24"/>
                <w:szCs w:val="28"/>
              </w:rPr>
            </w:pPr>
            <w:r w:rsidRPr="00CE300E">
              <w:rPr>
                <w:rFonts w:ascii="Times New Roman" w:hAnsi="Times New Roman" w:cs="Times New Roman"/>
                <w:sz w:val="24"/>
                <w:szCs w:val="28"/>
              </w:rPr>
              <w:t xml:space="preserve">Завідувач </w:t>
            </w:r>
            <w:r w:rsidRPr="00CE300E">
              <w:rPr>
                <w:rFonts w:ascii="Times New Roman" w:eastAsia="Calibri" w:hAnsi="Times New Roman" w:cs="Times New Roman"/>
                <w:sz w:val="24"/>
                <w:szCs w:val="28"/>
              </w:rPr>
              <w:t>відділ</w:t>
            </w:r>
            <w:r w:rsidRPr="00CE300E">
              <w:rPr>
                <w:rFonts w:ascii="Times New Roman" w:hAnsi="Times New Roman"/>
                <w:sz w:val="24"/>
                <w:szCs w:val="28"/>
              </w:rPr>
              <w:t>у</w:t>
            </w:r>
            <w:r w:rsidRPr="00CE300E">
              <w:rPr>
                <w:rFonts w:ascii="Times New Roman" w:eastAsia="Calibri" w:hAnsi="Times New Roman" w:cs="Times New Roman"/>
                <w:sz w:val="24"/>
                <w:szCs w:val="28"/>
              </w:rPr>
              <w:t xml:space="preserve">  </w:t>
            </w:r>
          </w:p>
        </w:tc>
        <w:tc>
          <w:tcPr>
            <w:tcW w:w="1701" w:type="dxa"/>
          </w:tcPr>
          <w:p w:rsidR="00340E06" w:rsidRPr="006C5D95" w:rsidRDefault="00340E06" w:rsidP="009C244E">
            <w:pPr>
              <w:spacing w:line="276" w:lineRule="auto"/>
              <w:rPr>
                <w:rFonts w:ascii="Times New Roman" w:hAnsi="Times New Roman" w:cs="Times New Roman"/>
                <w:sz w:val="24"/>
                <w:szCs w:val="24"/>
              </w:rPr>
            </w:pPr>
            <w:r w:rsidRPr="00CE300E">
              <w:rPr>
                <w:rFonts w:ascii="Times New Roman" w:eastAsia="Calibri" w:hAnsi="Times New Roman" w:cs="Times New Roman"/>
                <w:sz w:val="24"/>
                <w:szCs w:val="28"/>
              </w:rPr>
              <w:t>відділ</w:t>
            </w:r>
            <w:r>
              <w:rPr>
                <w:rFonts w:ascii="Times New Roman" w:eastAsia="Calibri" w:hAnsi="Times New Roman" w:cs="Times New Roman"/>
                <w:sz w:val="24"/>
                <w:szCs w:val="28"/>
              </w:rPr>
              <w:t xml:space="preserve"> </w:t>
            </w:r>
            <w:r w:rsidRPr="00CE300E">
              <w:rPr>
                <w:rFonts w:ascii="Times New Roman" w:eastAsia="Calibri" w:hAnsi="Times New Roman" w:cs="Times New Roman"/>
                <w:sz w:val="24"/>
                <w:szCs w:val="28"/>
              </w:rPr>
              <w:t>електрофізіології та рентгенохірургічних методів лікування аритмій серця</w:t>
            </w:r>
          </w:p>
        </w:tc>
        <w:tc>
          <w:tcPr>
            <w:tcW w:w="2127" w:type="dxa"/>
          </w:tcPr>
          <w:p w:rsidR="00340E06" w:rsidRDefault="00340E06" w:rsidP="009C244E">
            <w:pPr>
              <w:spacing w:line="276" w:lineRule="auto"/>
              <w:rPr>
                <w:rFonts w:ascii="Times New Roman" w:hAnsi="Times New Roman" w:cs="Times New Roman"/>
                <w:sz w:val="24"/>
                <w:szCs w:val="24"/>
              </w:rPr>
            </w:pPr>
            <w:r>
              <w:rPr>
                <w:rFonts w:ascii="Times New Roman" w:hAnsi="Times New Roman" w:cs="Times New Roman"/>
                <w:sz w:val="24"/>
                <w:szCs w:val="24"/>
              </w:rPr>
              <w:t xml:space="preserve">д-р мед. наук диплом ДТ № 012009 від 17.01.1992 р., </w:t>
            </w:r>
          </w:p>
          <w:p w:rsidR="00340E06" w:rsidRPr="006C5D95" w:rsidRDefault="00340E06" w:rsidP="009C244E">
            <w:pPr>
              <w:spacing w:line="276" w:lineRule="auto"/>
              <w:rPr>
                <w:rFonts w:ascii="Times New Roman" w:hAnsi="Times New Roman" w:cs="Times New Roman"/>
                <w:sz w:val="24"/>
                <w:szCs w:val="24"/>
              </w:rPr>
            </w:pPr>
          </w:p>
        </w:tc>
        <w:tc>
          <w:tcPr>
            <w:tcW w:w="1134" w:type="dxa"/>
          </w:tcPr>
          <w:p w:rsidR="00340E06" w:rsidRPr="006C5D95" w:rsidRDefault="00340E06" w:rsidP="00E01389">
            <w:pPr>
              <w:spacing w:line="276" w:lineRule="auto"/>
              <w:rPr>
                <w:rFonts w:ascii="Times New Roman" w:hAnsi="Times New Roman" w:cs="Times New Roman"/>
                <w:sz w:val="24"/>
                <w:szCs w:val="24"/>
              </w:rPr>
            </w:pPr>
            <w:r>
              <w:rPr>
                <w:rFonts w:ascii="Times New Roman" w:hAnsi="Times New Roman" w:cs="Times New Roman"/>
                <w:sz w:val="24"/>
                <w:szCs w:val="24"/>
              </w:rPr>
              <w:t xml:space="preserve">43 р. </w:t>
            </w:r>
            <w:r w:rsidR="00E01389">
              <w:rPr>
                <w:rFonts w:ascii="Times New Roman" w:hAnsi="Times New Roman" w:cs="Times New Roman"/>
                <w:sz w:val="24"/>
                <w:szCs w:val="24"/>
                <w:lang w:val="uk-UA"/>
              </w:rPr>
              <w:t>3</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tabs>
                <w:tab w:val="num" w:pos="33"/>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спец курс ССХ;</w:t>
            </w:r>
          </w:p>
          <w:p w:rsidR="00340E06" w:rsidRPr="0034663B" w:rsidRDefault="00340E06" w:rsidP="009C244E">
            <w:pPr>
              <w:spacing w:line="276" w:lineRule="auto"/>
              <w:jc w:val="both"/>
              <w:rPr>
                <w:rFonts w:ascii="Times New Roman" w:hAnsi="Times New Roman" w:cs="Times New Roman"/>
                <w:sz w:val="24"/>
                <w:szCs w:val="24"/>
              </w:rPr>
            </w:pPr>
          </w:p>
        </w:tc>
        <w:tc>
          <w:tcPr>
            <w:tcW w:w="4474" w:type="dxa"/>
          </w:tcPr>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Автор 350  наукових публікацій у  вітчизняних  та  у  міжнародних  журналах</w:t>
            </w:r>
          </w:p>
          <w:p w:rsidR="00340E06" w:rsidRPr="002D42E6" w:rsidRDefault="00340E06" w:rsidP="009C244E">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10 Scopus   робіт  за останні 5 років;</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підготував  4  кандидатів  медичних  наук;</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член  редакційної  ради  2 наукових  видань;</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lastRenderedPageBreak/>
              <w:t>премія  імені  М.М Амосова  НАН України (2018);</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співголова Асоціації  аритмологів України;</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в  даний  час  науковий  керівник  1  прикладної  НДР;</w:t>
            </w:r>
          </w:p>
          <w:p w:rsidR="00340E06" w:rsidRPr="002D42E6" w:rsidRDefault="00340E06" w:rsidP="009C244E">
            <w:pPr>
              <w:pStyle w:val="a3"/>
              <w:numPr>
                <w:ilvl w:val="0"/>
                <w:numId w:val="19"/>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член вченої ради  ДУ  «НІССХ  ім. М.</w:t>
            </w:r>
            <w:r>
              <w:rPr>
                <w:rFonts w:ascii="Times New Roman" w:hAnsi="Times New Roman" w:cs="Times New Roman"/>
                <w:sz w:val="24"/>
                <w:szCs w:val="24"/>
                <w:lang w:val="uk-UA"/>
              </w:rPr>
              <w:t xml:space="preserve"> М. </w:t>
            </w:r>
            <w:r w:rsidRPr="002D42E6">
              <w:rPr>
                <w:rFonts w:ascii="Times New Roman" w:hAnsi="Times New Roman" w:cs="Times New Roman"/>
                <w:sz w:val="24"/>
                <w:szCs w:val="24"/>
              </w:rPr>
              <w:t xml:space="preserve">Амосова НАМН України»; </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завідувач випускового відділу аспірантури у ДУ «НІССХ ім М. М. Амосова НАМН Укоаїни»;</w:t>
            </w:r>
          </w:p>
          <w:p w:rsidR="00340E06" w:rsidRPr="002D42E6" w:rsidRDefault="00340E06" w:rsidP="009C244E">
            <w:pPr>
              <w:numPr>
                <w:ilvl w:val="0"/>
                <w:numId w:val="19"/>
              </w:numPr>
              <w:shd w:val="clear" w:color="auto" w:fill="FFFFFF"/>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eastAsia="Times New Roman" w:hAnsi="Times New Roman" w:cs="Times New Roman"/>
                <w:color w:val="000000"/>
                <w:sz w:val="24"/>
                <w:szCs w:val="24"/>
                <w:lang w:eastAsia="ru-RU"/>
              </w:rPr>
              <w:t>багато  разів  виступав у  якості  офіційного опонента і  рецензента наукових  робіт  на  здобуття  вчених  звань  кандидата і доктора  медичних  наук</w:t>
            </w:r>
            <w:r>
              <w:rPr>
                <w:rFonts w:ascii="Times New Roman" w:eastAsia="Times New Roman" w:hAnsi="Times New Roman" w:cs="Times New Roman"/>
                <w:color w:val="000000"/>
                <w:sz w:val="24"/>
                <w:szCs w:val="24"/>
                <w:lang w:eastAsia="ru-RU"/>
              </w:rPr>
              <w:t>.</w:t>
            </w:r>
          </w:p>
        </w:tc>
      </w:tr>
      <w:tr w:rsidR="00340E06" w:rsidRPr="006C5D95" w:rsidTr="006F01BE">
        <w:tc>
          <w:tcPr>
            <w:tcW w:w="2235" w:type="dxa"/>
          </w:tcPr>
          <w:p w:rsidR="00340E06" w:rsidRPr="003D4E8E" w:rsidRDefault="00340E06" w:rsidP="009C244E">
            <w:pPr>
              <w:spacing w:line="276" w:lineRule="auto"/>
              <w:jc w:val="both"/>
              <w:rPr>
                <w:rFonts w:ascii="Times New Roman" w:hAnsi="Times New Roman" w:cs="Times New Roman"/>
                <w:i/>
                <w:sz w:val="24"/>
                <w:szCs w:val="28"/>
              </w:rPr>
            </w:pPr>
            <w:r w:rsidRPr="003D4E8E">
              <w:rPr>
                <w:rFonts w:ascii="Times New Roman" w:eastAsia="Calibri" w:hAnsi="Times New Roman" w:cs="Times New Roman"/>
                <w:i/>
                <w:sz w:val="24"/>
                <w:szCs w:val="28"/>
              </w:rPr>
              <w:lastRenderedPageBreak/>
              <w:t>КРИКУНОВ Олексій Антонович</w:t>
            </w:r>
          </w:p>
          <w:p w:rsidR="00340E06" w:rsidRPr="00CE300E" w:rsidRDefault="00340E06" w:rsidP="009C244E">
            <w:pPr>
              <w:spacing w:line="276" w:lineRule="auto"/>
              <w:rPr>
                <w:rFonts w:ascii="Times New Roman" w:hAnsi="Times New Roman" w:cs="Times New Roman"/>
                <w:sz w:val="24"/>
                <w:szCs w:val="24"/>
              </w:rPr>
            </w:pPr>
          </w:p>
        </w:tc>
        <w:tc>
          <w:tcPr>
            <w:tcW w:w="1275" w:type="dxa"/>
          </w:tcPr>
          <w:p w:rsidR="00340E06" w:rsidRPr="00CE300E" w:rsidRDefault="00340E06" w:rsidP="009C244E">
            <w:pPr>
              <w:spacing w:line="276" w:lineRule="auto"/>
              <w:rPr>
                <w:rFonts w:ascii="Times New Roman" w:hAnsi="Times New Roman" w:cs="Times New Roman"/>
                <w:sz w:val="24"/>
                <w:szCs w:val="28"/>
              </w:rPr>
            </w:pPr>
            <w:r w:rsidRPr="00CE300E">
              <w:rPr>
                <w:rFonts w:ascii="Times New Roman" w:hAnsi="Times New Roman" w:cs="Times New Roman"/>
                <w:sz w:val="24"/>
                <w:szCs w:val="28"/>
              </w:rPr>
              <w:t xml:space="preserve">Завідувач відділу </w:t>
            </w:r>
          </w:p>
        </w:tc>
        <w:tc>
          <w:tcPr>
            <w:tcW w:w="1701" w:type="dxa"/>
          </w:tcPr>
          <w:p w:rsidR="00340E06" w:rsidRPr="006C5D95" w:rsidRDefault="00340E06" w:rsidP="009C244E">
            <w:pPr>
              <w:spacing w:line="276" w:lineRule="auto"/>
              <w:rPr>
                <w:rFonts w:ascii="Times New Roman" w:hAnsi="Times New Roman" w:cs="Times New Roman"/>
                <w:sz w:val="24"/>
                <w:szCs w:val="24"/>
              </w:rPr>
            </w:pPr>
            <w:r>
              <w:rPr>
                <w:rFonts w:ascii="Times New Roman" w:eastAsia="Calibri" w:hAnsi="Times New Roman" w:cs="Times New Roman"/>
                <w:snapToGrid w:val="0"/>
                <w:sz w:val="24"/>
                <w:szCs w:val="28"/>
              </w:rPr>
              <w:t xml:space="preserve"> відділ </w:t>
            </w:r>
            <w:r w:rsidRPr="00CE300E">
              <w:rPr>
                <w:rFonts w:ascii="Times New Roman" w:eastAsia="Calibri" w:hAnsi="Times New Roman" w:cs="Times New Roman"/>
                <w:snapToGrid w:val="0"/>
                <w:sz w:val="24"/>
                <w:szCs w:val="28"/>
              </w:rPr>
              <w:t>хірургічного лікування інфекційного ендокардиту</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д-р мед. наук 14.01.04 «Серцево-судинна хірургія» диплом ДД № 000560 від 19.01.2012 р., </w:t>
            </w:r>
          </w:p>
          <w:p w:rsidR="00340E06" w:rsidRPr="006C5D95" w:rsidRDefault="00340E06" w:rsidP="009C244E">
            <w:pPr>
              <w:spacing w:line="276" w:lineRule="auto"/>
              <w:rPr>
                <w:rFonts w:ascii="Times New Roman" w:hAnsi="Times New Roman" w:cs="Times New Roman"/>
                <w:sz w:val="24"/>
                <w:szCs w:val="24"/>
              </w:rPr>
            </w:pPr>
            <w:r w:rsidRPr="002D42E6">
              <w:rPr>
                <w:rFonts w:ascii="Times New Roman" w:hAnsi="Times New Roman" w:cs="Times New Roman"/>
                <w:color w:val="000000"/>
                <w:sz w:val="24"/>
                <w:szCs w:val="24"/>
              </w:rPr>
              <w:t>вища категорія за спец «Хірургія серця та магістральних судин»;</w:t>
            </w:r>
          </w:p>
        </w:tc>
        <w:tc>
          <w:tcPr>
            <w:tcW w:w="1134" w:type="dxa"/>
          </w:tcPr>
          <w:p w:rsidR="00340E06" w:rsidRPr="006C5D95" w:rsidRDefault="00340E06" w:rsidP="00E01389">
            <w:pPr>
              <w:spacing w:line="276" w:lineRule="auto"/>
              <w:rPr>
                <w:rFonts w:ascii="Times New Roman" w:hAnsi="Times New Roman" w:cs="Times New Roman"/>
                <w:sz w:val="24"/>
                <w:szCs w:val="24"/>
              </w:rPr>
            </w:pPr>
            <w:r>
              <w:rPr>
                <w:rFonts w:ascii="Times New Roman" w:hAnsi="Times New Roman" w:cs="Times New Roman"/>
                <w:sz w:val="24"/>
                <w:szCs w:val="24"/>
              </w:rPr>
              <w:t xml:space="preserve">35 р. </w:t>
            </w:r>
            <w:r w:rsidR="00E01389">
              <w:rPr>
                <w:rFonts w:ascii="Times New Roman" w:hAnsi="Times New Roman" w:cs="Times New Roman"/>
                <w:sz w:val="24"/>
                <w:szCs w:val="24"/>
                <w:lang w:val="uk-UA"/>
              </w:rPr>
              <w:t>9</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базовий методичний курс ССХ;</w:t>
            </w:r>
          </w:p>
          <w:p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«Ішемічна хвороба серця»; </w:t>
            </w:r>
          </w:p>
          <w:p w:rsidR="00340E06" w:rsidRPr="0034663B" w:rsidRDefault="00340E06" w:rsidP="009C244E">
            <w:pPr>
              <w:spacing w:line="276" w:lineRule="auto"/>
              <w:jc w:val="both"/>
              <w:rPr>
                <w:rFonts w:ascii="Times New Roman" w:hAnsi="Times New Roman" w:cs="Times New Roman"/>
                <w:sz w:val="24"/>
                <w:szCs w:val="24"/>
              </w:rPr>
            </w:pPr>
          </w:p>
        </w:tc>
        <w:tc>
          <w:tcPr>
            <w:tcW w:w="4474" w:type="dxa"/>
          </w:tcPr>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Автор і співавтор 263</w:t>
            </w:r>
            <w:r w:rsidRPr="002D42E6">
              <w:rPr>
                <w:rFonts w:ascii="Times New Roman" w:hAnsi="Times New Roman" w:cs="Times New Roman"/>
                <w:color w:val="FF0000"/>
                <w:sz w:val="24"/>
                <w:szCs w:val="24"/>
              </w:rPr>
              <w:t xml:space="preserve"> </w:t>
            </w:r>
            <w:r w:rsidRPr="002D42E6">
              <w:rPr>
                <w:rFonts w:ascii="Times New Roman" w:hAnsi="Times New Roman" w:cs="Times New Roman"/>
                <w:sz w:val="24"/>
                <w:szCs w:val="24"/>
              </w:rPr>
              <w:t>наукових публікацій, що включають рецензовані статті у вітчизняних та у міжнародних журналах, тези вітчизняних та міжнародних доповідей;</w:t>
            </w:r>
          </w:p>
          <w:p w:rsidR="00340E06" w:rsidRPr="002D42E6" w:rsidRDefault="00340E06" w:rsidP="009C244E">
            <w:pPr>
              <w:spacing w:line="276" w:lineRule="auto"/>
              <w:ind w:firstLine="34"/>
              <w:jc w:val="both"/>
              <w:rPr>
                <w:rFonts w:ascii="Times New Roman" w:hAnsi="Times New Roman" w:cs="Times New Roman"/>
                <w:bCs/>
                <w:sz w:val="24"/>
                <w:szCs w:val="24"/>
              </w:rPr>
            </w:pPr>
            <w:r w:rsidRPr="002D42E6">
              <w:rPr>
                <w:rFonts w:ascii="Times New Roman" w:hAnsi="Times New Roman" w:cs="Times New Roman"/>
                <w:sz w:val="24"/>
                <w:szCs w:val="24"/>
              </w:rPr>
              <w:t xml:space="preserve">- 15 </w:t>
            </w:r>
            <w:r w:rsidRPr="002D42E6">
              <w:rPr>
                <w:rFonts w:ascii="Times New Roman" w:hAnsi="Times New Roman" w:cs="Times New Roman"/>
                <w:bCs/>
                <w:sz w:val="24"/>
                <w:szCs w:val="24"/>
              </w:rPr>
              <w:t xml:space="preserve">охоронних документів на об’єкти права інтелектуальної власності; </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старший науковий співробітник;.</w:t>
            </w:r>
          </w:p>
          <w:p w:rsidR="00340E06" w:rsidRPr="002D42E6" w:rsidRDefault="00340E06" w:rsidP="009C244E">
            <w:pPr>
              <w:pStyle w:val="a9"/>
              <w:spacing w:after="0" w:line="276" w:lineRule="auto"/>
              <w:jc w:val="both"/>
              <w:rPr>
                <w:rFonts w:ascii="Times New Roman" w:hAnsi="Times New Roman" w:cs="Times New Roman"/>
                <w:sz w:val="24"/>
                <w:szCs w:val="24"/>
              </w:rPr>
            </w:pPr>
            <w:r w:rsidRPr="002D42E6">
              <w:rPr>
                <w:rFonts w:ascii="Times New Roman" w:hAnsi="Times New Roman" w:cs="Times New Roman"/>
                <w:sz w:val="24"/>
                <w:szCs w:val="24"/>
              </w:rPr>
              <w:t>- Заслужений діяч науки і техніки України (2009);</w:t>
            </w:r>
          </w:p>
          <w:p w:rsidR="00340E06" w:rsidRPr="000976A7" w:rsidRDefault="00340E06" w:rsidP="009C244E">
            <w:pPr>
              <w:pStyle w:val="22"/>
              <w:spacing w:after="0" w:line="276" w:lineRule="auto"/>
              <w:jc w:val="both"/>
              <w:rPr>
                <w:rFonts w:ascii="Times New Roman" w:hAnsi="Times New Roman" w:cs="Times New Roman"/>
                <w:sz w:val="24"/>
                <w:lang w:val="uk-UA"/>
              </w:rPr>
            </w:pPr>
            <w:r w:rsidRPr="002D42E6">
              <w:rPr>
                <w:lang w:val="uk-UA"/>
              </w:rPr>
              <w:t xml:space="preserve">- </w:t>
            </w:r>
            <w:r w:rsidRPr="000976A7">
              <w:rPr>
                <w:rFonts w:ascii="Times New Roman" w:hAnsi="Times New Roman" w:cs="Times New Roman"/>
                <w:sz w:val="24"/>
                <w:lang w:val="uk-UA"/>
              </w:rPr>
              <w:t>лауреат Державної премії в галузі науки і техніки (2004</w:t>
            </w:r>
            <w:r w:rsidRPr="000976A7">
              <w:rPr>
                <w:rFonts w:ascii="Times New Roman" w:hAnsi="Times New Roman" w:cs="Times New Roman"/>
                <w:sz w:val="24"/>
              </w:rPr>
              <w:t> </w:t>
            </w:r>
            <w:r w:rsidRPr="000976A7">
              <w:rPr>
                <w:rFonts w:ascii="Times New Roman" w:hAnsi="Times New Roman" w:cs="Times New Roman"/>
                <w:sz w:val="24"/>
                <w:lang w:val="uk-UA"/>
              </w:rPr>
              <w:t>р.);</w:t>
            </w:r>
          </w:p>
          <w:p w:rsidR="00340E06" w:rsidRPr="002D42E6" w:rsidRDefault="00340E06" w:rsidP="009C244E">
            <w:pPr>
              <w:pStyle w:val="22"/>
              <w:spacing w:after="0" w:line="276" w:lineRule="auto"/>
              <w:jc w:val="both"/>
              <w:rPr>
                <w:color w:val="000000"/>
                <w:lang w:val="uk-UA"/>
              </w:rPr>
            </w:pPr>
            <w:r w:rsidRPr="000976A7">
              <w:rPr>
                <w:rFonts w:ascii="Times New Roman" w:hAnsi="Times New Roman" w:cs="Times New Roman"/>
                <w:sz w:val="24"/>
                <w:lang w:val="uk-UA"/>
              </w:rPr>
              <w:t>- член спеціалізованої</w:t>
            </w:r>
            <w:r w:rsidRPr="000976A7">
              <w:rPr>
                <w:sz w:val="24"/>
                <w:lang w:val="uk-UA"/>
              </w:rPr>
              <w:t xml:space="preserve"> </w:t>
            </w:r>
            <w:r w:rsidRPr="002D42E6">
              <w:rPr>
                <w:lang w:val="uk-UA"/>
              </w:rPr>
              <w:t xml:space="preserve">Вченої ради </w:t>
            </w:r>
            <w:r w:rsidRPr="002D42E6">
              <w:rPr>
                <w:color w:val="000000"/>
                <w:lang w:val="uk-UA"/>
              </w:rPr>
              <w:t>Д 26.555.01;</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color w:val="000000"/>
                <w:sz w:val="24"/>
                <w:szCs w:val="24"/>
                <w:lang w:val="uk-UA"/>
              </w:rPr>
              <w:t xml:space="preserve">- </w:t>
            </w:r>
            <w:r w:rsidRPr="002D42E6">
              <w:rPr>
                <w:rFonts w:ascii="Times New Roman" w:hAnsi="Times New Roman" w:cs="Times New Roman"/>
                <w:sz w:val="24"/>
                <w:szCs w:val="24"/>
                <w:lang w:val="uk-UA"/>
              </w:rPr>
              <w:t>член правління Асоціації серцево-</w:t>
            </w:r>
            <w:r w:rsidRPr="002D42E6">
              <w:rPr>
                <w:rFonts w:ascii="Times New Roman" w:hAnsi="Times New Roman" w:cs="Times New Roman"/>
                <w:sz w:val="24"/>
                <w:szCs w:val="24"/>
                <w:lang w:val="uk-UA"/>
              </w:rPr>
              <w:lastRenderedPageBreak/>
              <w:t>судинних хірургів України;</w:t>
            </w:r>
          </w:p>
          <w:p w:rsidR="00340E06" w:rsidRPr="002D42E6" w:rsidRDefault="00340E06" w:rsidP="009C244E">
            <w:pPr>
              <w:spacing w:line="276" w:lineRule="auto"/>
              <w:jc w:val="both"/>
              <w:rPr>
                <w:rFonts w:ascii="Times New Roman" w:hAnsi="Times New Roman" w:cs="Times New Roman"/>
                <w:sz w:val="24"/>
                <w:szCs w:val="24"/>
                <w:shd w:val="clear" w:color="auto" w:fill="FFFFFF"/>
              </w:rPr>
            </w:pPr>
            <w:r w:rsidRPr="002D42E6">
              <w:rPr>
                <w:rFonts w:ascii="Times New Roman" w:hAnsi="Times New Roman" w:cs="Times New Roman"/>
                <w:sz w:val="24"/>
                <w:szCs w:val="24"/>
              </w:rPr>
              <w:t>-</w:t>
            </w:r>
            <w:r w:rsidRPr="002D42E6">
              <w:rPr>
                <w:rFonts w:ascii="Times New Roman" w:hAnsi="Times New Roman" w:cs="Times New Roman"/>
                <w:sz w:val="24"/>
                <w:szCs w:val="24"/>
                <w:shd w:val="clear" w:color="auto" w:fill="FFFFFF"/>
              </w:rPr>
              <w:t xml:space="preserve"> провідний експерт Центру з лікування інфекційного ендокардиту  </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 </w:t>
            </w:r>
            <w:r w:rsidRPr="002D42E6">
              <w:rPr>
                <w:rFonts w:ascii="Times New Roman" w:hAnsi="Times New Roman" w:cs="Times New Roman"/>
                <w:sz w:val="24"/>
                <w:szCs w:val="24"/>
              </w:rPr>
              <w:t xml:space="preserve">в даний час науковий керівник 1  прикладної НДР; </w:t>
            </w:r>
          </w:p>
          <w:p w:rsidR="00340E06" w:rsidRPr="002D42E6" w:rsidRDefault="00340E06" w:rsidP="009C244E">
            <w:pPr>
              <w:pStyle w:val="a3"/>
              <w:numPr>
                <w:ilvl w:val="0"/>
                <w:numId w:val="16"/>
              </w:numPr>
              <w:tabs>
                <w:tab w:val="clear" w:pos="720"/>
                <w:tab w:val="num" w:pos="0"/>
              </w:tabs>
              <w:spacing w:line="276" w:lineRule="auto"/>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редакційної ради “Український журнал серцево-судинної хірургії”;</w:t>
            </w:r>
          </w:p>
          <w:p w:rsidR="00340E0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w:t>
            </w:r>
            <w:r>
              <w:rPr>
                <w:rFonts w:ascii="Times New Roman" w:hAnsi="Times New Roman" w:cs="Times New Roman"/>
                <w:sz w:val="24"/>
                <w:szCs w:val="24"/>
              </w:rPr>
              <w:t xml:space="preserve">М. </w:t>
            </w:r>
            <w:r w:rsidRPr="002D42E6">
              <w:rPr>
                <w:rFonts w:ascii="Times New Roman" w:hAnsi="Times New Roman" w:cs="Times New Roman"/>
                <w:sz w:val="24"/>
                <w:szCs w:val="24"/>
              </w:rPr>
              <w:t>Амосова НАМН України»</w:t>
            </w:r>
            <w:r>
              <w:rPr>
                <w:rFonts w:ascii="Times New Roman" w:hAnsi="Times New Roman" w:cs="Times New Roman"/>
                <w:sz w:val="24"/>
                <w:szCs w:val="24"/>
              </w:rPr>
              <w:t>;</w:t>
            </w:r>
          </w:p>
          <w:p w:rsidR="00340E06" w:rsidRPr="002D42E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42E6">
              <w:rPr>
                <w:rFonts w:ascii="Times New Roman" w:eastAsia="Times New Roman" w:hAnsi="Times New Roman" w:cs="Times New Roman"/>
                <w:color w:val="000000"/>
                <w:sz w:val="24"/>
                <w:szCs w:val="24"/>
                <w:lang w:eastAsia="ru-RU"/>
              </w:rPr>
              <w:t>багато  разів  виступав у  якості  офіційного опонента і  рецензента наукових  робіт  на  здобуття  вчених  звань  кандидата і доктора  медичних  наук</w:t>
            </w:r>
            <w:r>
              <w:rPr>
                <w:rFonts w:ascii="Times New Roman" w:eastAsia="Times New Roman" w:hAnsi="Times New Roman" w:cs="Times New Roman"/>
                <w:color w:val="000000"/>
                <w:sz w:val="24"/>
                <w:szCs w:val="24"/>
                <w:lang w:eastAsia="ru-RU"/>
              </w:rPr>
              <w:t>.</w:t>
            </w:r>
          </w:p>
        </w:tc>
      </w:tr>
      <w:tr w:rsidR="00340E06" w:rsidRPr="006C5D95" w:rsidTr="006F01BE">
        <w:tc>
          <w:tcPr>
            <w:tcW w:w="2235" w:type="dxa"/>
          </w:tcPr>
          <w:p w:rsidR="00340E06" w:rsidRPr="009C244E" w:rsidRDefault="00340E06" w:rsidP="009C244E">
            <w:pPr>
              <w:spacing w:line="360" w:lineRule="auto"/>
              <w:jc w:val="both"/>
              <w:rPr>
                <w:rFonts w:ascii="Times New Roman" w:eastAsia="Calibri" w:hAnsi="Times New Roman" w:cs="Times New Roman"/>
                <w:i/>
                <w:sz w:val="24"/>
                <w:szCs w:val="28"/>
              </w:rPr>
            </w:pPr>
            <w:r w:rsidRPr="009C244E">
              <w:rPr>
                <w:rFonts w:ascii="Times New Roman" w:eastAsia="Calibri" w:hAnsi="Times New Roman" w:cs="Times New Roman"/>
                <w:i/>
                <w:sz w:val="24"/>
                <w:szCs w:val="28"/>
              </w:rPr>
              <w:lastRenderedPageBreak/>
              <w:t>КРАВЧЕНКО Віталій Іванович</w:t>
            </w:r>
          </w:p>
          <w:p w:rsidR="00340E06" w:rsidRPr="00CE300E" w:rsidRDefault="00340E06" w:rsidP="009C244E">
            <w:pPr>
              <w:spacing w:line="360" w:lineRule="auto"/>
              <w:rPr>
                <w:rFonts w:ascii="Times New Roman" w:hAnsi="Times New Roman" w:cs="Times New Roman"/>
                <w:sz w:val="24"/>
                <w:szCs w:val="24"/>
              </w:rPr>
            </w:pPr>
          </w:p>
        </w:tc>
        <w:tc>
          <w:tcPr>
            <w:tcW w:w="1275" w:type="dxa"/>
          </w:tcPr>
          <w:p w:rsidR="00340E06" w:rsidRPr="00CE300E" w:rsidRDefault="00340E06" w:rsidP="009C244E">
            <w:pPr>
              <w:widowControl w:val="0"/>
              <w:autoSpaceDE w:val="0"/>
              <w:autoSpaceDN w:val="0"/>
              <w:adjustRightInd w:val="0"/>
              <w:spacing w:line="360" w:lineRule="auto"/>
              <w:ind w:left="134"/>
              <w:rPr>
                <w:rFonts w:ascii="Times New Roman" w:eastAsia="Calibri" w:hAnsi="Times New Roman" w:cs="Times New Roman"/>
                <w:snapToGrid w:val="0"/>
                <w:sz w:val="24"/>
                <w:szCs w:val="28"/>
              </w:rPr>
            </w:pPr>
            <w:r w:rsidRPr="00CE300E">
              <w:rPr>
                <w:rFonts w:ascii="Times New Roman" w:hAnsi="Times New Roman" w:cs="Times New Roman"/>
                <w:sz w:val="24"/>
                <w:szCs w:val="28"/>
              </w:rPr>
              <w:t>Завідувач відділу</w:t>
            </w:r>
            <w:r w:rsidRPr="00CE300E">
              <w:rPr>
                <w:rFonts w:ascii="Times New Roman" w:hAnsi="Times New Roman"/>
                <w:snapToGrid w:val="0"/>
                <w:sz w:val="24"/>
                <w:szCs w:val="28"/>
              </w:rPr>
              <w:t xml:space="preserve"> </w:t>
            </w:r>
          </w:p>
          <w:p w:rsidR="00340E06" w:rsidRPr="00CE300E" w:rsidRDefault="00340E06" w:rsidP="009C244E">
            <w:pPr>
              <w:spacing w:line="360" w:lineRule="auto"/>
              <w:rPr>
                <w:rFonts w:ascii="Times New Roman" w:hAnsi="Times New Roman" w:cs="Times New Roman"/>
                <w:sz w:val="24"/>
                <w:szCs w:val="24"/>
              </w:rPr>
            </w:pPr>
          </w:p>
        </w:tc>
        <w:tc>
          <w:tcPr>
            <w:tcW w:w="1701" w:type="dxa"/>
          </w:tcPr>
          <w:p w:rsidR="00340E06" w:rsidRPr="006C5D95" w:rsidRDefault="00340E06" w:rsidP="009C244E">
            <w:pPr>
              <w:spacing w:line="360" w:lineRule="auto"/>
              <w:rPr>
                <w:rFonts w:ascii="Times New Roman" w:hAnsi="Times New Roman" w:cs="Times New Roman"/>
                <w:sz w:val="24"/>
                <w:szCs w:val="24"/>
              </w:rPr>
            </w:pPr>
            <w:r>
              <w:rPr>
                <w:rFonts w:ascii="Times New Roman" w:eastAsia="Calibri" w:hAnsi="Times New Roman" w:cs="Times New Roman"/>
                <w:snapToGrid w:val="0"/>
                <w:sz w:val="24"/>
                <w:szCs w:val="28"/>
              </w:rPr>
              <w:t xml:space="preserve">відділ </w:t>
            </w:r>
            <w:r w:rsidRPr="00CE300E">
              <w:rPr>
                <w:rFonts w:ascii="Times New Roman" w:eastAsia="Calibri" w:hAnsi="Times New Roman" w:cs="Times New Roman"/>
                <w:snapToGrid w:val="0"/>
                <w:sz w:val="24"/>
                <w:szCs w:val="28"/>
              </w:rPr>
              <w:t>хірургічного лікування патології аорти</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канд. мед. наук 14.01.04 «Серцево-судинна хірургія» диплом ДК №003662 від 19.01.2012 р., старший дослідник,</w:t>
            </w:r>
          </w:p>
          <w:p w:rsidR="00340E06" w:rsidRPr="006C5D95"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color w:val="000000"/>
                <w:sz w:val="24"/>
                <w:szCs w:val="24"/>
              </w:rPr>
              <w:t>вища категорія за спец «Хірургія серця та магістральних судин»;</w:t>
            </w:r>
          </w:p>
        </w:tc>
        <w:tc>
          <w:tcPr>
            <w:tcW w:w="1134" w:type="dxa"/>
          </w:tcPr>
          <w:p w:rsidR="00340E06" w:rsidRPr="006C5D95" w:rsidRDefault="00340E06" w:rsidP="007076F3">
            <w:pPr>
              <w:spacing w:line="276" w:lineRule="auto"/>
              <w:rPr>
                <w:rFonts w:ascii="Times New Roman" w:hAnsi="Times New Roman" w:cs="Times New Roman"/>
                <w:sz w:val="24"/>
                <w:szCs w:val="24"/>
              </w:rPr>
            </w:pPr>
            <w:r>
              <w:rPr>
                <w:rFonts w:ascii="Times New Roman" w:hAnsi="Times New Roman" w:cs="Times New Roman"/>
                <w:sz w:val="24"/>
                <w:szCs w:val="24"/>
              </w:rPr>
              <w:t xml:space="preserve">16 р. </w:t>
            </w:r>
            <w:r w:rsidR="007076F3">
              <w:rPr>
                <w:rFonts w:ascii="Times New Roman" w:hAnsi="Times New Roman" w:cs="Times New Roman"/>
                <w:sz w:val="24"/>
                <w:szCs w:val="24"/>
                <w:lang w:val="uk-UA"/>
              </w:rPr>
              <w:t>8</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базовий методичний курс ССХ;</w:t>
            </w:r>
          </w:p>
          <w:p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«Ішемічна хвороба серця»; </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Фаховий семінар «Серцева недостатність. Судинна патологія»;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lastRenderedPageBreak/>
              <w:t>- Фаховий семінар «Вроджені вади серця»;</w:t>
            </w:r>
          </w:p>
        </w:tc>
        <w:tc>
          <w:tcPr>
            <w:tcW w:w="4474" w:type="dxa"/>
          </w:tcPr>
          <w:p w:rsidR="00340E06" w:rsidRPr="009C244E" w:rsidRDefault="00C451C7" w:rsidP="009C244E">
            <w:pPr>
              <w:spacing w:line="276" w:lineRule="auto"/>
              <w:jc w:val="both"/>
              <w:rPr>
                <w:rFonts w:ascii="Times New Roman" w:hAnsi="Times New Roman" w:cs="Times New Roman"/>
                <w:sz w:val="24"/>
                <w:szCs w:val="24"/>
              </w:rPr>
            </w:pPr>
            <w:hyperlink r:id="rId394" w:history="1">
              <w:r w:rsidR="00340E06" w:rsidRPr="009C244E">
                <w:rPr>
                  <w:rStyle w:val="a5"/>
                  <w:rFonts w:ascii="Times New Roman" w:hAnsi="Times New Roman" w:cs="Times New Roman"/>
                  <w:sz w:val="24"/>
                  <w:szCs w:val="24"/>
                </w:rPr>
                <w:t>https://scholar.google.com/citations?hl=ru&amp;user=2KFwQWgAAAAJ</w:t>
              </w:r>
            </w:hyperlink>
            <w:r w:rsidR="00340E06" w:rsidRPr="009C244E">
              <w:rPr>
                <w:rFonts w:ascii="Times New Roman" w:hAnsi="Times New Roman" w:cs="Times New Roman"/>
                <w:sz w:val="24"/>
                <w:szCs w:val="24"/>
              </w:rPr>
              <w:t xml:space="preserve"> </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Автор і співавтор 173 наукових публікацій, що включають рецензовані статті у вітчизняних та у міжнародних журналах, тези вітчизняних та міжнародних доповідей;</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xml:space="preserve">- 8 публікацій у виданнях, що входять до міжнародних науко метричних баз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i</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Web</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of</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Science</w:t>
            </w:r>
            <w:r w:rsidRPr="002D42E6">
              <w:rPr>
                <w:rFonts w:ascii="Times New Roman" w:hAnsi="Times New Roman" w:cs="Times New Roman"/>
                <w:sz w:val="24"/>
                <w:szCs w:val="24"/>
              </w:rPr>
              <w:t xml:space="preserve"> за останні 5 років; </w:t>
            </w:r>
          </w:p>
          <w:p w:rsidR="00340E06" w:rsidRPr="002D42E6" w:rsidRDefault="00340E06" w:rsidP="009C244E">
            <w:pPr>
              <w:spacing w:line="276" w:lineRule="auto"/>
              <w:ind w:firstLine="34"/>
              <w:jc w:val="both"/>
              <w:rPr>
                <w:rFonts w:ascii="Times New Roman" w:hAnsi="Times New Roman" w:cs="Times New Roman"/>
                <w:bCs/>
                <w:sz w:val="24"/>
                <w:szCs w:val="24"/>
              </w:rPr>
            </w:pPr>
            <w:r w:rsidRPr="002D42E6">
              <w:rPr>
                <w:rFonts w:ascii="Times New Roman" w:hAnsi="Times New Roman" w:cs="Times New Roman"/>
                <w:sz w:val="24"/>
                <w:szCs w:val="24"/>
              </w:rPr>
              <w:t xml:space="preserve">- 4 </w:t>
            </w:r>
            <w:r w:rsidRPr="002D42E6">
              <w:rPr>
                <w:rFonts w:ascii="Times New Roman" w:hAnsi="Times New Roman" w:cs="Times New Roman"/>
                <w:bCs/>
                <w:sz w:val="24"/>
                <w:szCs w:val="24"/>
              </w:rPr>
              <w:t xml:space="preserve">охоронних документів на об’єкти права інтелектуальної власності за останні 5 років; </w:t>
            </w:r>
          </w:p>
          <w:p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старший науковий співробітник;.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 член вченої ради  ДУ  «НІССХ  ім. </w:t>
            </w:r>
            <w:r w:rsidRPr="002D42E6">
              <w:rPr>
                <w:rFonts w:ascii="Times New Roman" w:hAnsi="Times New Roman" w:cs="Times New Roman"/>
                <w:sz w:val="24"/>
                <w:szCs w:val="24"/>
              </w:rPr>
              <w:lastRenderedPageBreak/>
              <w:t xml:space="preserve">М.Амосова НАМН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виконавець прикладної НДР;</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uk-UA"/>
              </w:rPr>
              <w:t>член редакційної ради “Український журнал серцево-судинної хірургії”;</w:t>
            </w:r>
          </w:p>
          <w:p w:rsidR="00340E06" w:rsidRPr="002D42E6" w:rsidRDefault="00340E06" w:rsidP="009C244E">
            <w:pPr>
              <w:pStyle w:val="22"/>
              <w:spacing w:after="0" w:line="276" w:lineRule="auto"/>
              <w:jc w:val="both"/>
              <w:rPr>
                <w:lang w:val="uk-UA"/>
              </w:rPr>
            </w:pPr>
            <w:r w:rsidRPr="002D42E6">
              <w:rPr>
                <w:lang w:val="uk-UA"/>
              </w:rPr>
              <w:t>- лауреат Державної премії в галузі науки і техніки (2019</w:t>
            </w:r>
            <w:r w:rsidRPr="002D42E6">
              <w:t> </w:t>
            </w:r>
            <w:r w:rsidRPr="002D42E6">
              <w:rPr>
                <w:lang w:val="uk-UA"/>
              </w:rPr>
              <w:t>р.);</w:t>
            </w:r>
          </w:p>
          <w:p w:rsidR="00340E06" w:rsidRPr="002D42E6" w:rsidRDefault="00340E06" w:rsidP="009C244E">
            <w:pPr>
              <w:pStyle w:val="HTML"/>
              <w:shd w:val="clear" w:color="auto" w:fill="FFFFFF"/>
              <w:spacing w:line="276" w:lineRule="auto"/>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 </w:t>
            </w:r>
            <w:r w:rsidRPr="002D42E6">
              <w:rPr>
                <w:rFonts w:ascii="Times New Roman" w:hAnsi="Times New Roman" w:cs="Times New Roman"/>
                <w:sz w:val="24"/>
                <w:szCs w:val="24"/>
              </w:rPr>
              <w:t xml:space="preserve">член Асоціації серцево-судинних хірургів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кардіоторакальних хірургів; </w:t>
            </w:r>
          </w:p>
          <w:p w:rsidR="00340E06" w:rsidRPr="002D42E6" w:rsidRDefault="00340E06" w:rsidP="009C244E">
            <w:pPr>
              <w:numPr>
                <w:ilvl w:val="0"/>
                <w:numId w:val="16"/>
              </w:numPr>
              <w:shd w:val="clear" w:color="auto" w:fill="FFFFFF"/>
              <w:tabs>
                <w:tab w:val="clear" w:pos="720"/>
                <w:tab w:val="num" w:pos="0"/>
              </w:tabs>
              <w:spacing w:line="276" w:lineRule="auto"/>
              <w:ind w:left="0" w:firstLine="0"/>
              <w:jc w:val="both"/>
              <w:rPr>
                <w:rFonts w:ascii="Times New Roman" w:hAnsi="Times New Roman" w:cs="Times New Roman"/>
                <w:sz w:val="24"/>
                <w:szCs w:val="24"/>
              </w:rPr>
            </w:pPr>
            <w:r w:rsidRPr="009B27FE">
              <w:rPr>
                <w:rFonts w:ascii="Times New Roman" w:hAnsi="Times New Roman" w:cs="Times New Roman"/>
                <w:sz w:val="24"/>
                <w:szCs w:val="24"/>
              </w:rPr>
              <w:t>член Європейського товариства кардіологів.</w:t>
            </w:r>
          </w:p>
        </w:tc>
      </w:tr>
      <w:tr w:rsidR="00340E06" w:rsidRPr="000976A7" w:rsidTr="006F01BE">
        <w:tc>
          <w:tcPr>
            <w:tcW w:w="2235" w:type="dxa"/>
          </w:tcPr>
          <w:p w:rsidR="00340E06" w:rsidRPr="009C244E" w:rsidRDefault="00340E06" w:rsidP="009C244E">
            <w:pPr>
              <w:spacing w:line="276" w:lineRule="auto"/>
              <w:jc w:val="both"/>
              <w:rPr>
                <w:rFonts w:ascii="Times New Roman" w:eastAsia="Calibri" w:hAnsi="Times New Roman" w:cs="Times New Roman"/>
                <w:i/>
                <w:sz w:val="24"/>
                <w:szCs w:val="28"/>
              </w:rPr>
            </w:pPr>
            <w:r w:rsidRPr="009C244E">
              <w:rPr>
                <w:rFonts w:ascii="Times New Roman" w:eastAsia="Calibri" w:hAnsi="Times New Roman" w:cs="Times New Roman"/>
                <w:i/>
                <w:sz w:val="24"/>
                <w:szCs w:val="28"/>
              </w:rPr>
              <w:lastRenderedPageBreak/>
              <w:t xml:space="preserve">ТРУБА </w:t>
            </w:r>
          </w:p>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eastAsia="Calibri" w:hAnsi="Times New Roman" w:cs="Times New Roman"/>
                <w:i/>
                <w:sz w:val="24"/>
                <w:szCs w:val="28"/>
              </w:rPr>
              <w:t>Ярослав  Петрович</w:t>
            </w:r>
          </w:p>
        </w:tc>
        <w:tc>
          <w:tcPr>
            <w:tcW w:w="1275" w:type="dxa"/>
          </w:tcPr>
          <w:p w:rsidR="00340E06" w:rsidRPr="009C244E" w:rsidRDefault="00340E06" w:rsidP="009C244E">
            <w:pPr>
              <w:widowControl w:val="0"/>
              <w:autoSpaceDE w:val="0"/>
              <w:autoSpaceDN w:val="0"/>
              <w:adjustRightInd w:val="0"/>
              <w:spacing w:line="276" w:lineRule="auto"/>
              <w:ind w:left="134"/>
              <w:jc w:val="both"/>
              <w:rPr>
                <w:rFonts w:ascii="Times New Roman" w:eastAsia="Calibri" w:hAnsi="Times New Roman" w:cs="Times New Roman"/>
                <w:i/>
                <w:snapToGrid w:val="0"/>
                <w:szCs w:val="28"/>
              </w:rPr>
            </w:pPr>
            <w:r w:rsidRPr="009C244E">
              <w:rPr>
                <w:rFonts w:ascii="Times New Roman" w:hAnsi="Times New Roman" w:cs="Times New Roman"/>
                <w:i/>
                <w:szCs w:val="28"/>
              </w:rPr>
              <w:t>Завідувач відділу</w:t>
            </w:r>
            <w:r w:rsidRPr="009C244E">
              <w:rPr>
                <w:rFonts w:ascii="Times New Roman" w:hAnsi="Times New Roman"/>
                <w:i/>
                <w:szCs w:val="28"/>
              </w:rPr>
              <w:t xml:space="preserve"> </w:t>
            </w:r>
          </w:p>
          <w:p w:rsidR="00340E06" w:rsidRPr="009C244E" w:rsidRDefault="00340E06" w:rsidP="009C244E">
            <w:pPr>
              <w:spacing w:line="276" w:lineRule="auto"/>
              <w:jc w:val="both"/>
              <w:rPr>
                <w:rFonts w:ascii="Times New Roman" w:hAnsi="Times New Roman" w:cs="Times New Roman"/>
                <w:i/>
                <w:sz w:val="24"/>
                <w:szCs w:val="24"/>
              </w:rPr>
            </w:pPr>
          </w:p>
        </w:tc>
        <w:tc>
          <w:tcPr>
            <w:tcW w:w="1701" w:type="dxa"/>
          </w:tcPr>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eastAsia="Calibri" w:hAnsi="Times New Roman" w:cs="Times New Roman"/>
                <w:i/>
                <w:sz w:val="24"/>
                <w:szCs w:val="28"/>
              </w:rPr>
              <w:t>відділ хірургічного лікування вроджених вад серця у новонароджених та дітей молодшого віку</w:t>
            </w:r>
          </w:p>
        </w:tc>
        <w:tc>
          <w:tcPr>
            <w:tcW w:w="2127" w:type="dxa"/>
          </w:tcPr>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канд. мед. наук 14.01.04 «Серцево-судинна хірургія» диплом ДК № 056023 від 10.02.2010 р., старший дослідник</w:t>
            </w:r>
          </w:p>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вища категорія за спец «Хірургія серця та магістральних судин».</w:t>
            </w:r>
          </w:p>
        </w:tc>
        <w:tc>
          <w:tcPr>
            <w:tcW w:w="1134" w:type="dxa"/>
          </w:tcPr>
          <w:p w:rsidR="00340E06" w:rsidRPr="009C244E" w:rsidRDefault="00340E06" w:rsidP="007076F3">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6 р..</w:t>
            </w:r>
          </w:p>
        </w:tc>
        <w:tc>
          <w:tcPr>
            <w:tcW w:w="1842" w:type="dxa"/>
          </w:tcPr>
          <w:p w:rsidR="00340E06" w:rsidRPr="009C244E" w:rsidRDefault="00340E06" w:rsidP="009C244E">
            <w:pPr>
              <w:pStyle w:val="a3"/>
              <w:numPr>
                <w:ilvl w:val="0"/>
                <w:numId w:val="18"/>
              </w:numPr>
              <w:spacing w:line="276" w:lineRule="auto"/>
              <w:ind w:left="0" w:firstLine="0"/>
              <w:jc w:val="both"/>
              <w:rPr>
                <w:rFonts w:ascii="Times New Roman" w:hAnsi="Times New Roman" w:cs="Times New Roman"/>
                <w:i/>
                <w:sz w:val="24"/>
                <w:szCs w:val="24"/>
              </w:rPr>
            </w:pPr>
            <w:r w:rsidRPr="009C244E">
              <w:rPr>
                <w:rFonts w:ascii="Times New Roman" w:hAnsi="Times New Roman" w:cs="Times New Roman"/>
                <w:i/>
                <w:sz w:val="24"/>
                <w:szCs w:val="24"/>
                <w:lang w:val="uk-UA"/>
              </w:rPr>
              <w:t>-базовий методичний курс ССХ;</w:t>
            </w:r>
          </w:p>
          <w:p w:rsidR="00340E06" w:rsidRPr="009C244E" w:rsidRDefault="00340E06" w:rsidP="009C244E">
            <w:pPr>
              <w:tabs>
                <w:tab w:val="left" w:pos="0"/>
              </w:tabs>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 спец курс ССХ;</w:t>
            </w:r>
          </w:p>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 Фаховий семінар «Серцева недостатність. Судинна патологія»;</w:t>
            </w:r>
          </w:p>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 Фаховий семінар «Вроджені вади серця»;</w:t>
            </w:r>
          </w:p>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hAnsi="Times New Roman" w:cs="Times New Roman"/>
                <w:i/>
                <w:sz w:val="24"/>
                <w:szCs w:val="24"/>
              </w:rPr>
              <w:t>- Викладацька практика.</w:t>
            </w:r>
          </w:p>
        </w:tc>
        <w:tc>
          <w:tcPr>
            <w:tcW w:w="4474" w:type="dxa"/>
          </w:tcPr>
          <w:p w:rsidR="00340E06" w:rsidRPr="000976A7" w:rsidRDefault="00C451C7" w:rsidP="009C244E">
            <w:pPr>
              <w:tabs>
                <w:tab w:val="num" w:pos="-1"/>
              </w:tabs>
              <w:spacing w:line="276" w:lineRule="auto"/>
              <w:jc w:val="both"/>
              <w:rPr>
                <w:rFonts w:ascii="Times New Roman" w:hAnsi="Times New Roman" w:cs="Times New Roman"/>
                <w:sz w:val="24"/>
                <w:szCs w:val="24"/>
              </w:rPr>
            </w:pPr>
            <w:hyperlink r:id="rId395" w:tgtFrame="_blank" w:history="1">
              <w:r w:rsidR="00340E06" w:rsidRPr="000976A7">
                <w:rPr>
                  <w:rStyle w:val="a5"/>
                  <w:rFonts w:ascii="Times New Roman" w:hAnsi="Times New Roman" w:cs="Times New Roman"/>
                  <w:sz w:val="24"/>
                  <w:szCs w:val="24"/>
                  <w:shd w:val="clear" w:color="auto" w:fill="FFFFFF"/>
                </w:rPr>
                <w:t>https://scholar.google.com/citations?hl=ru&amp;user=dcf24NIAAAAJ</w:t>
              </w:r>
            </w:hyperlink>
            <w:r w:rsidR="00340E06" w:rsidRPr="000976A7">
              <w:rPr>
                <w:rFonts w:ascii="Times New Roman" w:hAnsi="Times New Roman" w:cs="Times New Roman"/>
                <w:sz w:val="24"/>
                <w:szCs w:val="24"/>
              </w:rPr>
              <w:t xml:space="preserve"> </w:t>
            </w:r>
          </w:p>
          <w:p w:rsidR="00340E06" w:rsidRPr="000976A7" w:rsidRDefault="00340E06" w:rsidP="009C244E">
            <w:pPr>
              <w:pStyle w:val="a3"/>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0976A7">
              <w:rPr>
                <w:rFonts w:ascii="Times New Roman" w:hAnsi="Times New Roman" w:cs="Times New Roman"/>
                <w:sz w:val="24"/>
                <w:szCs w:val="24"/>
                <w:lang w:val="uk-UA"/>
              </w:rPr>
              <w:t>Автор 275</w:t>
            </w:r>
            <w:r w:rsidRPr="000976A7">
              <w:rPr>
                <w:rFonts w:ascii="Times New Roman" w:hAnsi="Times New Roman" w:cs="Times New Roman"/>
                <w:sz w:val="24"/>
                <w:szCs w:val="24"/>
              </w:rPr>
              <w:t xml:space="preserve"> наукових публікацій  у вітчизняних та у міжнародних журналах, </w:t>
            </w:r>
          </w:p>
          <w:p w:rsidR="00340E06" w:rsidRPr="000976A7"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0976A7">
              <w:rPr>
                <w:rFonts w:ascii="Times New Roman" w:hAnsi="Times New Roman" w:cs="Times New Roman"/>
                <w:sz w:val="24"/>
                <w:szCs w:val="24"/>
              </w:rPr>
              <w:t xml:space="preserve">18 </w:t>
            </w:r>
            <w:r w:rsidRPr="000976A7">
              <w:rPr>
                <w:rFonts w:ascii="Times New Roman" w:hAnsi="Times New Roman" w:cs="Times New Roman"/>
                <w:sz w:val="24"/>
                <w:szCs w:val="24"/>
                <w:lang w:val="en-US"/>
              </w:rPr>
              <w:t>Scopus</w:t>
            </w:r>
            <w:r w:rsidRPr="000976A7">
              <w:rPr>
                <w:rFonts w:ascii="Times New Roman" w:hAnsi="Times New Roman" w:cs="Times New Roman"/>
                <w:sz w:val="24"/>
                <w:szCs w:val="24"/>
              </w:rPr>
              <w:t xml:space="preserve"> робіт за останні 5 років</w:t>
            </w:r>
          </w:p>
          <w:p w:rsidR="00340E06" w:rsidRPr="000976A7" w:rsidRDefault="00340E06" w:rsidP="009C244E">
            <w:pPr>
              <w:spacing w:line="276" w:lineRule="auto"/>
              <w:jc w:val="both"/>
              <w:rPr>
                <w:rFonts w:ascii="Times New Roman" w:hAnsi="Times New Roman" w:cs="Times New Roman"/>
                <w:sz w:val="24"/>
                <w:szCs w:val="24"/>
              </w:rPr>
            </w:pPr>
            <w:r w:rsidRPr="000976A7">
              <w:rPr>
                <w:rFonts w:ascii="Times New Roman" w:hAnsi="Times New Roman" w:cs="Times New Roman"/>
                <w:sz w:val="24"/>
                <w:szCs w:val="24"/>
              </w:rPr>
              <w:t>-  член редакційної ради 1 наукових видань;</w:t>
            </w:r>
          </w:p>
          <w:p w:rsidR="00340E06" w:rsidRPr="000976A7"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0976A7">
              <w:rPr>
                <w:rFonts w:ascii="Times New Roman" w:hAnsi="Times New Roman" w:cs="Times New Roman"/>
                <w:sz w:val="24"/>
                <w:szCs w:val="24"/>
              </w:rPr>
              <w:t xml:space="preserve">7 охоронних документа на об’єкти права інтелектуальної власності. </w:t>
            </w:r>
          </w:p>
          <w:p w:rsidR="00340E06" w:rsidRPr="000976A7" w:rsidRDefault="00340E06" w:rsidP="009C244E">
            <w:pPr>
              <w:spacing w:line="276" w:lineRule="auto"/>
              <w:jc w:val="both"/>
              <w:rPr>
                <w:rFonts w:ascii="Times New Roman" w:hAnsi="Times New Roman" w:cs="Times New Roman"/>
                <w:sz w:val="24"/>
                <w:szCs w:val="24"/>
              </w:rPr>
            </w:pPr>
            <w:r w:rsidRPr="000976A7">
              <w:rPr>
                <w:rFonts w:ascii="Times New Roman" w:hAnsi="Times New Roman" w:cs="Times New Roman"/>
                <w:sz w:val="24"/>
                <w:szCs w:val="24"/>
              </w:rPr>
              <w:t xml:space="preserve">- член вченої ради  ДУ  «НІССХ  ім. М.Амосова НАМН України»; </w:t>
            </w:r>
          </w:p>
          <w:p w:rsidR="00340E06" w:rsidRPr="000976A7"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0976A7">
              <w:rPr>
                <w:rFonts w:ascii="Times New Roman" w:hAnsi="Times New Roman" w:cs="Times New Roman"/>
                <w:sz w:val="24"/>
                <w:szCs w:val="24"/>
              </w:rPr>
              <w:t xml:space="preserve">член Асоціації серцево-судинних хірургів України; </w:t>
            </w:r>
          </w:p>
          <w:p w:rsidR="00340E06" w:rsidRPr="000976A7" w:rsidRDefault="00340E06" w:rsidP="009C244E">
            <w:pPr>
              <w:spacing w:line="276" w:lineRule="auto"/>
              <w:jc w:val="both"/>
              <w:rPr>
                <w:rFonts w:ascii="Times New Roman" w:hAnsi="Times New Roman" w:cs="Times New Roman"/>
                <w:sz w:val="24"/>
                <w:szCs w:val="24"/>
              </w:rPr>
            </w:pPr>
            <w:r w:rsidRPr="000976A7">
              <w:rPr>
                <w:rFonts w:ascii="Times New Roman" w:hAnsi="Times New Roman" w:cs="Times New Roman"/>
                <w:sz w:val="24"/>
                <w:szCs w:val="24"/>
              </w:rPr>
              <w:t>- Член Європейської асоціації кардіоторакальних хірургів;</w:t>
            </w:r>
          </w:p>
          <w:p w:rsidR="00340E06" w:rsidRPr="000976A7" w:rsidRDefault="00340E06" w:rsidP="009C244E">
            <w:pPr>
              <w:spacing w:line="276" w:lineRule="auto"/>
              <w:jc w:val="both"/>
              <w:rPr>
                <w:rFonts w:ascii="Times New Roman" w:hAnsi="Times New Roman" w:cs="Times New Roman"/>
                <w:sz w:val="24"/>
                <w:szCs w:val="24"/>
              </w:rPr>
            </w:pPr>
            <w:r w:rsidRPr="000976A7">
              <w:rPr>
                <w:rFonts w:ascii="Times New Roman" w:hAnsi="Times New Roman" w:cs="Times New Roman"/>
                <w:sz w:val="24"/>
                <w:szCs w:val="24"/>
              </w:rPr>
              <w:t xml:space="preserve">- </w:t>
            </w:r>
            <w:r w:rsidRPr="000976A7">
              <w:rPr>
                <w:rFonts w:ascii="Times New Roman" w:eastAsia="Times New Roman" w:hAnsi="Times New Roman" w:cs="Times New Roman"/>
                <w:color w:val="000000"/>
                <w:sz w:val="24"/>
                <w:szCs w:val="24"/>
                <w:lang w:eastAsia="ru-RU"/>
              </w:rPr>
              <w:t>багато  разів  виступав у  якості  офіційного опонента і  рецензента наукових  робіт  на  здобуття  вчених  звань  кандидата.</w:t>
            </w:r>
          </w:p>
        </w:tc>
      </w:tr>
      <w:tr w:rsidR="00340E06" w:rsidRPr="006C5D95" w:rsidTr="006F01BE">
        <w:tc>
          <w:tcPr>
            <w:tcW w:w="2235" w:type="dxa"/>
          </w:tcPr>
          <w:p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eastAsia="Calibri" w:hAnsi="Times New Roman" w:cs="Times New Roman"/>
                <w:i/>
                <w:sz w:val="24"/>
                <w:szCs w:val="28"/>
              </w:rPr>
              <w:lastRenderedPageBreak/>
              <w:t>ПОПОВ Володимир Владиславович</w:t>
            </w:r>
          </w:p>
        </w:tc>
        <w:tc>
          <w:tcPr>
            <w:tcW w:w="1275" w:type="dxa"/>
          </w:tcPr>
          <w:p w:rsidR="00340E06" w:rsidRPr="00CE300E" w:rsidRDefault="00340E06" w:rsidP="009C244E">
            <w:pPr>
              <w:widowControl w:val="0"/>
              <w:autoSpaceDE w:val="0"/>
              <w:autoSpaceDN w:val="0"/>
              <w:adjustRightInd w:val="0"/>
              <w:spacing w:line="276" w:lineRule="auto"/>
              <w:jc w:val="both"/>
              <w:rPr>
                <w:rFonts w:ascii="Times New Roman" w:eastAsia="Calibri" w:hAnsi="Times New Roman" w:cs="Times New Roman"/>
                <w:snapToGrid w:val="0"/>
                <w:sz w:val="24"/>
                <w:szCs w:val="28"/>
              </w:rPr>
            </w:pPr>
            <w:r w:rsidRPr="00CE300E">
              <w:rPr>
                <w:rFonts w:ascii="Times New Roman" w:hAnsi="Times New Roman" w:cs="Times New Roman"/>
                <w:sz w:val="24"/>
                <w:szCs w:val="28"/>
              </w:rPr>
              <w:t xml:space="preserve">Завідувач відділу </w:t>
            </w:r>
          </w:p>
          <w:p w:rsidR="00340E06" w:rsidRPr="006C5D95" w:rsidRDefault="00340E06" w:rsidP="009C244E">
            <w:pPr>
              <w:spacing w:line="276" w:lineRule="auto"/>
              <w:jc w:val="both"/>
              <w:rPr>
                <w:rFonts w:ascii="Times New Roman" w:hAnsi="Times New Roman" w:cs="Times New Roman"/>
                <w:sz w:val="24"/>
                <w:szCs w:val="24"/>
              </w:rPr>
            </w:pPr>
          </w:p>
        </w:tc>
        <w:tc>
          <w:tcPr>
            <w:tcW w:w="1701" w:type="dxa"/>
          </w:tcPr>
          <w:p w:rsidR="00340E06" w:rsidRPr="006E691D" w:rsidRDefault="00340E06" w:rsidP="009C244E">
            <w:pPr>
              <w:spacing w:line="276" w:lineRule="auto"/>
              <w:jc w:val="both"/>
              <w:rPr>
                <w:rFonts w:ascii="Times New Roman" w:hAnsi="Times New Roman" w:cs="Times New Roman"/>
                <w:sz w:val="24"/>
                <w:szCs w:val="24"/>
              </w:rPr>
            </w:pPr>
            <w:r w:rsidRPr="006E691D">
              <w:rPr>
                <w:rFonts w:ascii="Times New Roman" w:eastAsia="Calibri" w:hAnsi="Times New Roman" w:cs="Times New Roman"/>
                <w:snapToGrid w:val="0"/>
                <w:sz w:val="24"/>
                <w:szCs w:val="28"/>
              </w:rPr>
              <w:t>відділ хірургічного лікування набутих вад серця</w:t>
            </w:r>
          </w:p>
        </w:tc>
        <w:tc>
          <w:tcPr>
            <w:tcW w:w="2127" w:type="dxa"/>
          </w:tcPr>
          <w:p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«Серцево-судинна хірургія», диплом ДД № 005236 від 12.10.2006 р., професор – 222 Медицина, атестат АП № 002044 від 26.11.2020 р.</w:t>
            </w:r>
          </w:p>
          <w:p w:rsidR="00340E06" w:rsidRPr="006C5D95"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вища категорія за спец «Хірургія серця та магістральних судин»;</w:t>
            </w:r>
          </w:p>
        </w:tc>
        <w:tc>
          <w:tcPr>
            <w:tcW w:w="1134" w:type="dxa"/>
          </w:tcPr>
          <w:p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38 р. </w:t>
            </w:r>
            <w:r w:rsidR="007076F3">
              <w:rPr>
                <w:rFonts w:ascii="Times New Roman" w:hAnsi="Times New Roman" w:cs="Times New Roman"/>
                <w:sz w:val="24"/>
                <w:szCs w:val="24"/>
                <w:lang w:val="uk-UA"/>
              </w:rPr>
              <w:t>3</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-базовий методичний курс ССХ;</w:t>
            </w:r>
          </w:p>
          <w:p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«Ішемічна хвороба серця»; </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Фаховий семінар «Серцева недостатність. Судинна патологія»;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Викладацька практика;</w:t>
            </w:r>
          </w:p>
        </w:tc>
        <w:tc>
          <w:tcPr>
            <w:tcW w:w="4474" w:type="dxa"/>
          </w:tcPr>
          <w:p w:rsidR="00340E06" w:rsidRPr="002D42E6" w:rsidRDefault="00C451C7" w:rsidP="009C244E">
            <w:pPr>
              <w:tabs>
                <w:tab w:val="num" w:pos="-1"/>
              </w:tabs>
              <w:spacing w:line="276" w:lineRule="auto"/>
              <w:jc w:val="both"/>
              <w:rPr>
                <w:rFonts w:ascii="Times New Roman" w:hAnsi="Times New Roman" w:cs="Times New Roman"/>
                <w:sz w:val="24"/>
                <w:szCs w:val="24"/>
              </w:rPr>
            </w:pPr>
            <w:hyperlink r:id="rId396" w:tgtFrame="_blank" w:history="1">
              <w:r w:rsidR="00340E06" w:rsidRPr="002D42E6">
                <w:rPr>
                  <w:rStyle w:val="a5"/>
                  <w:rFonts w:ascii="Times New Roman" w:hAnsi="Times New Roman" w:cs="Times New Roman"/>
                  <w:sz w:val="24"/>
                  <w:szCs w:val="24"/>
                  <w:shd w:val="clear" w:color="auto" w:fill="FFFFFF"/>
                </w:rPr>
                <w:t>https://scholar.google.com/citations?hl=ru&amp;user=dcf24NIAAAAJ</w:t>
              </w:r>
            </w:hyperlink>
            <w:r w:rsidR="00340E06" w:rsidRPr="002D42E6">
              <w:rPr>
                <w:rFonts w:ascii="Times New Roman" w:hAnsi="Times New Roman" w:cs="Times New Roman"/>
                <w:sz w:val="24"/>
                <w:szCs w:val="24"/>
              </w:rPr>
              <w:t xml:space="preserve"> </w:t>
            </w:r>
          </w:p>
          <w:p w:rsidR="00340E06" w:rsidRPr="002D42E6" w:rsidRDefault="00340E06" w:rsidP="009C244E">
            <w:pPr>
              <w:pStyle w:val="a3"/>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Автор 51</w:t>
            </w:r>
            <w:r w:rsidRPr="002D42E6">
              <w:rPr>
                <w:rFonts w:ascii="Times New Roman" w:hAnsi="Times New Roman" w:cs="Times New Roman"/>
                <w:sz w:val="24"/>
                <w:szCs w:val="24"/>
              </w:rPr>
              <w:t>2 наукових публікацій, що включають 2</w:t>
            </w:r>
            <w:r w:rsidRPr="002D42E6">
              <w:rPr>
                <w:rFonts w:ascii="Times New Roman" w:hAnsi="Times New Roman" w:cs="Times New Roman"/>
                <w:sz w:val="24"/>
                <w:szCs w:val="24"/>
                <w:lang w:val="uk-UA"/>
              </w:rPr>
              <w:t>73</w:t>
            </w:r>
            <w:r w:rsidRPr="002D42E6">
              <w:rPr>
                <w:rFonts w:ascii="Times New Roman" w:hAnsi="Times New Roman" w:cs="Times New Roman"/>
                <w:sz w:val="24"/>
                <w:szCs w:val="24"/>
              </w:rPr>
              <w:t xml:space="preserve"> рецензованих статей у вітчизняних та у міжнародних журналах,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21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робіт за останні 5 років</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7 монографій, </w:t>
            </w:r>
          </w:p>
          <w:p w:rsidR="00340E06" w:rsidRPr="002D42E6" w:rsidRDefault="00340E06" w:rsidP="009C244E">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44 охоронних документа на об’єкти права інтелектуальної власності.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підготував: 3 кандидатів медичних наук;</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 даний час науковий керівник 1 кандидатських дисертацій та науковим консультантом 1 докторської дисертацій</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редакційної ради 1 наукових видань;</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w:t>
            </w:r>
            <w:r>
              <w:rPr>
                <w:rFonts w:ascii="Times New Roman" w:hAnsi="Times New Roman" w:cs="Times New Roman"/>
                <w:sz w:val="24"/>
                <w:szCs w:val="24"/>
              </w:rPr>
              <w:t xml:space="preserve"> М. </w:t>
            </w:r>
            <w:r w:rsidRPr="002D42E6">
              <w:rPr>
                <w:rFonts w:ascii="Times New Roman" w:hAnsi="Times New Roman" w:cs="Times New Roman"/>
                <w:sz w:val="24"/>
                <w:szCs w:val="24"/>
              </w:rPr>
              <w:t xml:space="preserve">Амосова НАМН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Державна премія України в галузі науки і техніки (2016);</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Медаль імені М. М. Амосова НАН України (2019);</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звання «Заслужений лікар України»; </w:t>
            </w:r>
          </w:p>
          <w:p w:rsidR="00340E06" w:rsidRPr="002D42E6" w:rsidRDefault="00340E06" w:rsidP="009C244E">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Асоціації серцево-судинних хірургів України; </w:t>
            </w:r>
          </w:p>
          <w:p w:rsidR="00340E0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кардіоторакальних хірургів; </w:t>
            </w:r>
          </w:p>
          <w:p w:rsidR="00340E06" w:rsidRPr="009B27FE" w:rsidRDefault="00340E06" w:rsidP="00761F7E">
            <w:pPr>
              <w:pStyle w:val="a3"/>
              <w:numPr>
                <w:ilvl w:val="0"/>
                <w:numId w:val="16"/>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eastAsia="Times New Roman" w:hAnsi="Times New Roman" w:cs="Times New Roman"/>
                <w:color w:val="000000"/>
                <w:sz w:val="24"/>
                <w:szCs w:val="24"/>
                <w:lang w:eastAsia="ru-RU"/>
              </w:rPr>
              <w:t xml:space="preserve">багато  разів  виступав у  якості  офіційного опонента і  рецензента наукових  робіт  на  здобуття  вчених </w:t>
            </w:r>
            <w:r w:rsidRPr="002D42E6">
              <w:rPr>
                <w:rFonts w:ascii="Times New Roman" w:eastAsia="Times New Roman" w:hAnsi="Times New Roman" w:cs="Times New Roman"/>
                <w:color w:val="000000"/>
                <w:sz w:val="24"/>
                <w:szCs w:val="24"/>
                <w:lang w:eastAsia="ru-RU"/>
              </w:rPr>
              <w:lastRenderedPageBreak/>
              <w:t> звань  кандидата.</w:t>
            </w:r>
          </w:p>
        </w:tc>
      </w:tr>
      <w:tr w:rsidR="00340E06" w:rsidRPr="006C5D95" w:rsidTr="006F01BE">
        <w:tc>
          <w:tcPr>
            <w:tcW w:w="2235" w:type="dxa"/>
          </w:tcPr>
          <w:p w:rsidR="00340E06" w:rsidRPr="009F2917" w:rsidRDefault="00340E06" w:rsidP="009C244E">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РУДЕНКО</w:t>
            </w:r>
          </w:p>
          <w:p w:rsidR="00340E06" w:rsidRPr="00CE300E" w:rsidRDefault="00340E06" w:rsidP="009C244E">
            <w:pPr>
              <w:spacing w:line="276" w:lineRule="auto"/>
              <w:jc w:val="both"/>
              <w:rPr>
                <w:rFonts w:ascii="Times New Roman" w:hAnsi="Times New Roman" w:cs="Times New Roman"/>
                <w:sz w:val="24"/>
                <w:szCs w:val="24"/>
              </w:rPr>
            </w:pPr>
            <w:r w:rsidRPr="009F2917">
              <w:rPr>
                <w:rFonts w:ascii="Times New Roman" w:eastAsia="Calibri" w:hAnsi="Times New Roman" w:cs="Times New Roman"/>
                <w:i/>
                <w:sz w:val="24"/>
                <w:szCs w:val="28"/>
              </w:rPr>
              <w:t>Сергій Анатолійович</w:t>
            </w:r>
          </w:p>
        </w:tc>
        <w:tc>
          <w:tcPr>
            <w:tcW w:w="1275" w:type="dxa"/>
          </w:tcPr>
          <w:p w:rsidR="00340E06" w:rsidRPr="00CE300E" w:rsidRDefault="00340E06" w:rsidP="009C244E">
            <w:pPr>
              <w:spacing w:line="276" w:lineRule="auto"/>
              <w:jc w:val="both"/>
              <w:rPr>
                <w:rFonts w:ascii="Times New Roman" w:hAnsi="Times New Roman" w:cs="Times New Roman"/>
                <w:sz w:val="24"/>
                <w:szCs w:val="24"/>
              </w:rPr>
            </w:pPr>
            <w:r w:rsidRPr="00CE300E">
              <w:rPr>
                <w:rFonts w:ascii="Times New Roman" w:hAnsi="Times New Roman" w:cs="Times New Roman"/>
                <w:sz w:val="24"/>
                <w:szCs w:val="28"/>
              </w:rPr>
              <w:t xml:space="preserve">Завідувач відділу </w:t>
            </w:r>
          </w:p>
        </w:tc>
        <w:tc>
          <w:tcPr>
            <w:tcW w:w="1701" w:type="dxa"/>
          </w:tcPr>
          <w:p w:rsidR="00340E06" w:rsidRPr="006E691D" w:rsidRDefault="00340E06" w:rsidP="009C244E">
            <w:pPr>
              <w:spacing w:line="276" w:lineRule="auto"/>
              <w:jc w:val="both"/>
              <w:rPr>
                <w:rFonts w:ascii="Times New Roman" w:hAnsi="Times New Roman" w:cs="Times New Roman"/>
                <w:sz w:val="24"/>
                <w:szCs w:val="24"/>
              </w:rPr>
            </w:pPr>
            <w:r w:rsidRPr="006E691D">
              <w:rPr>
                <w:rFonts w:ascii="Times New Roman" w:eastAsia="Calibri" w:hAnsi="Times New Roman" w:cs="Times New Roman"/>
                <w:snapToGrid w:val="0"/>
                <w:sz w:val="24"/>
                <w:szCs w:val="28"/>
              </w:rPr>
              <w:t>відділ хірургічного лікування</w:t>
            </w:r>
            <w:r w:rsidRPr="006E691D">
              <w:rPr>
                <w:rFonts w:ascii="Times New Roman" w:hAnsi="Times New Roman"/>
                <w:sz w:val="24"/>
              </w:rPr>
              <w:t xml:space="preserve"> </w:t>
            </w:r>
            <w:r w:rsidRPr="006E691D">
              <w:rPr>
                <w:rFonts w:ascii="Times New Roman" w:eastAsia="Calibri" w:hAnsi="Times New Roman" w:cs="Times New Roman"/>
                <w:sz w:val="24"/>
              </w:rPr>
              <w:t>ішемічної хвороби серця</w:t>
            </w:r>
          </w:p>
        </w:tc>
        <w:tc>
          <w:tcPr>
            <w:tcW w:w="2127" w:type="dxa"/>
          </w:tcPr>
          <w:p w:rsidR="00340E06" w:rsidRDefault="00340E06" w:rsidP="009C244E">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«Серцево-судинна хірургія» диплом ДД № 011377 від 29.06.2021 р.</w:t>
            </w:r>
            <w:r w:rsidRPr="00E709D9">
              <w:rPr>
                <w:rFonts w:ascii="Times New Roman" w:hAnsi="Times New Roman" w:cs="Times New Roman"/>
                <w:sz w:val="24"/>
                <w:szCs w:val="24"/>
              </w:rPr>
              <w:t>, старший дослідник</w:t>
            </w:r>
            <w:r>
              <w:rPr>
                <w:rFonts w:ascii="Times New Roman" w:hAnsi="Times New Roman" w:cs="Times New Roman"/>
                <w:sz w:val="24"/>
                <w:szCs w:val="24"/>
              </w:rPr>
              <w:t>;</w:t>
            </w:r>
          </w:p>
          <w:p w:rsidR="00340E06" w:rsidRDefault="00340E06" w:rsidP="009C244E">
            <w:pPr>
              <w:spacing w:line="276" w:lineRule="auto"/>
              <w:jc w:val="both"/>
            </w:pPr>
            <w:r w:rsidRPr="002D42E6">
              <w:rPr>
                <w:rFonts w:ascii="Times New Roman" w:hAnsi="Times New Roman" w:cs="Times New Roman"/>
                <w:sz w:val="24"/>
                <w:szCs w:val="24"/>
              </w:rPr>
              <w:t>вища категорія за спец «Хірургія серця та магістральних судин»,</w:t>
            </w:r>
          </w:p>
        </w:tc>
        <w:tc>
          <w:tcPr>
            <w:tcW w:w="1134" w:type="dxa"/>
          </w:tcPr>
          <w:p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р. </w:t>
            </w:r>
            <w:r w:rsidR="007076F3">
              <w:rPr>
                <w:rFonts w:ascii="Times New Roman" w:hAnsi="Times New Roman" w:cs="Times New Roman"/>
                <w:sz w:val="24"/>
                <w:szCs w:val="24"/>
                <w:lang w:val="uk-UA"/>
              </w:rPr>
              <w:t>3</w:t>
            </w:r>
            <w:r w:rsidR="007A5C70">
              <w:rPr>
                <w:rFonts w:ascii="Times New Roman" w:hAnsi="Times New Roman" w:cs="Times New Roman"/>
                <w:sz w:val="24"/>
                <w:szCs w:val="24"/>
                <w:lang w:val="uk-UA"/>
              </w:rPr>
              <w:t xml:space="preserve"> </w:t>
            </w: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w:t>
            </w:r>
            <w:r>
              <w:rPr>
                <w:rFonts w:ascii="Times New Roman" w:hAnsi="Times New Roman" w:cs="Times New Roman"/>
                <w:sz w:val="24"/>
                <w:szCs w:val="24"/>
                <w:lang w:val="uk-UA"/>
              </w:rPr>
              <w:t>б</w:t>
            </w:r>
            <w:r w:rsidRPr="0034663B">
              <w:rPr>
                <w:rFonts w:ascii="Times New Roman" w:hAnsi="Times New Roman" w:cs="Times New Roman"/>
                <w:sz w:val="24"/>
                <w:szCs w:val="24"/>
                <w:lang w:val="uk-UA"/>
              </w:rPr>
              <w:t>азовий методичний курс ССХ;</w:t>
            </w:r>
          </w:p>
          <w:p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«Ішемічна хвороба серця»; </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з суміжних дисциплін «Кардіологія»;</w:t>
            </w:r>
          </w:p>
          <w:p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Викладацька практика»</w:t>
            </w:r>
          </w:p>
        </w:tc>
        <w:tc>
          <w:tcPr>
            <w:tcW w:w="4474" w:type="dxa"/>
          </w:tcPr>
          <w:p w:rsidR="00340E06" w:rsidRPr="002D42E6" w:rsidRDefault="00C451C7" w:rsidP="009C244E">
            <w:pPr>
              <w:spacing w:line="276" w:lineRule="auto"/>
              <w:jc w:val="both"/>
              <w:rPr>
                <w:rFonts w:ascii="Times New Roman" w:hAnsi="Times New Roman" w:cs="Times New Roman"/>
                <w:sz w:val="24"/>
                <w:szCs w:val="24"/>
              </w:rPr>
            </w:pPr>
            <w:hyperlink r:id="rId397" w:history="1">
              <w:r w:rsidR="00340E06" w:rsidRPr="002D42E6">
                <w:rPr>
                  <w:rStyle w:val="a5"/>
                  <w:rFonts w:ascii="Times New Roman" w:hAnsi="Times New Roman" w:cs="Times New Roman"/>
                  <w:sz w:val="24"/>
                  <w:szCs w:val="24"/>
                </w:rPr>
                <w:t>https://scholar.google.com/citations?user=YVh5sSkAAAAJ</w:t>
              </w:r>
            </w:hyperlink>
            <w:r w:rsidR="00340E06" w:rsidRPr="002D42E6">
              <w:rPr>
                <w:rFonts w:ascii="Times New Roman" w:hAnsi="Times New Roman" w:cs="Times New Roman"/>
                <w:sz w:val="24"/>
                <w:szCs w:val="24"/>
              </w:rPr>
              <w:t xml:space="preserve">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 xml:space="preserve">Автор 85 наукових публікацій, що включають 44 рецензованих статей у вітчизняних та у міжнародних журналах,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9 Scopus робіт за останні 5 років</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 xml:space="preserve">4 охоронних документа на об’єкти права інтелектуальної власності.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доцент кафедри хірургії №1 Національного медичного університету ім. О.О.Богомольця (2020);</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 даний час науковий керівник 2 кандидатських дисертацій</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вченої ради  ДУ  «НІССХ  ім. М.Амосова НАМН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 xml:space="preserve">Член Асоціації серцево-судинних хірургів України;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 xml:space="preserve">Член Європейської асоціації кардіоторакальних хірургів; </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Магістр публічного управління та адміністрування;</w:t>
            </w:r>
          </w:p>
          <w:p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виконавець прикладної НДР;</w:t>
            </w:r>
          </w:p>
          <w:p w:rsidR="00340E0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лауреат Національної Премії України імені Бориса Патона (2021)</w:t>
            </w:r>
            <w:r>
              <w:rPr>
                <w:rFonts w:ascii="Times New Roman" w:hAnsi="Times New Roman" w:cs="Times New Roman"/>
                <w:sz w:val="24"/>
                <w:szCs w:val="24"/>
              </w:rPr>
              <w:t>;</w:t>
            </w:r>
          </w:p>
          <w:p w:rsidR="00340E06" w:rsidRPr="002D42E6" w:rsidRDefault="00340E06" w:rsidP="000976A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2D42E6">
              <w:rPr>
                <w:rFonts w:ascii="Times New Roman" w:eastAsia="Times New Roman" w:hAnsi="Times New Roman" w:cs="Times New Roman"/>
                <w:color w:val="000000"/>
                <w:sz w:val="24"/>
                <w:szCs w:val="24"/>
                <w:lang w:eastAsia="ru-RU"/>
              </w:rPr>
              <w:t xml:space="preserve"> багато  разів  виступав у  якості  офіційного опонента і  рецензента наукових  робіт  на  здобуття  вчених  звань  кандидата.</w:t>
            </w:r>
          </w:p>
        </w:tc>
      </w:tr>
      <w:tr w:rsidR="00340E06" w:rsidRPr="006C5D95" w:rsidTr="006F01BE">
        <w:tc>
          <w:tcPr>
            <w:tcW w:w="2235" w:type="dxa"/>
          </w:tcPr>
          <w:p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t xml:space="preserve">НАСТЕНКО </w:t>
            </w:r>
          </w:p>
          <w:p w:rsidR="00340E06" w:rsidRPr="00CE300E" w:rsidRDefault="00340E06" w:rsidP="009F2917">
            <w:pPr>
              <w:spacing w:line="276" w:lineRule="auto"/>
              <w:jc w:val="both"/>
              <w:rPr>
                <w:rFonts w:ascii="Times New Roman" w:hAnsi="Times New Roman" w:cs="Times New Roman"/>
                <w:sz w:val="24"/>
                <w:szCs w:val="24"/>
              </w:rPr>
            </w:pPr>
            <w:r w:rsidRPr="009F2917">
              <w:rPr>
                <w:rFonts w:ascii="Times New Roman" w:hAnsi="Times New Roman" w:cs="Times New Roman"/>
                <w:i/>
                <w:sz w:val="24"/>
                <w:szCs w:val="28"/>
              </w:rPr>
              <w:t>Євген Арнольдович</w:t>
            </w:r>
          </w:p>
        </w:tc>
        <w:tc>
          <w:tcPr>
            <w:tcW w:w="1275" w:type="dxa"/>
          </w:tcPr>
          <w:p w:rsidR="00340E06" w:rsidRPr="00CE300E" w:rsidRDefault="00340E06" w:rsidP="009F2917">
            <w:pPr>
              <w:widowControl w:val="0"/>
              <w:autoSpaceDE w:val="0"/>
              <w:autoSpaceDN w:val="0"/>
              <w:adjustRightInd w:val="0"/>
              <w:spacing w:line="276" w:lineRule="auto"/>
              <w:ind w:left="134"/>
              <w:jc w:val="both"/>
              <w:rPr>
                <w:rFonts w:ascii="Times New Roman" w:eastAsia="Calibri" w:hAnsi="Times New Roman" w:cs="Times New Roman"/>
                <w:snapToGrid w:val="0"/>
                <w:sz w:val="24"/>
                <w:szCs w:val="28"/>
              </w:rPr>
            </w:pPr>
            <w:r w:rsidRPr="00CE300E">
              <w:rPr>
                <w:rFonts w:ascii="Times New Roman" w:hAnsi="Times New Roman" w:cs="Times New Roman"/>
                <w:sz w:val="24"/>
                <w:szCs w:val="28"/>
              </w:rPr>
              <w:t xml:space="preserve">Завідувач відділу </w:t>
            </w:r>
          </w:p>
          <w:p w:rsidR="00340E06" w:rsidRPr="00CE300E" w:rsidRDefault="00340E06" w:rsidP="009F2917">
            <w:pPr>
              <w:spacing w:line="276" w:lineRule="auto"/>
              <w:jc w:val="both"/>
              <w:rPr>
                <w:rFonts w:ascii="Times New Roman" w:hAnsi="Times New Roman" w:cs="Times New Roman"/>
                <w:sz w:val="24"/>
                <w:szCs w:val="24"/>
              </w:rPr>
            </w:pPr>
          </w:p>
        </w:tc>
        <w:tc>
          <w:tcPr>
            <w:tcW w:w="1701" w:type="dxa"/>
          </w:tcPr>
          <w:p w:rsidR="00340E06" w:rsidRPr="0096786B" w:rsidRDefault="00340E06" w:rsidP="009F2917">
            <w:pPr>
              <w:spacing w:line="276" w:lineRule="auto"/>
              <w:jc w:val="both"/>
              <w:rPr>
                <w:rFonts w:ascii="Times New Roman" w:hAnsi="Times New Roman" w:cs="Times New Roman"/>
                <w:sz w:val="20"/>
                <w:szCs w:val="24"/>
              </w:rPr>
            </w:pPr>
            <w:r w:rsidRPr="0096786B">
              <w:rPr>
                <w:rFonts w:ascii="Times New Roman" w:eastAsia="Calibri" w:hAnsi="Times New Roman" w:cs="Times New Roman"/>
                <w:sz w:val="20"/>
                <w:szCs w:val="28"/>
              </w:rPr>
              <w:lastRenderedPageBreak/>
              <w:t xml:space="preserve"> відділ інформаційних </w:t>
            </w:r>
            <w:r w:rsidRPr="0096786B">
              <w:rPr>
                <w:rFonts w:ascii="Times New Roman" w:eastAsia="Calibri" w:hAnsi="Times New Roman" w:cs="Times New Roman"/>
                <w:sz w:val="20"/>
                <w:szCs w:val="28"/>
              </w:rPr>
              <w:lastRenderedPageBreak/>
              <w:t>технологій та математичного моделювання фізіологічних процесів</w:t>
            </w:r>
          </w:p>
        </w:tc>
        <w:tc>
          <w:tcPr>
            <w:tcW w:w="2127" w:type="dxa"/>
          </w:tcPr>
          <w:p w:rsidR="00340E06" w:rsidRPr="00263834" w:rsidRDefault="00340E06" w:rsidP="009F2917">
            <w:pPr>
              <w:spacing w:line="276" w:lineRule="auto"/>
              <w:jc w:val="both"/>
            </w:pPr>
            <w:r w:rsidRPr="00263834">
              <w:rPr>
                <w:rFonts w:ascii="Times New Roman" w:hAnsi="Times New Roman" w:cs="Times New Roman"/>
                <w:sz w:val="24"/>
                <w:szCs w:val="24"/>
              </w:rPr>
              <w:lastRenderedPageBreak/>
              <w:t>д-р біол. наук</w:t>
            </w:r>
            <w:r>
              <w:rPr>
                <w:rFonts w:ascii="Times New Roman" w:hAnsi="Times New Roman" w:cs="Times New Roman"/>
                <w:color w:val="FF0000"/>
                <w:sz w:val="24"/>
                <w:szCs w:val="24"/>
              </w:rPr>
              <w:t xml:space="preserve"> </w:t>
            </w:r>
            <w:r w:rsidRPr="00256269">
              <w:rPr>
                <w:rFonts w:ascii="Times New Roman" w:hAnsi="Times New Roman" w:cs="Times New Roman"/>
              </w:rPr>
              <w:t xml:space="preserve">03.00.02  </w:t>
            </w:r>
            <w:r>
              <w:rPr>
                <w:rFonts w:ascii="Times New Roman" w:hAnsi="Times New Roman" w:cs="Times New Roman"/>
              </w:rPr>
              <w:lastRenderedPageBreak/>
              <w:t>«Б</w:t>
            </w:r>
            <w:r w:rsidRPr="00256269">
              <w:rPr>
                <w:rFonts w:ascii="Times New Roman" w:hAnsi="Times New Roman" w:cs="Times New Roman"/>
              </w:rPr>
              <w:t>іофізика</w:t>
            </w:r>
            <w:r>
              <w:rPr>
                <w:rFonts w:ascii="Times New Roman" w:hAnsi="Times New Roman" w:cs="Times New Roman"/>
              </w:rPr>
              <w:t>»</w:t>
            </w:r>
            <w:r w:rsidRPr="0087195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71950">
              <w:rPr>
                <w:rFonts w:ascii="Times New Roman" w:hAnsi="Times New Roman" w:cs="Times New Roman"/>
                <w:color w:val="FF0000"/>
                <w:sz w:val="24"/>
                <w:szCs w:val="24"/>
              </w:rPr>
              <w:t xml:space="preserve"> </w:t>
            </w:r>
            <w:r w:rsidRPr="00256269">
              <w:rPr>
                <w:rFonts w:ascii="Times New Roman" w:hAnsi="Times New Roman" w:cs="Times New Roman"/>
              </w:rPr>
              <w:t>диплом ДД №00700 від</w:t>
            </w:r>
            <w:r>
              <w:rPr>
                <w:rFonts w:ascii="Times New Roman" w:hAnsi="Times New Roman" w:cs="Times New Roman"/>
              </w:rPr>
              <w:t xml:space="preserve"> </w:t>
            </w:r>
            <w:r w:rsidRPr="00256269">
              <w:rPr>
                <w:rFonts w:ascii="Times New Roman" w:hAnsi="Times New Roman" w:cs="Times New Roman"/>
              </w:rPr>
              <w:t>12.11.2008р.</w:t>
            </w:r>
            <w:r>
              <w:rPr>
                <w:rFonts w:ascii="Times New Roman" w:hAnsi="Times New Roman" w:cs="Times New Roman"/>
              </w:rPr>
              <w:t>,</w:t>
            </w:r>
            <w:r w:rsidRPr="00256269">
              <w:rPr>
                <w:rFonts w:ascii="Times New Roman" w:hAnsi="Times New Roman" w:cs="Times New Roman"/>
              </w:rPr>
              <w:t xml:space="preserve"> </w:t>
            </w:r>
            <w:r>
              <w:rPr>
                <w:rFonts w:ascii="Times New Roman" w:hAnsi="Times New Roman" w:cs="Times New Roman"/>
              </w:rPr>
              <w:t xml:space="preserve">професор </w:t>
            </w:r>
            <w:r w:rsidRPr="00256269">
              <w:rPr>
                <w:rFonts w:ascii="Times New Roman" w:hAnsi="Times New Roman" w:cs="Times New Roman"/>
              </w:rPr>
              <w:t>к</w:t>
            </w:r>
            <w:r>
              <w:rPr>
                <w:rFonts w:ascii="Times New Roman" w:hAnsi="Times New Roman" w:cs="Times New Roman"/>
              </w:rPr>
              <w:t>афедри біомедичної кібернетики НТУ України «КПІ ім. І. Сікорського», а</w:t>
            </w:r>
            <w:r w:rsidRPr="00256269">
              <w:rPr>
                <w:rFonts w:ascii="Times New Roman" w:hAnsi="Times New Roman" w:cs="Times New Roman"/>
              </w:rPr>
              <w:t>тестат АП № 001742 від 14.05.2020 р.</w:t>
            </w:r>
          </w:p>
        </w:tc>
        <w:tc>
          <w:tcPr>
            <w:tcW w:w="1134" w:type="dxa"/>
          </w:tcPr>
          <w:p w:rsidR="00340E06" w:rsidRPr="007076F3" w:rsidRDefault="00340E06" w:rsidP="009F2917">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rPr>
              <w:lastRenderedPageBreak/>
              <w:t>35 р.</w:t>
            </w:r>
            <w:r w:rsidR="007076F3">
              <w:rPr>
                <w:rFonts w:ascii="Times New Roman" w:hAnsi="Times New Roman" w:cs="Times New Roman"/>
                <w:sz w:val="24"/>
                <w:szCs w:val="24"/>
                <w:lang w:val="uk-UA"/>
              </w:rPr>
              <w:t xml:space="preserve"> 1 міс.</w:t>
            </w:r>
          </w:p>
        </w:tc>
        <w:tc>
          <w:tcPr>
            <w:tcW w:w="1842" w:type="dxa"/>
          </w:tcPr>
          <w:p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lastRenderedPageBreak/>
              <w:t xml:space="preserve">- методологія управління науковою діяльністю на моделі ССХ; </w:t>
            </w:r>
          </w:p>
          <w:p w:rsidR="00340E06" w:rsidRPr="0034663B" w:rsidRDefault="00340E06" w:rsidP="009F2917">
            <w:pPr>
              <w:spacing w:line="276" w:lineRule="auto"/>
              <w:jc w:val="both"/>
              <w:rPr>
                <w:rFonts w:ascii="Times New Roman" w:hAnsi="Times New Roman" w:cs="Times New Roman"/>
                <w:sz w:val="24"/>
                <w:szCs w:val="24"/>
              </w:rPr>
            </w:pPr>
          </w:p>
        </w:tc>
        <w:tc>
          <w:tcPr>
            <w:tcW w:w="4474" w:type="dxa"/>
          </w:tcPr>
          <w:p w:rsidR="00340E06" w:rsidRPr="002D42E6" w:rsidRDefault="00C451C7" w:rsidP="009F2917">
            <w:pPr>
              <w:spacing w:line="276" w:lineRule="auto"/>
              <w:jc w:val="both"/>
              <w:rPr>
                <w:rFonts w:ascii="Times New Roman" w:hAnsi="Times New Roman" w:cs="Times New Roman"/>
                <w:sz w:val="24"/>
                <w:szCs w:val="24"/>
              </w:rPr>
            </w:pPr>
            <w:hyperlink r:id="rId398" w:history="1">
              <w:r w:rsidR="00340E06" w:rsidRPr="002D42E6">
                <w:rPr>
                  <w:rStyle w:val="a5"/>
                  <w:rFonts w:ascii="Times New Roman" w:hAnsi="Times New Roman" w:cs="Times New Roman"/>
                  <w:sz w:val="24"/>
                  <w:szCs w:val="24"/>
                </w:rPr>
                <w:t>https://scholar.google.com.ua/citations?user=rmkS91kAAAAJ&amp;hl=ru</w:t>
              </w:r>
            </w:hyperlink>
            <w:r w:rsidR="00340E06" w:rsidRPr="002D42E6">
              <w:rPr>
                <w:rFonts w:ascii="Times New Roman" w:hAnsi="Times New Roman" w:cs="Times New Roman"/>
                <w:sz w:val="24"/>
                <w:szCs w:val="24"/>
              </w:rPr>
              <w:t xml:space="preserve">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lastRenderedPageBreak/>
              <w:t>Автор 419 наукових публікацій,</w:t>
            </w:r>
          </w:p>
          <w:p w:rsidR="00340E06" w:rsidRPr="002D42E6" w:rsidRDefault="00340E06" w:rsidP="009F2917">
            <w:pPr>
              <w:pBdr>
                <w:top w:val="nil"/>
                <w:left w:val="nil"/>
                <w:bottom w:val="nil"/>
                <w:right w:val="nil"/>
                <w:between w:val="nil"/>
              </w:pBdr>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в т.ч. 313 публікацій за спеціальністю, серед яких 284 наукові праці; 4 розділи в 4 монографіях, 13</w:t>
            </w:r>
            <w:r w:rsidRPr="002D42E6">
              <w:rPr>
                <w:rFonts w:ascii="Times New Roman" w:hAnsi="Times New Roman" w:cs="Times New Roman"/>
                <w:b/>
                <w:color w:val="000000"/>
                <w:sz w:val="24"/>
                <w:szCs w:val="24"/>
              </w:rPr>
              <w:t xml:space="preserve"> </w:t>
            </w:r>
            <w:r w:rsidRPr="002D42E6">
              <w:rPr>
                <w:rFonts w:ascii="Times New Roman" w:hAnsi="Times New Roman" w:cs="Times New Roman"/>
                <w:color w:val="000000"/>
                <w:sz w:val="24"/>
                <w:szCs w:val="24"/>
              </w:rPr>
              <w:t>патентів України, 6</w:t>
            </w:r>
            <w:r w:rsidRPr="002D42E6">
              <w:rPr>
                <w:rFonts w:ascii="Times New Roman" w:hAnsi="Times New Roman" w:cs="Times New Roman"/>
                <w:b/>
                <w:color w:val="000000"/>
                <w:sz w:val="24"/>
                <w:szCs w:val="24"/>
              </w:rPr>
              <w:t xml:space="preserve"> </w:t>
            </w:r>
            <w:r w:rsidRPr="002D42E6">
              <w:rPr>
                <w:rFonts w:ascii="Times New Roman" w:hAnsi="Times New Roman" w:cs="Times New Roman"/>
                <w:color w:val="000000"/>
                <w:sz w:val="24"/>
                <w:szCs w:val="24"/>
              </w:rPr>
              <w:t>навчально-методичних праць.</w:t>
            </w:r>
          </w:p>
          <w:p w:rsidR="00340E06" w:rsidRPr="002D42E6" w:rsidRDefault="00340E06" w:rsidP="009F2917">
            <w:pPr>
              <w:pBdr>
                <w:top w:val="nil"/>
                <w:left w:val="nil"/>
                <w:bottom w:val="nil"/>
                <w:right w:val="nil"/>
                <w:between w:val="nil"/>
              </w:pBdr>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220</w:t>
            </w:r>
            <w:r w:rsidRPr="002D42E6">
              <w:rPr>
                <w:rFonts w:ascii="Times New Roman" w:hAnsi="Times New Roman" w:cs="Times New Roman"/>
                <w:b/>
                <w:color w:val="000000"/>
                <w:sz w:val="24"/>
                <w:szCs w:val="24"/>
              </w:rPr>
              <w:t xml:space="preserve"> </w:t>
            </w:r>
            <w:r w:rsidRPr="002D42E6">
              <w:rPr>
                <w:rFonts w:ascii="Times New Roman" w:hAnsi="Times New Roman" w:cs="Times New Roman"/>
                <w:color w:val="000000"/>
                <w:sz w:val="24"/>
                <w:szCs w:val="24"/>
              </w:rPr>
              <w:t xml:space="preserve">праць опублікував у вітчизняних і міжнародних рецензованих фахових виданнях, з яких 29 статей опубліковані в виданнях, які індексуються наукометричною базою Scopus та 9 індексованих у </w:t>
            </w:r>
            <w:r w:rsidRPr="002D42E6">
              <w:rPr>
                <w:rFonts w:ascii="Times New Roman" w:hAnsi="Times New Roman" w:cs="Times New Roman"/>
                <w:color w:val="000000"/>
                <w:sz w:val="24"/>
                <w:szCs w:val="24"/>
                <w:lang w:val="en-US"/>
              </w:rPr>
              <w:t>Web</w:t>
            </w:r>
            <w:r w:rsidRPr="002D42E6">
              <w:rPr>
                <w:rFonts w:ascii="Times New Roman" w:hAnsi="Times New Roman" w:cs="Times New Roman"/>
                <w:color w:val="000000"/>
                <w:sz w:val="24"/>
                <w:szCs w:val="24"/>
              </w:rPr>
              <w:t xml:space="preserve"> </w:t>
            </w:r>
            <w:r w:rsidRPr="002D42E6">
              <w:rPr>
                <w:rFonts w:ascii="Times New Roman" w:hAnsi="Times New Roman" w:cs="Times New Roman"/>
                <w:color w:val="000000"/>
                <w:sz w:val="24"/>
                <w:szCs w:val="24"/>
                <w:lang w:val="en-US"/>
              </w:rPr>
              <w:t>of</w:t>
            </w:r>
            <w:r w:rsidRPr="002D42E6">
              <w:rPr>
                <w:rFonts w:ascii="Times New Roman" w:hAnsi="Times New Roman" w:cs="Times New Roman"/>
                <w:color w:val="000000"/>
                <w:sz w:val="24"/>
                <w:szCs w:val="24"/>
              </w:rPr>
              <w:t xml:space="preserve"> </w:t>
            </w:r>
            <w:r w:rsidRPr="002D42E6">
              <w:rPr>
                <w:rFonts w:ascii="Times New Roman" w:hAnsi="Times New Roman" w:cs="Times New Roman"/>
                <w:color w:val="000000"/>
                <w:sz w:val="24"/>
                <w:szCs w:val="24"/>
                <w:lang w:val="en-US"/>
              </w:rPr>
              <w:t>Science</w:t>
            </w:r>
            <w:r w:rsidRPr="002D42E6">
              <w:rPr>
                <w:rFonts w:ascii="Times New Roman" w:hAnsi="Times New Roman" w:cs="Times New Roman"/>
                <w:color w:val="000000"/>
                <w:sz w:val="24"/>
                <w:szCs w:val="24"/>
              </w:rPr>
              <w:t xml:space="preserve"> (</w:t>
            </w:r>
            <w:r w:rsidRPr="002D42E6">
              <w:rPr>
                <w:rFonts w:ascii="Times New Roman" w:hAnsi="Times New Roman" w:cs="Times New Roman"/>
                <w:color w:val="000000"/>
                <w:sz w:val="24"/>
                <w:szCs w:val="24"/>
                <w:lang w:val="en-US"/>
              </w:rPr>
              <w:t>WoS</w:t>
            </w:r>
            <w:r w:rsidRPr="002D42E6">
              <w:rPr>
                <w:rFonts w:ascii="Times New Roman" w:hAnsi="Times New Roman" w:cs="Times New Roman"/>
                <w:b/>
                <w:color w:val="000000"/>
                <w:sz w:val="24"/>
                <w:szCs w:val="24"/>
              </w:rPr>
              <w:t>)</w:t>
            </w:r>
            <w:r w:rsidRPr="002D42E6">
              <w:rPr>
                <w:rFonts w:ascii="Times New Roman" w:hAnsi="Times New Roman" w:cs="Times New Roman"/>
                <w:color w:val="000000"/>
                <w:sz w:val="24"/>
                <w:szCs w:val="24"/>
              </w:rPr>
              <w:t>.</w:t>
            </w:r>
          </w:p>
          <w:p w:rsidR="00340E06" w:rsidRPr="002D42E6" w:rsidRDefault="00340E06" w:rsidP="009F2917">
            <w:pPr>
              <w:pBdr>
                <w:top w:val="nil"/>
                <w:left w:val="nil"/>
                <w:bottom w:val="nil"/>
                <w:right w:val="nil"/>
                <w:between w:val="nil"/>
              </w:pBdr>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Підготував 6 кандидатів  наук. </w:t>
            </w:r>
          </w:p>
          <w:p w:rsidR="00340E06" w:rsidRPr="002D42E6" w:rsidRDefault="00340E06" w:rsidP="009F2917">
            <w:pPr>
              <w:pBdr>
                <w:top w:val="nil"/>
                <w:left w:val="nil"/>
                <w:bottom w:val="nil"/>
                <w:right w:val="nil"/>
                <w:between w:val="nil"/>
              </w:pBdr>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Є науковим керівником 2 аспірантів.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Завідувач кафедри біомедичної кібернетики НТУУ «КПІ ім. Ігоря Сікорського (2012, з 22017р. – на постійній основі).</w:t>
            </w:r>
          </w:p>
          <w:p w:rsidR="00340E06" w:rsidRPr="002D42E6" w:rsidRDefault="00340E06" w:rsidP="009F2917">
            <w:pPr>
              <w:pStyle w:val="a3"/>
              <w:numPr>
                <w:ilvl w:val="0"/>
                <w:numId w:val="16"/>
              </w:numPr>
              <w:tabs>
                <w:tab w:val="clear" w:pos="720"/>
                <w:tab w:val="num" w:pos="34"/>
              </w:tabs>
              <w:spacing w:line="276" w:lineRule="auto"/>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спеціалізованої вченої ради 03.00.20 - біотехнологія факультету біотехнології і біотехніки НТУУ «КПІ імені  Ігоря Сікорського»</w:t>
            </w:r>
          </w:p>
          <w:p w:rsidR="00340E06" w:rsidRPr="002D42E6" w:rsidRDefault="00340E06" w:rsidP="009F2917">
            <w:pPr>
              <w:pStyle w:val="a3"/>
              <w:numPr>
                <w:ilvl w:val="0"/>
                <w:numId w:val="16"/>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Член спеціалізованої вченої ради </w:t>
            </w:r>
            <w:r w:rsidRPr="002D42E6">
              <w:rPr>
                <w:rFonts w:ascii="Times New Roman" w:hAnsi="Times New Roman" w:cs="Times New Roman"/>
                <w:sz w:val="24"/>
                <w:szCs w:val="24"/>
              </w:rPr>
              <w:t xml:space="preserve">Д 26.555.01  </w:t>
            </w:r>
            <w:r w:rsidRPr="002D42E6">
              <w:rPr>
                <w:rFonts w:ascii="Times New Roman" w:hAnsi="Times New Roman" w:cs="Times New Roman"/>
                <w:sz w:val="24"/>
                <w:szCs w:val="24"/>
                <w:lang w:val="uk-UA"/>
              </w:rPr>
              <w:t xml:space="preserve">ДУ «НІССХ  ім. </w:t>
            </w:r>
            <w:r w:rsidRPr="002D42E6">
              <w:rPr>
                <w:rFonts w:ascii="Times New Roman" w:hAnsi="Times New Roman" w:cs="Times New Roman"/>
                <w:sz w:val="24"/>
                <w:szCs w:val="24"/>
              </w:rPr>
              <w:t>М. М.</w:t>
            </w:r>
            <w:r w:rsidRPr="002D42E6">
              <w:rPr>
                <w:rFonts w:ascii="Times New Roman" w:hAnsi="Times New Roman" w:cs="Times New Roman"/>
                <w:sz w:val="24"/>
                <w:szCs w:val="24"/>
                <w:lang w:val="uk-UA"/>
              </w:rPr>
              <w:t xml:space="preserve"> </w:t>
            </w:r>
            <w:r w:rsidRPr="002D42E6">
              <w:rPr>
                <w:rFonts w:ascii="Times New Roman" w:hAnsi="Times New Roman" w:cs="Times New Roman"/>
                <w:sz w:val="24"/>
                <w:szCs w:val="24"/>
              </w:rPr>
              <w:t>Амосова</w:t>
            </w:r>
            <w:r w:rsidRPr="002D42E6">
              <w:rPr>
                <w:rFonts w:ascii="Times New Roman" w:hAnsi="Times New Roman" w:cs="Times New Roman"/>
                <w:sz w:val="24"/>
                <w:szCs w:val="24"/>
                <w:lang w:val="uk-UA"/>
              </w:rPr>
              <w:t xml:space="preserve"> НАМН України</w:t>
            </w:r>
            <w:r w:rsidRPr="002D42E6">
              <w:rPr>
                <w:rFonts w:ascii="Times New Roman" w:hAnsi="Times New Roman" w:cs="Times New Roman"/>
                <w:sz w:val="24"/>
                <w:szCs w:val="24"/>
              </w:rPr>
              <w:t>»</w:t>
            </w:r>
            <w:r w:rsidRPr="002D42E6">
              <w:rPr>
                <w:rFonts w:ascii="Times New Roman" w:hAnsi="Times New Roman" w:cs="Times New Roman"/>
                <w:sz w:val="24"/>
                <w:szCs w:val="24"/>
                <w:lang w:val="uk-UA"/>
              </w:rPr>
              <w:t>;</w:t>
            </w:r>
            <w:r w:rsidRPr="002D42E6">
              <w:rPr>
                <w:rFonts w:ascii="Times New Roman" w:hAnsi="Times New Roman" w:cs="Times New Roman"/>
                <w:sz w:val="24"/>
                <w:szCs w:val="24"/>
              </w:rPr>
              <w:t xml:space="preserve">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w:t>
            </w:r>
            <w:r>
              <w:rPr>
                <w:rFonts w:ascii="Times New Roman" w:hAnsi="Times New Roman" w:cs="Times New Roman"/>
                <w:sz w:val="24"/>
                <w:szCs w:val="24"/>
              </w:rPr>
              <w:t xml:space="preserve">ІССХ </w:t>
            </w:r>
            <w:r w:rsidRPr="002D42E6">
              <w:rPr>
                <w:rFonts w:ascii="Times New Roman" w:hAnsi="Times New Roman" w:cs="Times New Roman"/>
                <w:sz w:val="24"/>
                <w:szCs w:val="24"/>
              </w:rPr>
              <w:t>ім. М.М. Амосова</w:t>
            </w:r>
            <w:r>
              <w:rPr>
                <w:rFonts w:ascii="Times New Roman" w:hAnsi="Times New Roman" w:cs="Times New Roman"/>
                <w:sz w:val="24"/>
                <w:szCs w:val="24"/>
              </w:rPr>
              <w:t xml:space="preserve"> НАМН України</w:t>
            </w:r>
            <w:r w:rsidRPr="002D42E6">
              <w:rPr>
                <w:rFonts w:ascii="Times New Roman" w:hAnsi="Times New Roman" w:cs="Times New Roman"/>
                <w:sz w:val="24"/>
                <w:szCs w:val="24"/>
              </w:rPr>
              <w:t>».</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«КПІ імені Ігоря Сікорського» та вченої ради факультету біомедичної інженерії НТУУ «КПІ імені  Ігоря Сікорського».</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Експерт НАЗЯВО з акредитації ВНЗ за </w:t>
            </w:r>
            <w:r w:rsidRPr="002D42E6">
              <w:rPr>
                <w:rFonts w:ascii="Times New Roman" w:hAnsi="Times New Roman" w:cs="Times New Roman"/>
                <w:sz w:val="24"/>
                <w:szCs w:val="24"/>
              </w:rPr>
              <w:lastRenderedPageBreak/>
              <w:t>спеціальністю 122-комп’ютерні науки.</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Експерт МОН України з акредитації наукової діяльності ВНЗ в галузі технічних наук.</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премія 5 європейського конгресу з технологій екстракорпорального кровообігу за кращу наукову розробку в галузі безпеки штучного кровообігу 1993 р. (Арль, Франція);</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премія 10 європейського конгресу з технологій екстракорпорального кровообігу за найбільш оригінальну роботу з моделювання транспорту кисню в організмі людини (2003) (Фунчал, Португалія);</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диплом Президії </w:t>
            </w:r>
            <w:r>
              <w:rPr>
                <w:rFonts w:ascii="Times New Roman" w:hAnsi="Times New Roman" w:cs="Times New Roman"/>
                <w:sz w:val="24"/>
                <w:szCs w:val="24"/>
              </w:rPr>
              <w:t xml:space="preserve">НАМН України </w:t>
            </w:r>
            <w:r w:rsidRPr="002D42E6">
              <w:rPr>
                <w:rFonts w:ascii="Times New Roman" w:hAnsi="Times New Roman" w:cs="Times New Roman"/>
                <w:sz w:val="24"/>
                <w:szCs w:val="24"/>
              </w:rPr>
              <w:t>за найкращу фундаментальну роботу «Дослідити нелінійні ієрархічні взаємодії механізмів регуляції в серцево-судинній системі для забезпечення транспортної функції кровообігу» (2006);</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диплом Президії НАМН України за найкращу фундаментальну НДР «Дослідити проблемні питання нелінійної динаміки системи кровообігу у нормі та при її порушеннях, методи корекції» 2012 р.;</w:t>
            </w:r>
          </w:p>
          <w:p w:rsidR="00340E06" w:rsidRPr="002D42E6" w:rsidRDefault="00340E06" w:rsidP="009F2917">
            <w:pPr>
              <w:pStyle w:val="a3"/>
              <w:numPr>
                <w:ilvl w:val="0"/>
                <w:numId w:val="16"/>
              </w:numPr>
              <w:tabs>
                <w:tab w:val="clear" w:pos="720"/>
                <w:tab w:val="num" w:pos="34"/>
              </w:tabs>
              <w:spacing w:line="276" w:lineRule="auto"/>
              <w:ind w:left="0" w:firstLine="34"/>
              <w:jc w:val="both"/>
              <w:rPr>
                <w:rFonts w:ascii="Times New Roman" w:hAnsi="Times New Roman" w:cs="Times New Roman"/>
                <w:sz w:val="24"/>
                <w:szCs w:val="24"/>
              </w:rPr>
            </w:pPr>
            <w:r w:rsidRPr="002D42E6">
              <w:rPr>
                <w:rFonts w:ascii="Times New Roman" w:hAnsi="Times New Roman" w:cs="Times New Roman"/>
                <w:sz w:val="24"/>
                <w:szCs w:val="24"/>
              </w:rPr>
              <w:t>Медаль імені М. М. Амосова НАН України (2021).</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багаторазово виступав у якості </w:t>
            </w:r>
            <w:r w:rsidRPr="002D42E6">
              <w:rPr>
                <w:rFonts w:ascii="Times New Roman" w:hAnsi="Times New Roman" w:cs="Times New Roman"/>
                <w:sz w:val="24"/>
                <w:szCs w:val="24"/>
              </w:rPr>
              <w:lastRenderedPageBreak/>
              <w:t>офіційного опонента і рецензента наукових робіт на здобуття вчених звань кандидата і доктора наук.</w:t>
            </w:r>
          </w:p>
        </w:tc>
      </w:tr>
      <w:tr w:rsidR="00340E06" w:rsidRPr="008D079C" w:rsidTr="006F01BE">
        <w:tc>
          <w:tcPr>
            <w:tcW w:w="2235" w:type="dxa"/>
          </w:tcPr>
          <w:p w:rsidR="00340E06" w:rsidRPr="009F2917" w:rsidRDefault="00340E06" w:rsidP="009F2917">
            <w:pPr>
              <w:spacing w:line="276" w:lineRule="auto"/>
              <w:jc w:val="both"/>
              <w:rPr>
                <w:rFonts w:ascii="Times New Roman" w:hAnsi="Times New Roman" w:cs="Times New Roman"/>
                <w:i/>
                <w:sz w:val="24"/>
                <w:szCs w:val="24"/>
              </w:rPr>
            </w:pPr>
            <w:r w:rsidRPr="009F2917">
              <w:rPr>
                <w:rFonts w:ascii="Times New Roman" w:eastAsia="Calibri" w:hAnsi="Times New Roman" w:cs="Times New Roman"/>
                <w:i/>
                <w:sz w:val="24"/>
                <w:szCs w:val="28"/>
              </w:rPr>
              <w:lastRenderedPageBreak/>
              <w:t>ФЕДЬКІВ Світлана Володимирівна</w:t>
            </w:r>
          </w:p>
        </w:tc>
        <w:tc>
          <w:tcPr>
            <w:tcW w:w="1275" w:type="dxa"/>
          </w:tcPr>
          <w:p w:rsidR="00340E06" w:rsidRPr="00CE300E" w:rsidRDefault="00340E06" w:rsidP="009F2917">
            <w:pPr>
              <w:spacing w:line="276" w:lineRule="auto"/>
              <w:jc w:val="both"/>
              <w:rPr>
                <w:rFonts w:ascii="Times New Roman" w:hAnsi="Times New Roman" w:cs="Times New Roman"/>
                <w:sz w:val="24"/>
                <w:szCs w:val="24"/>
              </w:rPr>
            </w:pPr>
            <w:r w:rsidRPr="00DA750E">
              <w:rPr>
                <w:rFonts w:ascii="Times New Roman" w:hAnsi="Times New Roman" w:cs="Times New Roman"/>
                <w:szCs w:val="28"/>
              </w:rPr>
              <w:t>Завідувачка</w:t>
            </w:r>
            <w:r w:rsidRPr="00CE300E">
              <w:rPr>
                <w:rFonts w:ascii="Times New Roman" w:hAnsi="Times New Roman" w:cs="Times New Roman"/>
                <w:sz w:val="24"/>
                <w:szCs w:val="28"/>
              </w:rPr>
              <w:t xml:space="preserve"> відділу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відділ </w:t>
            </w:r>
            <w:r w:rsidRPr="00CE300E">
              <w:rPr>
                <w:rFonts w:ascii="Times New Roman" w:eastAsia="Calibri" w:hAnsi="Times New Roman" w:cs="Times New Roman"/>
                <w:sz w:val="24"/>
                <w:szCs w:val="24"/>
              </w:rPr>
              <w:t>променевої діагностики</w:t>
            </w:r>
          </w:p>
        </w:tc>
        <w:tc>
          <w:tcPr>
            <w:tcW w:w="2127" w:type="dxa"/>
          </w:tcPr>
          <w:p w:rsidR="00340E06"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д-р мед наук «Променева діагностика, променеа терапія» диплом ДД № 009017 від 26.01.2011 р., </w:t>
            </w:r>
          </w:p>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дослідник </w:t>
            </w:r>
          </w:p>
        </w:tc>
        <w:tc>
          <w:tcPr>
            <w:tcW w:w="1134" w:type="dxa"/>
          </w:tcPr>
          <w:p w:rsidR="00340E06" w:rsidRPr="006C5D95" w:rsidRDefault="007076F3"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3</w:t>
            </w:r>
            <w:r w:rsidR="00340E06">
              <w:rPr>
                <w:rFonts w:ascii="Times New Roman" w:hAnsi="Times New Roman" w:cs="Times New Roman"/>
                <w:sz w:val="24"/>
                <w:szCs w:val="24"/>
              </w:rPr>
              <w:t xml:space="preserve"> р. </w:t>
            </w:r>
            <w:r>
              <w:rPr>
                <w:rFonts w:ascii="Times New Roman" w:hAnsi="Times New Roman" w:cs="Times New Roman"/>
                <w:sz w:val="24"/>
                <w:szCs w:val="24"/>
                <w:lang w:val="uk-UA"/>
              </w:rPr>
              <w:t>9</w:t>
            </w:r>
            <w:r w:rsidR="00340E06">
              <w:rPr>
                <w:rFonts w:ascii="Times New Roman" w:hAnsi="Times New Roman" w:cs="Times New Roman"/>
                <w:sz w:val="24"/>
                <w:szCs w:val="24"/>
              </w:rPr>
              <w:t xml:space="preserve"> м</w:t>
            </w:r>
            <w:r w:rsidR="007A5C70">
              <w:rPr>
                <w:rFonts w:ascii="Times New Roman" w:hAnsi="Times New Roman" w:cs="Times New Roman"/>
                <w:sz w:val="24"/>
                <w:szCs w:val="24"/>
                <w:lang w:val="uk-UA"/>
              </w:rPr>
              <w:t>іс</w:t>
            </w:r>
            <w:r w:rsidR="00340E06">
              <w:rPr>
                <w:rFonts w:ascii="Times New Roman" w:hAnsi="Times New Roman" w:cs="Times New Roman"/>
                <w:sz w:val="24"/>
                <w:szCs w:val="24"/>
              </w:rPr>
              <w:t>.</w:t>
            </w:r>
          </w:p>
        </w:tc>
        <w:tc>
          <w:tcPr>
            <w:tcW w:w="1842" w:type="dxa"/>
          </w:tcPr>
          <w:p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rsidR="00340E06" w:rsidRPr="0034663B" w:rsidRDefault="00340E06" w:rsidP="009F2917">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Фаховий семінар «Серцева недостатність. Судинна патологія»; </w:t>
            </w:r>
          </w:p>
        </w:tc>
        <w:tc>
          <w:tcPr>
            <w:tcW w:w="4474" w:type="dxa"/>
          </w:tcPr>
          <w:p w:rsidR="00340E06" w:rsidRPr="002D42E6" w:rsidRDefault="00C451C7" w:rsidP="009F2917">
            <w:pPr>
              <w:spacing w:line="276" w:lineRule="auto"/>
              <w:jc w:val="both"/>
              <w:rPr>
                <w:rFonts w:ascii="Times New Roman" w:hAnsi="Times New Roman" w:cs="Times New Roman"/>
                <w:sz w:val="24"/>
                <w:szCs w:val="24"/>
              </w:rPr>
            </w:pPr>
            <w:hyperlink r:id="rId399" w:history="1">
              <w:r w:rsidR="00340E06" w:rsidRPr="002D42E6">
                <w:rPr>
                  <w:rStyle w:val="a5"/>
                  <w:rFonts w:ascii="Times New Roman" w:hAnsi="Times New Roman" w:cs="Times New Roman"/>
                  <w:sz w:val="24"/>
                  <w:szCs w:val="24"/>
                </w:rPr>
                <w:t>https://scholar.google.com.ua/citations?hl=uk&amp;user=PaegJPoAAAAJ</w:t>
              </w:r>
            </w:hyperlink>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Автор 143 наукових публікацій, що включають:</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uk-UA"/>
              </w:rPr>
              <w:t>93</w:t>
            </w:r>
            <w:r w:rsidRPr="002D42E6">
              <w:rPr>
                <w:rFonts w:ascii="Times New Roman" w:hAnsi="Times New Roman" w:cs="Times New Roman"/>
                <w:sz w:val="24"/>
                <w:szCs w:val="24"/>
              </w:rPr>
              <w:t xml:space="preserve"> рецензованих статей у вітчизняних та у міжнародних журналах, </w:t>
            </w:r>
          </w:p>
          <w:p w:rsidR="00340E06" w:rsidRPr="002D42E6" w:rsidRDefault="00340E06" w:rsidP="009F2917">
            <w:pPr>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sz w:val="24"/>
                <w:szCs w:val="24"/>
              </w:rPr>
              <w:t>7 -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робіт за останні 5 років</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bCs/>
                <w:color w:val="000000"/>
                <w:sz w:val="24"/>
                <w:szCs w:val="24"/>
                <w:lang w:val="uk-UA"/>
              </w:rPr>
              <w:t>1 -</w:t>
            </w:r>
            <w:r w:rsidRPr="002D42E6">
              <w:rPr>
                <w:rFonts w:ascii="Times New Roman" w:hAnsi="Times New Roman" w:cs="Times New Roman"/>
                <w:bCs/>
                <w:color w:val="000000"/>
                <w:sz w:val="24"/>
                <w:szCs w:val="24"/>
              </w:rPr>
              <w:t>Інформаційно-методичний посібник</w:t>
            </w:r>
            <w:r w:rsidRPr="002D42E6">
              <w:rPr>
                <w:rFonts w:ascii="Times New Roman" w:hAnsi="Times New Roman" w:cs="Times New Roman"/>
                <w:bCs/>
                <w:color w:val="000000"/>
                <w:sz w:val="24"/>
                <w:szCs w:val="24"/>
                <w:lang w:val="uk-UA"/>
              </w:rPr>
              <w:t>,</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7- </w:t>
            </w:r>
            <w:r w:rsidRPr="002D42E6">
              <w:rPr>
                <w:rFonts w:ascii="Times New Roman" w:hAnsi="Times New Roman" w:cs="Times New Roman"/>
                <w:sz w:val="24"/>
                <w:szCs w:val="24"/>
              </w:rPr>
              <w:t>Методич</w:t>
            </w:r>
            <w:r w:rsidRPr="002D42E6">
              <w:rPr>
                <w:rFonts w:ascii="Times New Roman" w:hAnsi="Times New Roman" w:cs="Times New Roman"/>
                <w:sz w:val="24"/>
                <w:szCs w:val="24"/>
                <w:lang w:val="uk-UA"/>
              </w:rPr>
              <w:t>них</w:t>
            </w:r>
            <w:r w:rsidRPr="002D42E6">
              <w:rPr>
                <w:rFonts w:ascii="Times New Roman" w:hAnsi="Times New Roman" w:cs="Times New Roman"/>
                <w:sz w:val="24"/>
                <w:szCs w:val="24"/>
              </w:rPr>
              <w:t xml:space="preserve"> рекомендац</w:t>
            </w:r>
            <w:r w:rsidRPr="002D42E6">
              <w:rPr>
                <w:rFonts w:ascii="Times New Roman" w:hAnsi="Times New Roman" w:cs="Times New Roman"/>
                <w:sz w:val="24"/>
                <w:szCs w:val="24"/>
                <w:lang w:val="uk-UA"/>
              </w:rPr>
              <w:t>ій;</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2- </w:t>
            </w:r>
            <w:r w:rsidRPr="002D42E6">
              <w:rPr>
                <w:rFonts w:ascii="Times New Roman" w:hAnsi="Times New Roman" w:cs="Times New Roman"/>
                <w:sz w:val="24"/>
                <w:szCs w:val="24"/>
              </w:rPr>
              <w:t>охоронних документа на об’єкти права інтелектуальної власності</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Науковий керівник 5  НДР.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В даний час науковий керівник 1  прикладної НДР.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Підготувала: </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sz w:val="24"/>
                <w:szCs w:val="24"/>
              </w:rPr>
              <w:t>3 кандидатів медичних наук;</w:t>
            </w:r>
          </w:p>
          <w:p w:rsidR="00340E06" w:rsidRPr="002D42E6" w:rsidRDefault="00340E06" w:rsidP="009F2917">
            <w:pPr>
              <w:pStyle w:val="a3"/>
              <w:numPr>
                <w:ilvl w:val="0"/>
                <w:numId w:val="16"/>
              </w:numPr>
              <w:spacing w:line="276" w:lineRule="auto"/>
              <w:ind w:left="0"/>
              <w:jc w:val="both"/>
              <w:rPr>
                <w:rFonts w:ascii="Times New Roman" w:hAnsi="Times New Roman" w:cs="Times New Roman"/>
                <w:sz w:val="24"/>
                <w:szCs w:val="24"/>
              </w:rPr>
            </w:pPr>
            <w:r w:rsidRPr="002D42E6">
              <w:rPr>
                <w:rFonts w:ascii="Times New Roman" w:hAnsi="Times New Roman" w:cs="Times New Roman"/>
                <w:color w:val="000000"/>
                <w:sz w:val="24"/>
                <w:szCs w:val="24"/>
                <w:lang w:val="uk-UA"/>
              </w:rPr>
              <w:t>та о</w:t>
            </w:r>
            <w:r w:rsidRPr="002D42E6">
              <w:rPr>
                <w:rFonts w:ascii="Times New Roman" w:hAnsi="Times New Roman" w:cs="Times New Roman"/>
                <w:color w:val="000000"/>
                <w:sz w:val="24"/>
                <w:szCs w:val="24"/>
              </w:rPr>
              <w:t>понування 16 кандидатських та докторських дисертацій</w:t>
            </w:r>
            <w:r w:rsidRPr="002D42E6">
              <w:rPr>
                <w:rFonts w:ascii="Times New Roman" w:hAnsi="Times New Roman" w:cs="Times New Roman"/>
                <w:sz w:val="24"/>
                <w:szCs w:val="24"/>
              </w:rPr>
              <w:t xml:space="preserve">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В даний час науковий консультант 1 докторської дисертації.</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w:t>
            </w:r>
            <w:r>
              <w:rPr>
                <w:rFonts w:ascii="Times New Roman" w:hAnsi="Times New Roman" w:cs="Times New Roman"/>
                <w:sz w:val="24"/>
                <w:szCs w:val="24"/>
              </w:rPr>
              <w:t xml:space="preserve"> М. </w:t>
            </w:r>
            <w:r w:rsidRPr="002D42E6">
              <w:rPr>
                <w:rFonts w:ascii="Times New Roman" w:hAnsi="Times New Roman" w:cs="Times New Roman"/>
                <w:sz w:val="24"/>
                <w:szCs w:val="24"/>
              </w:rPr>
              <w:t>Амосова НАМН України»;</w:t>
            </w:r>
          </w:p>
          <w:p w:rsidR="00340E06" w:rsidRPr="002D42E6" w:rsidRDefault="00340E06" w:rsidP="009F2917">
            <w:pPr>
              <w:spacing w:line="276" w:lineRule="auto"/>
              <w:ind w:hanging="2"/>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Член спеціалізованої вченої ради:</w:t>
            </w:r>
          </w:p>
          <w:p w:rsidR="00340E06" w:rsidRPr="002D42E6" w:rsidRDefault="00340E06" w:rsidP="009F2917">
            <w:pPr>
              <w:spacing w:line="276" w:lineRule="auto"/>
              <w:ind w:firstLineChars="150" w:firstLine="360"/>
              <w:jc w:val="both"/>
              <w:rPr>
                <w:rFonts w:ascii="Times New Roman" w:eastAsia="Calibri" w:hAnsi="Times New Roman" w:cs="Times New Roman"/>
                <w:color w:val="000000"/>
                <w:sz w:val="24"/>
                <w:szCs w:val="24"/>
              </w:rPr>
            </w:pPr>
            <w:r w:rsidRPr="002D42E6">
              <w:rPr>
                <w:rFonts w:ascii="Times New Roman" w:hAnsi="Times New Roman" w:cs="Times New Roman"/>
                <w:color w:val="000000"/>
                <w:sz w:val="24"/>
                <w:szCs w:val="24"/>
              </w:rPr>
              <w:t xml:space="preserve">  -  </w:t>
            </w:r>
            <w:r w:rsidRPr="002D42E6">
              <w:rPr>
                <w:rFonts w:ascii="Times New Roman" w:hAnsi="Times New Roman" w:cs="Times New Roman"/>
                <w:sz w:val="24"/>
                <w:szCs w:val="24"/>
              </w:rPr>
              <w:t>Д 26.613.11 в НМАПО ім. П.</w:t>
            </w:r>
            <w:r>
              <w:rPr>
                <w:rFonts w:ascii="Times New Roman" w:hAnsi="Times New Roman" w:cs="Times New Roman"/>
                <w:sz w:val="24"/>
                <w:szCs w:val="24"/>
              </w:rPr>
              <w:t xml:space="preserve"> </w:t>
            </w:r>
            <w:r w:rsidRPr="002D42E6">
              <w:rPr>
                <w:rFonts w:ascii="Times New Roman" w:hAnsi="Times New Roman" w:cs="Times New Roman"/>
                <w:sz w:val="24"/>
                <w:szCs w:val="24"/>
              </w:rPr>
              <w:t>Л.</w:t>
            </w:r>
            <w:r>
              <w:rPr>
                <w:rFonts w:ascii="Times New Roman" w:hAnsi="Times New Roman" w:cs="Times New Roman"/>
                <w:sz w:val="24"/>
                <w:szCs w:val="24"/>
              </w:rPr>
              <w:t xml:space="preserve"> </w:t>
            </w:r>
            <w:r w:rsidRPr="002D42E6">
              <w:rPr>
                <w:rFonts w:ascii="Times New Roman" w:hAnsi="Times New Roman" w:cs="Times New Roman"/>
                <w:sz w:val="24"/>
                <w:szCs w:val="24"/>
              </w:rPr>
              <w:t>Шупика МОЗ України</w:t>
            </w:r>
            <w:r w:rsidRPr="002D42E6">
              <w:rPr>
                <w:rFonts w:ascii="Times New Roman" w:eastAsia="Calibri" w:hAnsi="Times New Roman" w:cs="Times New Roman"/>
                <w:color w:val="000000"/>
                <w:sz w:val="24"/>
                <w:szCs w:val="24"/>
              </w:rPr>
              <w:t xml:space="preserve"> за спеціальністю 14.01.23 – Променева діагностика, променева терапія.</w:t>
            </w:r>
          </w:p>
          <w:p w:rsidR="00340E06" w:rsidRPr="002D42E6" w:rsidRDefault="00340E06" w:rsidP="009F2917">
            <w:pPr>
              <w:spacing w:line="276" w:lineRule="auto"/>
              <w:ind w:firstLineChars="150" w:firstLine="360"/>
              <w:jc w:val="both"/>
              <w:rPr>
                <w:rFonts w:ascii="Times New Roman" w:hAnsi="Times New Roman" w:cs="Times New Roman"/>
                <w:color w:val="000000"/>
                <w:sz w:val="24"/>
                <w:szCs w:val="24"/>
              </w:rPr>
            </w:pPr>
            <w:r w:rsidRPr="002D42E6">
              <w:rPr>
                <w:rFonts w:ascii="Times New Roman" w:eastAsia="Calibri" w:hAnsi="Times New Roman" w:cs="Times New Roman"/>
                <w:color w:val="000000"/>
                <w:sz w:val="24"/>
                <w:szCs w:val="24"/>
              </w:rPr>
              <w:t xml:space="preserve">та - </w:t>
            </w:r>
            <w:r w:rsidRPr="002D42E6">
              <w:rPr>
                <w:rFonts w:ascii="Times New Roman" w:hAnsi="Times New Roman" w:cs="Times New Roman"/>
                <w:sz w:val="24"/>
                <w:szCs w:val="24"/>
              </w:rPr>
              <w:t xml:space="preserve">Д 26.555.01  ДУ </w:t>
            </w:r>
            <w:r w:rsidRPr="002D42E6">
              <w:rPr>
                <w:rFonts w:ascii="Times New Roman" w:hAnsi="Times New Roman" w:cs="Times New Roman"/>
                <w:color w:val="000000"/>
                <w:sz w:val="24"/>
                <w:szCs w:val="24"/>
              </w:rPr>
              <w:t>«</w:t>
            </w:r>
            <w:r w:rsidRPr="002D42E6">
              <w:rPr>
                <w:rFonts w:ascii="Times New Roman" w:hAnsi="Times New Roman" w:cs="Times New Roman"/>
                <w:sz w:val="24"/>
                <w:szCs w:val="24"/>
              </w:rPr>
              <w:t>Н</w:t>
            </w:r>
            <w:r>
              <w:rPr>
                <w:rFonts w:ascii="Times New Roman" w:hAnsi="Times New Roman" w:cs="Times New Roman"/>
                <w:sz w:val="24"/>
                <w:szCs w:val="24"/>
              </w:rPr>
              <w:t xml:space="preserve">ІССХ </w:t>
            </w:r>
            <w:r w:rsidRPr="002D42E6">
              <w:rPr>
                <w:rFonts w:ascii="Times New Roman" w:hAnsi="Times New Roman" w:cs="Times New Roman"/>
                <w:sz w:val="24"/>
                <w:szCs w:val="24"/>
              </w:rPr>
              <w:t xml:space="preserve">ім. </w:t>
            </w:r>
            <w:r>
              <w:rPr>
                <w:rFonts w:ascii="Times New Roman" w:hAnsi="Times New Roman" w:cs="Times New Roman"/>
                <w:sz w:val="24"/>
                <w:szCs w:val="24"/>
              </w:rPr>
              <w:t xml:space="preserve">М. </w:t>
            </w:r>
            <w:r w:rsidRPr="002D42E6">
              <w:rPr>
                <w:rFonts w:ascii="Times New Roman" w:hAnsi="Times New Roman" w:cs="Times New Roman"/>
                <w:sz w:val="24"/>
                <w:szCs w:val="24"/>
              </w:rPr>
              <w:lastRenderedPageBreak/>
              <w:t xml:space="preserve">М. Амосова» НАМН України» </w:t>
            </w:r>
            <w:r w:rsidRPr="002D42E6">
              <w:rPr>
                <w:rFonts w:ascii="Times New Roman" w:eastAsia="Calibri" w:hAnsi="Times New Roman" w:cs="Times New Roman"/>
                <w:color w:val="000000"/>
                <w:sz w:val="24"/>
                <w:szCs w:val="24"/>
              </w:rPr>
              <w:t xml:space="preserve">за спеціальністю </w:t>
            </w:r>
            <w:r w:rsidRPr="002D42E6">
              <w:rPr>
                <w:rFonts w:ascii="Times New Roman" w:hAnsi="Times New Roman" w:cs="Times New Roman"/>
                <w:color w:val="000000"/>
                <w:sz w:val="24"/>
                <w:szCs w:val="24"/>
              </w:rPr>
              <w:t>14.01.04. - серцево-судинна хірургія.</w:t>
            </w:r>
          </w:p>
          <w:p w:rsidR="00340E06" w:rsidRPr="002D42E6" w:rsidRDefault="00340E06" w:rsidP="009F2917">
            <w:pPr>
              <w:pStyle w:val="a6"/>
              <w:spacing w:after="0" w:line="276" w:lineRule="auto"/>
              <w:ind w:left="0" w:hanging="2"/>
              <w:jc w:val="both"/>
            </w:pPr>
            <w:r w:rsidRPr="002D42E6">
              <w:rPr>
                <w:color w:val="000000"/>
                <w:lang w:val="ru-RU"/>
              </w:rPr>
              <w:t>Членство в редколегії наукового видання:</w:t>
            </w:r>
          </w:p>
          <w:p w:rsidR="00340E06" w:rsidRPr="002D42E6" w:rsidRDefault="00340E06" w:rsidP="009F2917">
            <w:pPr>
              <w:pStyle w:val="a6"/>
              <w:widowControl/>
              <w:numPr>
                <w:ilvl w:val="0"/>
                <w:numId w:val="20"/>
              </w:numPr>
              <w:suppressAutoHyphens w:val="0"/>
              <w:spacing w:after="0" w:line="276" w:lineRule="auto"/>
              <w:ind w:left="0"/>
              <w:jc w:val="both"/>
            </w:pPr>
            <w:r w:rsidRPr="002D42E6">
              <w:t xml:space="preserve">З 2009 року </w:t>
            </w:r>
            <w:r w:rsidRPr="002D42E6">
              <w:rPr>
                <w:color w:val="000000"/>
              </w:rPr>
              <w:t xml:space="preserve">Федьків С.В. </w:t>
            </w:r>
            <w:r w:rsidRPr="002D42E6">
              <w:t>входить у склад редакційної ради фахового наукового журналу «Променева діагностика, променева терапія» та «Лучевая диагностика, лучевая терапия».</w:t>
            </w:r>
          </w:p>
          <w:p w:rsidR="00340E06" w:rsidRPr="002D42E6" w:rsidRDefault="00340E06" w:rsidP="009F2917">
            <w:pPr>
              <w:pStyle w:val="a6"/>
              <w:widowControl/>
              <w:numPr>
                <w:ilvl w:val="0"/>
                <w:numId w:val="20"/>
              </w:numPr>
              <w:suppressAutoHyphens w:val="0"/>
              <w:spacing w:after="0" w:line="276" w:lineRule="auto"/>
              <w:ind w:left="0"/>
              <w:jc w:val="both"/>
            </w:pPr>
            <w:r w:rsidRPr="002D42E6">
              <w:t xml:space="preserve">З 2019 року </w:t>
            </w:r>
            <w:r w:rsidRPr="002D42E6">
              <w:rPr>
                <w:color w:val="000000"/>
              </w:rPr>
              <w:t xml:space="preserve">Федьків С.В. </w:t>
            </w:r>
            <w:r w:rsidRPr="002D42E6">
              <w:t>входить у склад редакційної ради фахового наукового журналу «Кардіологія та кардіохірургія: безперервний професійний розвиток».</w:t>
            </w:r>
          </w:p>
          <w:p w:rsidR="00340E06" w:rsidRPr="002D42E6" w:rsidRDefault="00340E06" w:rsidP="009F2917">
            <w:pPr>
              <w:pStyle w:val="a6"/>
              <w:spacing w:after="0" w:line="276" w:lineRule="auto"/>
              <w:ind w:left="0" w:firstLineChars="35" w:firstLine="84"/>
              <w:jc w:val="both"/>
            </w:pPr>
            <w:r w:rsidRPr="002D42E6">
              <w:t>Членство в асоціаціях:</w:t>
            </w:r>
          </w:p>
          <w:p w:rsidR="00340E06" w:rsidRPr="002D42E6" w:rsidRDefault="00340E06" w:rsidP="000976A7">
            <w:pPr>
              <w:pStyle w:val="a6"/>
              <w:spacing w:after="0"/>
              <w:ind w:left="0" w:firstLineChars="35" w:firstLine="84"/>
              <w:jc w:val="both"/>
            </w:pPr>
            <w:r w:rsidRPr="002D42E6">
              <w:t xml:space="preserve">- «Асоціації радіологів України» з 2003 р., </w:t>
            </w:r>
          </w:p>
          <w:p w:rsidR="00340E06" w:rsidRPr="002D42E6" w:rsidRDefault="00340E06" w:rsidP="000976A7">
            <w:pPr>
              <w:pStyle w:val="a6"/>
              <w:spacing w:after="0"/>
              <w:ind w:left="0" w:firstLineChars="35" w:firstLine="84"/>
              <w:jc w:val="both"/>
            </w:pPr>
            <w:r w:rsidRPr="002D42E6">
              <w:rPr>
                <w:color w:val="333333"/>
              </w:rPr>
              <w:t xml:space="preserve">- </w:t>
            </w:r>
            <w:r w:rsidRPr="002D42E6">
              <w:rPr>
                <w:color w:val="333333"/>
                <w:lang w:val="en-US"/>
              </w:rPr>
              <w:t xml:space="preserve">European Society of Radiology (ESR), </w:t>
            </w:r>
            <w:r w:rsidRPr="002D42E6">
              <w:t xml:space="preserve">з 2006 р., </w:t>
            </w:r>
          </w:p>
          <w:p w:rsidR="00340E06" w:rsidRPr="002D42E6" w:rsidRDefault="00340E06" w:rsidP="000976A7">
            <w:pPr>
              <w:pStyle w:val="HTML"/>
              <w:shd w:val="clear" w:color="auto" w:fill="F8F9FA"/>
              <w:jc w:val="both"/>
              <w:rPr>
                <w:rFonts w:ascii="Times New Roman" w:hAnsi="Times New Roman" w:cs="Times New Roman"/>
                <w:color w:val="202124"/>
                <w:sz w:val="24"/>
                <w:szCs w:val="24"/>
                <w:lang w:val="en-US"/>
              </w:rPr>
            </w:pPr>
            <w:r w:rsidRPr="00761F7E">
              <w:rPr>
                <w:rFonts w:ascii="Times New Roman" w:hAnsi="Times New Roman" w:cs="Times New Roman"/>
                <w:sz w:val="24"/>
                <w:szCs w:val="24"/>
                <w:lang w:val="en-US"/>
              </w:rPr>
              <w:t>- «</w:t>
            </w:r>
            <w:r w:rsidRPr="00761F7E">
              <w:rPr>
                <w:rFonts w:ascii="Times New Roman" w:hAnsi="Times New Roman" w:cs="Times New Roman"/>
                <w:color w:val="202124"/>
                <w:sz w:val="24"/>
                <w:szCs w:val="24"/>
                <w:lang w:val="en-US"/>
              </w:rPr>
              <w:t>American Association of Radiolog</w:t>
            </w:r>
            <w:r w:rsidRPr="00761F7E">
              <w:rPr>
                <w:rFonts w:ascii="Times New Roman" w:hAnsi="Times New Roman" w:cs="Times New Roman"/>
                <w:color w:val="202124"/>
                <w:sz w:val="24"/>
                <w:szCs w:val="24"/>
              </w:rPr>
              <w:t>у</w:t>
            </w:r>
            <w:r w:rsidRPr="00761F7E">
              <w:rPr>
                <w:rFonts w:ascii="Times New Roman" w:hAnsi="Times New Roman" w:cs="Times New Roman"/>
                <w:color w:val="202124"/>
                <w:sz w:val="24"/>
                <w:szCs w:val="24"/>
                <w:lang w:val="en-US"/>
              </w:rPr>
              <w:t xml:space="preserve">», </w:t>
            </w:r>
            <w:r w:rsidRPr="00761F7E">
              <w:rPr>
                <w:rFonts w:ascii="Times New Roman" w:hAnsi="Times New Roman" w:cs="Times New Roman"/>
                <w:color w:val="202124"/>
                <w:sz w:val="24"/>
                <w:szCs w:val="24"/>
              </w:rPr>
              <w:t>з</w:t>
            </w:r>
            <w:r w:rsidRPr="00761F7E">
              <w:rPr>
                <w:rFonts w:ascii="Times New Roman" w:hAnsi="Times New Roman" w:cs="Times New Roman"/>
                <w:color w:val="202124"/>
                <w:sz w:val="24"/>
                <w:szCs w:val="24"/>
                <w:lang w:val="en-US"/>
              </w:rPr>
              <w:t xml:space="preserve"> 2</w:t>
            </w:r>
            <w:r w:rsidRPr="00761F7E">
              <w:rPr>
                <w:rFonts w:ascii="Times New Roman" w:hAnsi="Times New Roman" w:cs="Times New Roman"/>
                <w:sz w:val="24"/>
                <w:szCs w:val="24"/>
                <w:lang w:val="en-US"/>
              </w:rPr>
              <w:t xml:space="preserve">010 </w:t>
            </w:r>
            <w:r w:rsidRPr="00761F7E">
              <w:rPr>
                <w:rFonts w:ascii="Times New Roman" w:hAnsi="Times New Roman" w:cs="Times New Roman"/>
                <w:sz w:val="24"/>
                <w:szCs w:val="24"/>
              </w:rPr>
              <w:t>р</w:t>
            </w:r>
            <w:r w:rsidRPr="00761F7E">
              <w:rPr>
                <w:rFonts w:ascii="Times New Roman" w:hAnsi="Times New Roman" w:cs="Times New Roman"/>
                <w:sz w:val="24"/>
                <w:szCs w:val="24"/>
                <w:lang w:val="en-US"/>
              </w:rPr>
              <w:t>.</w:t>
            </w:r>
          </w:p>
          <w:p w:rsidR="00340E06" w:rsidRPr="002D42E6" w:rsidRDefault="00340E06" w:rsidP="000976A7">
            <w:pPr>
              <w:pStyle w:val="a6"/>
              <w:spacing w:after="0"/>
              <w:ind w:left="0" w:firstLineChars="35" w:firstLine="84"/>
              <w:jc w:val="both"/>
            </w:pPr>
            <w:r w:rsidRPr="002D42E6">
              <w:rPr>
                <w:color w:val="222222"/>
                <w:lang w:eastAsia="uk-UA"/>
              </w:rPr>
              <w:t xml:space="preserve">- </w:t>
            </w:r>
            <w:r w:rsidRPr="002D42E6">
              <w:rPr>
                <w:color w:val="333333"/>
                <w:lang w:val="en-US"/>
              </w:rPr>
              <w:t xml:space="preserve"> European Atherosclerosis Society (EAS)</w:t>
            </w:r>
            <w:r w:rsidRPr="002D42E6">
              <w:rPr>
                <w:color w:val="333333"/>
              </w:rPr>
              <w:t>, з 2010 р.</w:t>
            </w:r>
          </w:p>
          <w:p w:rsidR="00B30DA2" w:rsidRPr="002D42E6" w:rsidRDefault="00340E06" w:rsidP="000976A7">
            <w:pPr>
              <w:pStyle w:val="a6"/>
              <w:spacing w:after="0"/>
              <w:ind w:left="0" w:firstLineChars="35" w:firstLine="84"/>
              <w:jc w:val="both"/>
              <w:rPr>
                <w:lang w:val="en-US"/>
              </w:rPr>
            </w:pPr>
            <w:r w:rsidRPr="002D42E6">
              <w:rPr>
                <w:color w:val="222222"/>
                <w:lang w:eastAsia="uk-UA"/>
              </w:rPr>
              <w:t>- «</w:t>
            </w:r>
            <w:r w:rsidRPr="002D42E6">
              <w:rPr>
                <w:color w:val="333333"/>
                <w:lang w:val="en-US"/>
              </w:rPr>
              <w:t xml:space="preserve">European Society of </w:t>
            </w:r>
            <w:r w:rsidRPr="002D42E6">
              <w:rPr>
                <w:color w:val="222222"/>
                <w:lang w:eastAsia="uk-UA"/>
              </w:rPr>
              <w:t>Cardio</w:t>
            </w:r>
            <w:r w:rsidRPr="002D42E6">
              <w:rPr>
                <w:color w:val="222222"/>
                <w:lang w:val="en-US" w:eastAsia="uk-UA"/>
              </w:rPr>
              <w:t>vascular Radiology</w:t>
            </w:r>
            <w:r w:rsidRPr="002D42E6">
              <w:rPr>
                <w:color w:val="222222"/>
                <w:lang w:eastAsia="uk-UA"/>
              </w:rPr>
              <w:t xml:space="preserve">» </w:t>
            </w:r>
            <w:r w:rsidRPr="002D42E6">
              <w:rPr>
                <w:color w:val="333333"/>
                <w:lang w:val="en-US"/>
              </w:rPr>
              <w:t xml:space="preserve">(ESCR) , </w:t>
            </w:r>
            <w:r w:rsidRPr="002D42E6">
              <w:rPr>
                <w:color w:val="222222"/>
                <w:lang w:eastAsia="uk-UA"/>
              </w:rPr>
              <w:t>з 2014 р.</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МАЗУР </w:t>
            </w:r>
          </w:p>
          <w:p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eastAsia="Calibri" w:hAnsi="Times New Roman" w:cs="Times New Roman"/>
                <w:i/>
                <w:sz w:val="24"/>
                <w:szCs w:val="28"/>
              </w:rPr>
              <w:t>Андрій Петрович</w:t>
            </w:r>
            <w:r w:rsidRPr="009F2917">
              <w:rPr>
                <w:rFonts w:ascii="Times New Roman" w:hAnsi="Times New Roman" w:cs="Times New Roman"/>
                <w:i/>
                <w:sz w:val="24"/>
                <w:szCs w:val="28"/>
              </w:rPr>
              <w:t xml:space="preserve"> </w:t>
            </w:r>
          </w:p>
          <w:p w:rsidR="00340E06" w:rsidRPr="00CE300E" w:rsidRDefault="00340E06" w:rsidP="009F2917">
            <w:pPr>
              <w:spacing w:line="276" w:lineRule="auto"/>
              <w:jc w:val="both"/>
              <w:rPr>
                <w:rFonts w:ascii="Times New Roman" w:hAnsi="Times New Roman" w:cs="Times New Roman"/>
                <w:sz w:val="24"/>
                <w:szCs w:val="24"/>
              </w:rPr>
            </w:pPr>
          </w:p>
        </w:tc>
        <w:tc>
          <w:tcPr>
            <w:tcW w:w="1275" w:type="dxa"/>
          </w:tcPr>
          <w:p w:rsidR="00340E06" w:rsidRPr="00CE300E" w:rsidRDefault="00340E06" w:rsidP="009F2917">
            <w:pPr>
              <w:spacing w:line="276" w:lineRule="auto"/>
              <w:jc w:val="both"/>
              <w:rPr>
                <w:rFonts w:ascii="Times New Roman" w:hAnsi="Times New Roman" w:cs="Times New Roman"/>
                <w:sz w:val="24"/>
                <w:szCs w:val="24"/>
              </w:rPr>
            </w:pPr>
            <w:r w:rsidRPr="00CE300E">
              <w:rPr>
                <w:rFonts w:ascii="Times New Roman" w:hAnsi="Times New Roman" w:cs="Times New Roman"/>
                <w:sz w:val="24"/>
                <w:szCs w:val="28"/>
              </w:rPr>
              <w:t xml:space="preserve">Завідувач відділу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eastAsia="Calibri" w:hAnsi="Times New Roman" w:cs="Times New Roman"/>
                <w:snapToGrid w:val="0"/>
                <w:sz w:val="24"/>
              </w:rPr>
              <w:t xml:space="preserve">відділ </w:t>
            </w:r>
            <w:r w:rsidRPr="00CE300E">
              <w:rPr>
                <w:rFonts w:ascii="Times New Roman" w:eastAsia="Calibri" w:hAnsi="Times New Roman" w:cs="Times New Roman"/>
                <w:snapToGrid w:val="0"/>
                <w:sz w:val="24"/>
              </w:rPr>
              <w:t xml:space="preserve">анестезіології, реанімації та </w:t>
            </w:r>
            <w:r w:rsidRPr="00B02773">
              <w:rPr>
                <w:rFonts w:ascii="Times New Roman" w:eastAsia="Calibri" w:hAnsi="Times New Roman" w:cs="Times New Roman"/>
                <w:snapToGrid w:val="0"/>
              </w:rPr>
              <w:t>екстракорпоральних</w:t>
            </w:r>
            <w:r w:rsidRPr="00CE300E">
              <w:rPr>
                <w:rFonts w:ascii="Times New Roman" w:eastAsia="Calibri" w:hAnsi="Times New Roman" w:cs="Times New Roman"/>
                <w:snapToGrid w:val="0"/>
                <w:sz w:val="24"/>
              </w:rPr>
              <w:t xml:space="preserve"> методів лікування</w:t>
            </w:r>
          </w:p>
        </w:tc>
        <w:tc>
          <w:tcPr>
            <w:tcW w:w="2127"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д-р мед. наук «Анестезіологія та інтенсивна терапія» диплом ДД № 008763 від 10.11.2010 р., </w:t>
            </w:r>
          </w:p>
        </w:tc>
        <w:tc>
          <w:tcPr>
            <w:tcW w:w="1134" w:type="dxa"/>
          </w:tcPr>
          <w:p w:rsidR="00340E06" w:rsidRPr="007076F3" w:rsidRDefault="00340E06" w:rsidP="007076F3">
            <w:pPr>
              <w:spacing w:line="276" w:lineRule="auto"/>
              <w:jc w:val="both"/>
              <w:rPr>
                <w:rFonts w:ascii="Times New Roman" w:hAnsi="Times New Roman" w:cs="Times New Roman"/>
                <w:sz w:val="24"/>
                <w:szCs w:val="24"/>
                <w:lang w:val="uk-UA"/>
              </w:rPr>
            </w:pPr>
            <w:r w:rsidRPr="00A7614B">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р.</w:t>
            </w:r>
            <w:r w:rsidR="007076F3">
              <w:rPr>
                <w:rFonts w:ascii="Times New Roman" w:eastAsia="Times New Roman" w:hAnsi="Times New Roman" w:cs="Times New Roman"/>
                <w:sz w:val="24"/>
                <w:szCs w:val="24"/>
                <w:lang w:val="uk-UA"/>
              </w:rPr>
              <w:t xml:space="preserve"> 6 м</w:t>
            </w:r>
            <w:r w:rsidR="007A5C70">
              <w:rPr>
                <w:rFonts w:ascii="Times New Roman" w:eastAsia="Times New Roman" w:hAnsi="Times New Roman" w:cs="Times New Roman"/>
                <w:sz w:val="24"/>
                <w:szCs w:val="24"/>
                <w:lang w:val="uk-UA"/>
              </w:rPr>
              <w:t>іс</w:t>
            </w:r>
          </w:p>
        </w:tc>
        <w:tc>
          <w:tcPr>
            <w:tcW w:w="1842" w:type="dxa"/>
          </w:tcPr>
          <w:p w:rsidR="00340E06" w:rsidRPr="00A7614B" w:rsidRDefault="00340E06" w:rsidP="009F2917">
            <w:pPr>
              <w:pStyle w:val="a3"/>
              <w:numPr>
                <w:ilvl w:val="0"/>
                <w:numId w:val="18"/>
              </w:numPr>
              <w:spacing w:line="276" w:lineRule="auto"/>
              <w:ind w:left="0" w:firstLine="0"/>
              <w:jc w:val="both"/>
              <w:rPr>
                <w:rFonts w:ascii="Times New Roman" w:hAnsi="Times New Roman" w:cs="Times New Roman"/>
                <w:sz w:val="24"/>
                <w:szCs w:val="24"/>
                <w:lang w:val="uk-UA"/>
              </w:rPr>
            </w:pPr>
            <w:r w:rsidRPr="00696A8F">
              <w:rPr>
                <w:rFonts w:ascii="Times New Roman" w:hAnsi="Times New Roman" w:cs="Times New Roman"/>
                <w:sz w:val="24"/>
                <w:szCs w:val="24"/>
                <w:lang w:val="uk-UA"/>
              </w:rPr>
              <w:t>-базовий методичний курс ССХ;</w:t>
            </w:r>
          </w:p>
          <w:p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rsidR="00340E06" w:rsidRPr="006C5D95"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спец курс з </w:t>
            </w:r>
            <w:r w:rsidRPr="00696A8F">
              <w:rPr>
                <w:rFonts w:ascii="Times New Roman" w:hAnsi="Times New Roman" w:cs="Times New Roman"/>
                <w:sz w:val="24"/>
                <w:szCs w:val="24"/>
              </w:rPr>
              <w:lastRenderedPageBreak/>
              <w:t>суміжних дисциплін «Реаніматологія»;</w:t>
            </w:r>
            <w:r>
              <w:rPr>
                <w:rFonts w:ascii="Times New Roman" w:hAnsi="Times New Roman" w:cs="Times New Roman"/>
                <w:szCs w:val="24"/>
              </w:rPr>
              <w:t xml:space="preserve"> </w:t>
            </w:r>
          </w:p>
        </w:tc>
        <w:tc>
          <w:tcPr>
            <w:tcW w:w="4474" w:type="dxa"/>
          </w:tcPr>
          <w:p w:rsidR="00340E06" w:rsidRPr="002D42E6" w:rsidRDefault="00C451C7" w:rsidP="009F2917">
            <w:pPr>
              <w:pStyle w:val="a3"/>
              <w:numPr>
                <w:ilvl w:val="0"/>
                <w:numId w:val="18"/>
              </w:numPr>
              <w:tabs>
                <w:tab w:val="num" w:pos="-1"/>
              </w:tabs>
              <w:spacing w:line="276" w:lineRule="auto"/>
              <w:ind w:left="0" w:firstLine="0"/>
              <w:jc w:val="both"/>
              <w:rPr>
                <w:rFonts w:ascii="Times New Roman" w:hAnsi="Times New Roman" w:cs="Times New Roman"/>
                <w:sz w:val="24"/>
                <w:szCs w:val="24"/>
                <w:lang w:val="uk-UA"/>
              </w:rPr>
            </w:pPr>
            <w:hyperlink r:id="rId400" w:history="1">
              <w:r w:rsidR="00340E06" w:rsidRPr="002D42E6">
                <w:rPr>
                  <w:rStyle w:val="a5"/>
                  <w:rFonts w:ascii="Times New Roman" w:hAnsi="Times New Roman" w:cs="Times New Roman"/>
                  <w:sz w:val="24"/>
                  <w:szCs w:val="24"/>
                </w:rPr>
                <w:t>https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scholar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google</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com</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citations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user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Gmvg</w:t>
              </w:r>
              <w:r w:rsidR="00340E06" w:rsidRPr="002D42E6">
                <w:rPr>
                  <w:rStyle w:val="a5"/>
                  <w:rFonts w:ascii="Times New Roman" w:hAnsi="Times New Roman" w:cs="Times New Roman"/>
                  <w:sz w:val="24"/>
                  <w:szCs w:val="24"/>
                  <w:lang w:val="uk-UA"/>
                </w:rPr>
                <w:t>6</w:t>
              </w:r>
              <w:r w:rsidR="00340E06" w:rsidRPr="002D42E6">
                <w:rPr>
                  <w:rStyle w:val="a5"/>
                  <w:rFonts w:ascii="Times New Roman" w:hAnsi="Times New Roman" w:cs="Times New Roman"/>
                  <w:sz w:val="24"/>
                  <w:szCs w:val="24"/>
                </w:rPr>
                <w:t>AYAAAAJ</w:t>
              </w:r>
              <w:r w:rsidR="00340E06" w:rsidRPr="002D42E6">
                <w:rPr>
                  <w:rStyle w:val="a5"/>
                  <w:rFonts w:ascii="Times New Roman" w:hAnsi="Times New Roman" w:cs="Times New Roman"/>
                  <w:sz w:val="24"/>
                  <w:szCs w:val="24"/>
                  <w:lang w:val="uk-UA"/>
                </w:rPr>
                <w:t>&amp;</w:t>
              </w:r>
              <w:r w:rsidR="00340E06" w:rsidRPr="002D42E6">
                <w:rPr>
                  <w:rStyle w:val="a5"/>
                  <w:rFonts w:ascii="Times New Roman" w:hAnsi="Times New Roman" w:cs="Times New Roman"/>
                  <w:sz w:val="24"/>
                  <w:szCs w:val="24"/>
                </w:rPr>
                <w:t>hl</w:t>
              </w:r>
            </w:hyperlink>
            <w:r w:rsidR="00340E06" w:rsidRPr="002D42E6">
              <w:rPr>
                <w:rFonts w:ascii="Times New Roman" w:hAnsi="Times New Roman" w:cs="Times New Roman"/>
                <w:sz w:val="24"/>
                <w:szCs w:val="24"/>
                <w:lang w:val="uk-UA"/>
              </w:rPr>
              <w:t xml:space="preserve">  </w:t>
            </w:r>
          </w:p>
          <w:p w:rsidR="00340E06" w:rsidRPr="002D42E6" w:rsidRDefault="00340E06" w:rsidP="009F2917">
            <w:pPr>
              <w:pStyle w:val="a3"/>
              <w:numPr>
                <w:ilvl w:val="0"/>
                <w:numId w:val="18"/>
              </w:numPr>
              <w:tabs>
                <w:tab w:val="num" w:pos="-1"/>
              </w:tabs>
              <w:spacing w:line="276" w:lineRule="auto"/>
              <w:ind w:left="0" w:firstLine="0"/>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Автор  159 наукових публікацій, що включають  94 рецензованих статей у вітчизняних та у міжнародних журналах, </w:t>
            </w:r>
          </w:p>
          <w:p w:rsidR="00340E06" w:rsidRPr="002D42E6" w:rsidRDefault="00340E06" w:rsidP="009F2917">
            <w:pPr>
              <w:numPr>
                <w:ilvl w:val="0"/>
                <w:numId w:val="18"/>
              </w:numPr>
              <w:tabs>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3 Scopus робіт за останні 5 років</w:t>
            </w:r>
          </w:p>
          <w:p w:rsidR="00340E06" w:rsidRPr="002D42E6" w:rsidRDefault="00340E06" w:rsidP="009F2917">
            <w:pPr>
              <w:numPr>
                <w:ilvl w:val="0"/>
                <w:numId w:val="18"/>
              </w:numPr>
              <w:tabs>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6  монографії та навчально-методичних матеріалів, </w:t>
            </w:r>
          </w:p>
          <w:p w:rsidR="00340E06" w:rsidRPr="002D42E6" w:rsidRDefault="00340E06" w:rsidP="009F2917">
            <w:pPr>
              <w:numPr>
                <w:ilvl w:val="0"/>
                <w:numId w:val="18"/>
              </w:numPr>
              <w:tabs>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9  охоронних документів на об’єкти права інтелектуальної власності. </w:t>
            </w:r>
          </w:p>
          <w:p w:rsidR="00340E06" w:rsidRPr="002D42E6" w:rsidRDefault="00340E06" w:rsidP="009F2917">
            <w:pPr>
              <w:pStyle w:val="a3"/>
              <w:numPr>
                <w:ilvl w:val="0"/>
                <w:numId w:val="18"/>
              </w:numPr>
              <w:tabs>
                <w:tab w:val="num" w:pos="34"/>
              </w:tabs>
              <w:spacing w:line="276" w:lineRule="auto"/>
              <w:ind w:left="0" w:firstLine="0"/>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підготував: 6 кандидатів медичних наук;</w:t>
            </w:r>
          </w:p>
          <w:p w:rsidR="00340E06" w:rsidRPr="002D42E6" w:rsidRDefault="00340E06" w:rsidP="009F2917">
            <w:pPr>
              <w:numPr>
                <w:ilvl w:val="0"/>
                <w:numId w:val="18"/>
              </w:numPr>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в даний час є науковим консультантом 1 докторської дисертації</w:t>
            </w:r>
          </w:p>
          <w:p w:rsidR="00340E06" w:rsidRPr="002D42E6" w:rsidRDefault="00340E06" w:rsidP="009F2917">
            <w:pPr>
              <w:numPr>
                <w:ilvl w:val="0"/>
                <w:numId w:val="18"/>
              </w:numPr>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член редакційної колегії журналу «Pain, Anaesthesia and Intensive Care/ Біль, знеболення та інтенсивна терапія»;</w:t>
            </w:r>
          </w:p>
          <w:p w:rsidR="00340E06" w:rsidRPr="002D42E6" w:rsidRDefault="00340E06" w:rsidP="009F2917">
            <w:pPr>
              <w:numPr>
                <w:ilvl w:val="0"/>
                <w:numId w:val="18"/>
              </w:numPr>
              <w:tabs>
                <w:tab w:val="num" w:pos="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2E6">
              <w:rPr>
                <w:rFonts w:ascii="Times New Roman" w:hAnsi="Times New Roman" w:cs="Times New Roman"/>
                <w:sz w:val="24"/>
                <w:szCs w:val="24"/>
              </w:rPr>
              <w:t>багато разів виступав у якості офіційного опонента і рецензента наукових робіт на здобуття вчених звань кандидата і доктора наук;</w:t>
            </w:r>
          </w:p>
          <w:p w:rsidR="00340E06" w:rsidRPr="002D42E6" w:rsidRDefault="00340E06" w:rsidP="009F2917">
            <w:pPr>
              <w:numPr>
                <w:ilvl w:val="0"/>
                <w:numId w:val="18"/>
              </w:numPr>
              <w:tabs>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анестезіологів та інтенсивістів (ESAIC); </w:t>
            </w:r>
          </w:p>
          <w:p w:rsidR="00340E06" w:rsidRPr="002D42E6" w:rsidRDefault="00340E06" w:rsidP="009F2917">
            <w:pPr>
              <w:numPr>
                <w:ilvl w:val="0"/>
                <w:numId w:val="18"/>
              </w:numPr>
              <w:tabs>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член Асоціації анестезіологів України</w:t>
            </w:r>
          </w:p>
          <w:p w:rsidR="00340E06" w:rsidRPr="002D42E6" w:rsidRDefault="00340E06" w:rsidP="009F2917">
            <w:pPr>
              <w:numPr>
                <w:ilvl w:val="0"/>
                <w:numId w:val="18"/>
              </w:numPr>
              <w:tabs>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Асоціації серцево-судинних хірургів України;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Медаль імені М. М. Амосова НАН України (2021);</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АКСЬОНОВ </w:t>
            </w:r>
          </w:p>
          <w:p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eastAsia="Calibri" w:hAnsi="Times New Roman" w:cs="Times New Roman"/>
                <w:i/>
                <w:sz w:val="24"/>
                <w:szCs w:val="28"/>
              </w:rPr>
              <w:t>Євгеній Володимирович</w:t>
            </w:r>
          </w:p>
          <w:p w:rsidR="00340E06" w:rsidRPr="00CE300E" w:rsidRDefault="00340E06" w:rsidP="009F2917">
            <w:pPr>
              <w:spacing w:line="276" w:lineRule="auto"/>
              <w:jc w:val="both"/>
              <w:rPr>
                <w:rFonts w:ascii="Times New Roman" w:hAnsi="Times New Roman" w:cs="Times New Roman"/>
                <w:sz w:val="24"/>
                <w:szCs w:val="24"/>
              </w:rPr>
            </w:pPr>
          </w:p>
        </w:tc>
        <w:tc>
          <w:tcPr>
            <w:tcW w:w="1275" w:type="dxa"/>
          </w:tcPr>
          <w:p w:rsidR="00340E06" w:rsidRPr="00CE300E" w:rsidRDefault="00340E06" w:rsidP="009F2917">
            <w:pPr>
              <w:spacing w:line="276" w:lineRule="auto"/>
              <w:jc w:val="both"/>
              <w:rPr>
                <w:rFonts w:ascii="Times New Roman" w:hAnsi="Times New Roman" w:cs="Times New Roman"/>
                <w:sz w:val="24"/>
                <w:szCs w:val="24"/>
              </w:rPr>
            </w:pPr>
            <w:r w:rsidRPr="00CE300E">
              <w:rPr>
                <w:rFonts w:ascii="Times New Roman" w:hAnsi="Times New Roman" w:cs="Times New Roman"/>
                <w:sz w:val="24"/>
                <w:szCs w:val="28"/>
              </w:rPr>
              <w:t xml:space="preserve">Завідувач відділу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eastAsia="Calibri" w:hAnsi="Times New Roman" w:cs="Times New Roman"/>
                <w:sz w:val="24"/>
              </w:rPr>
              <w:t xml:space="preserve">відділ </w:t>
            </w:r>
            <w:r w:rsidRPr="00CE300E">
              <w:rPr>
                <w:rFonts w:ascii="Times New Roman" w:eastAsia="Calibri" w:hAnsi="Times New Roman" w:cs="Times New Roman"/>
                <w:sz w:val="24"/>
              </w:rPr>
              <w:t>рентгенохірургічних методів діагностики і лікування захворювань серця і судин</w:t>
            </w:r>
          </w:p>
        </w:tc>
        <w:tc>
          <w:tcPr>
            <w:tcW w:w="2127" w:type="dxa"/>
          </w:tcPr>
          <w:p w:rsidR="00340E06" w:rsidRDefault="00340E06" w:rsidP="009F2917">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«Серцево-судинна хірургія» диплом ДД № 011370 від 29.06.2021 р.</w:t>
            </w:r>
            <w:r w:rsidRPr="00E709D9">
              <w:rPr>
                <w:rFonts w:ascii="Times New Roman" w:hAnsi="Times New Roman" w:cs="Times New Roman"/>
                <w:sz w:val="24"/>
                <w:szCs w:val="24"/>
              </w:rPr>
              <w:t>, старший дослідник</w:t>
            </w:r>
            <w:r>
              <w:rPr>
                <w:rFonts w:ascii="Times New Roman" w:hAnsi="Times New Roman" w:cs="Times New Roman"/>
                <w:sz w:val="24"/>
                <w:szCs w:val="24"/>
              </w:rPr>
              <w:t>;</w:t>
            </w:r>
          </w:p>
          <w:p w:rsidR="00340E06" w:rsidRPr="006C5D95"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вища категорія за </w:t>
            </w:r>
            <w:r w:rsidRPr="002D42E6">
              <w:rPr>
                <w:rFonts w:ascii="Times New Roman" w:hAnsi="Times New Roman" w:cs="Times New Roman"/>
                <w:sz w:val="24"/>
                <w:szCs w:val="24"/>
              </w:rPr>
              <w:lastRenderedPageBreak/>
              <w:t>спец «Хірургія серця та магістральних судин».</w:t>
            </w:r>
          </w:p>
        </w:tc>
        <w:tc>
          <w:tcPr>
            <w:tcW w:w="1134" w:type="dxa"/>
          </w:tcPr>
          <w:p w:rsidR="00340E06" w:rsidRPr="006C5D95" w:rsidRDefault="007076F3"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20</w:t>
            </w:r>
            <w:r w:rsidR="00340E06">
              <w:rPr>
                <w:rFonts w:ascii="Times New Roman" w:hAnsi="Times New Roman" w:cs="Times New Roman"/>
                <w:sz w:val="24"/>
                <w:szCs w:val="24"/>
              </w:rPr>
              <w:t xml:space="preserve"> р.</w:t>
            </w:r>
            <w:r>
              <w:rPr>
                <w:rFonts w:ascii="Times New Roman" w:hAnsi="Times New Roman" w:cs="Times New Roman"/>
                <w:sz w:val="24"/>
                <w:szCs w:val="24"/>
                <w:lang w:val="uk-UA"/>
              </w:rPr>
              <w:t xml:space="preserve"> 10</w:t>
            </w:r>
            <w:r w:rsidR="00340E06">
              <w:rPr>
                <w:rFonts w:ascii="Times New Roman" w:hAnsi="Times New Roman" w:cs="Times New Roman"/>
                <w:sz w:val="24"/>
                <w:szCs w:val="24"/>
              </w:rPr>
              <w:t xml:space="preserve"> м</w:t>
            </w:r>
            <w:r>
              <w:rPr>
                <w:rFonts w:ascii="Times New Roman" w:hAnsi="Times New Roman" w:cs="Times New Roman"/>
                <w:sz w:val="24"/>
                <w:szCs w:val="24"/>
                <w:lang w:val="uk-UA"/>
              </w:rPr>
              <w:t>іс</w:t>
            </w:r>
            <w:r w:rsidR="00340E06">
              <w:rPr>
                <w:rFonts w:ascii="Times New Roman" w:hAnsi="Times New Roman" w:cs="Times New Roman"/>
                <w:sz w:val="24"/>
                <w:szCs w:val="24"/>
              </w:rPr>
              <w:t>.</w:t>
            </w:r>
          </w:p>
        </w:tc>
        <w:tc>
          <w:tcPr>
            <w:tcW w:w="1842" w:type="dxa"/>
          </w:tcPr>
          <w:p w:rsidR="00340E06" w:rsidRPr="00696A8F" w:rsidRDefault="00340E06" w:rsidP="009F2917">
            <w:pPr>
              <w:pStyle w:val="a3"/>
              <w:numPr>
                <w:ilvl w:val="0"/>
                <w:numId w:val="18"/>
              </w:numPr>
              <w:spacing w:line="276" w:lineRule="auto"/>
              <w:ind w:left="0" w:firstLine="0"/>
              <w:jc w:val="both"/>
              <w:rPr>
                <w:rFonts w:ascii="Times New Roman" w:hAnsi="Times New Roman" w:cs="Times New Roman"/>
                <w:sz w:val="24"/>
                <w:szCs w:val="24"/>
              </w:rPr>
            </w:pPr>
            <w:r w:rsidRPr="00696A8F">
              <w:rPr>
                <w:rFonts w:ascii="Times New Roman" w:hAnsi="Times New Roman" w:cs="Times New Roman"/>
                <w:sz w:val="24"/>
                <w:szCs w:val="24"/>
                <w:lang w:val="uk-UA"/>
              </w:rPr>
              <w:t>-</w:t>
            </w:r>
            <w:r>
              <w:rPr>
                <w:rFonts w:ascii="Times New Roman" w:hAnsi="Times New Roman" w:cs="Times New Roman"/>
                <w:sz w:val="24"/>
                <w:szCs w:val="24"/>
                <w:lang w:val="uk-UA"/>
              </w:rPr>
              <w:t>б</w:t>
            </w:r>
            <w:r w:rsidRPr="00696A8F">
              <w:rPr>
                <w:rFonts w:ascii="Times New Roman" w:hAnsi="Times New Roman" w:cs="Times New Roman"/>
                <w:sz w:val="24"/>
                <w:szCs w:val="24"/>
                <w:lang w:val="uk-UA"/>
              </w:rPr>
              <w:t>азовий методичний курс ССХ;</w:t>
            </w:r>
          </w:p>
          <w:p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Фаховий семінар «Вроджені вади серця»; </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lastRenderedPageBreak/>
              <w:t>-  спец курс з суміжних дисциплін «Кардіологія»;</w:t>
            </w:r>
          </w:p>
        </w:tc>
        <w:tc>
          <w:tcPr>
            <w:tcW w:w="4474" w:type="dxa"/>
          </w:tcPr>
          <w:p w:rsidR="00340E06" w:rsidRPr="002D42E6" w:rsidRDefault="00340E06" w:rsidP="009F2917">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lastRenderedPageBreak/>
              <w:t>Автор 118  наукових публікацій у  вітчизняних  та  у  міжнародних  журналах;</w:t>
            </w:r>
          </w:p>
          <w:p w:rsidR="00340E06" w:rsidRPr="002D42E6" w:rsidRDefault="00340E06" w:rsidP="009F2917">
            <w:pPr>
              <w:shd w:val="clear" w:color="auto" w:fill="FFFFFF"/>
              <w:spacing w:line="276" w:lineRule="auto"/>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6 Scopus   робіт  за останні 5 років;</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eastAsia="Times New Roman" w:hAnsi="Times New Roman" w:cs="Times New Roman"/>
                <w:color w:val="000000"/>
                <w:sz w:val="24"/>
                <w:szCs w:val="24"/>
                <w:lang w:eastAsia="ru-RU"/>
              </w:rPr>
              <w:t xml:space="preserve">-  </w:t>
            </w:r>
            <w:r w:rsidRPr="002D42E6">
              <w:rPr>
                <w:rFonts w:ascii="Times New Roman" w:hAnsi="Times New Roman" w:cs="Times New Roman"/>
                <w:sz w:val="24"/>
                <w:szCs w:val="24"/>
              </w:rPr>
              <w:t>член ред.колегії «Українського журналу серцево-судинної хірургії» та журналу «Кардіологія та кардіохірургія: безперервний професійний розвиток»;</w:t>
            </w:r>
          </w:p>
          <w:p w:rsidR="00340E06" w:rsidRPr="002D42E6" w:rsidRDefault="00340E06" w:rsidP="009F2917">
            <w:pPr>
              <w:spacing w:line="276" w:lineRule="auto"/>
              <w:jc w:val="both"/>
              <w:rPr>
                <w:rFonts w:ascii="Times New Roman" w:eastAsia="Times New Roman" w:hAnsi="Times New Roman" w:cs="Times New Roman"/>
                <w:color w:val="000000"/>
                <w:sz w:val="24"/>
                <w:szCs w:val="24"/>
                <w:lang w:eastAsia="ru-RU"/>
              </w:rPr>
            </w:pPr>
            <w:r w:rsidRPr="002D42E6">
              <w:rPr>
                <w:rFonts w:ascii="Times New Roman" w:hAnsi="Times New Roman" w:cs="Times New Roman"/>
                <w:sz w:val="24"/>
                <w:szCs w:val="24"/>
              </w:rPr>
              <w:t xml:space="preserve">-  </w:t>
            </w:r>
            <w:r w:rsidRPr="002D42E6">
              <w:rPr>
                <w:rFonts w:ascii="Times New Roman" w:eastAsia="Times New Roman" w:hAnsi="Times New Roman" w:cs="Times New Roman"/>
                <w:color w:val="000000"/>
                <w:sz w:val="24"/>
                <w:szCs w:val="24"/>
                <w:lang w:eastAsia="ru-RU"/>
              </w:rPr>
              <w:t xml:space="preserve">в  даний  час  науковий  керівник  1 </w:t>
            </w:r>
            <w:r w:rsidRPr="002D42E6">
              <w:rPr>
                <w:rFonts w:ascii="Times New Roman" w:eastAsia="Times New Roman" w:hAnsi="Times New Roman" w:cs="Times New Roman"/>
                <w:color w:val="000000"/>
                <w:sz w:val="24"/>
                <w:szCs w:val="24"/>
                <w:lang w:eastAsia="ru-RU"/>
              </w:rPr>
              <w:lastRenderedPageBreak/>
              <w:t> прикладної  НДР;</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Асоціації серцево-судинних хірургів України</w:t>
            </w:r>
            <w:r>
              <w:rPr>
                <w:rFonts w:ascii="Times New Roman" w:hAnsi="Times New Roman" w:cs="Times New Roman"/>
                <w:sz w:val="24"/>
                <w:szCs w:val="24"/>
              </w:rPr>
              <w:t>.</w:t>
            </w:r>
            <w:r w:rsidRPr="002D42E6">
              <w:rPr>
                <w:rFonts w:ascii="Times New Roman" w:hAnsi="Times New Roman" w:cs="Times New Roman"/>
                <w:sz w:val="24"/>
                <w:szCs w:val="24"/>
              </w:rPr>
              <w:t xml:space="preserve">  </w:t>
            </w:r>
          </w:p>
        </w:tc>
      </w:tr>
      <w:tr w:rsidR="00340E06" w:rsidRPr="006C5D95" w:rsidTr="003D4E8E">
        <w:trPr>
          <w:trHeight w:val="1257"/>
        </w:trPr>
        <w:tc>
          <w:tcPr>
            <w:tcW w:w="2235" w:type="dxa"/>
          </w:tcPr>
          <w:p w:rsidR="00340E06" w:rsidRPr="009F2917" w:rsidRDefault="00340E06" w:rsidP="009F2917">
            <w:pPr>
              <w:autoSpaceDE w:val="0"/>
              <w:autoSpaceDN w:val="0"/>
              <w:adjustRightInd w:val="0"/>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lastRenderedPageBreak/>
              <w:t xml:space="preserve">КРАВЧУК </w:t>
            </w:r>
          </w:p>
          <w:p w:rsidR="00340E06" w:rsidRPr="009F2917" w:rsidRDefault="00340E06" w:rsidP="009F2917">
            <w:pPr>
              <w:autoSpaceDE w:val="0"/>
              <w:autoSpaceDN w:val="0"/>
              <w:adjustRightInd w:val="0"/>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t>Борис Богданович</w:t>
            </w:r>
          </w:p>
          <w:p w:rsidR="00340E06" w:rsidRPr="00CE300E" w:rsidRDefault="00340E06" w:rsidP="009F2917">
            <w:pPr>
              <w:spacing w:line="276" w:lineRule="auto"/>
              <w:jc w:val="both"/>
              <w:rPr>
                <w:rFonts w:ascii="Times New Roman" w:hAnsi="Times New Roman" w:cs="Times New Roman"/>
                <w:sz w:val="24"/>
                <w:szCs w:val="24"/>
              </w:rPr>
            </w:pPr>
          </w:p>
        </w:tc>
        <w:tc>
          <w:tcPr>
            <w:tcW w:w="1275" w:type="dxa"/>
          </w:tcPr>
          <w:p w:rsidR="00340E06" w:rsidRPr="00CE300E" w:rsidRDefault="00340E06" w:rsidP="009F2917">
            <w:pPr>
              <w:spacing w:line="276" w:lineRule="auto"/>
              <w:jc w:val="both"/>
              <w:rPr>
                <w:rFonts w:ascii="Times New Roman" w:hAnsi="Times New Roman" w:cs="Times New Roman"/>
                <w:sz w:val="24"/>
                <w:szCs w:val="24"/>
              </w:rPr>
            </w:pPr>
            <w:r w:rsidRPr="00CE300E">
              <w:rPr>
                <w:rFonts w:ascii="Times New Roman" w:hAnsi="Times New Roman" w:cs="Times New Roman"/>
                <w:sz w:val="24"/>
                <w:szCs w:val="28"/>
              </w:rPr>
              <w:t xml:space="preserve">Завідувач відділу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8"/>
              </w:rPr>
              <w:t xml:space="preserve"> відділ лікування аритмій з рентгенопераційною</w:t>
            </w:r>
          </w:p>
        </w:tc>
        <w:tc>
          <w:tcPr>
            <w:tcW w:w="2127"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канд..</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w:t>
            </w:r>
            <w:r w:rsidRPr="007047EB">
              <w:rPr>
                <w:rFonts w:ascii="Times New Roman" w:hAnsi="Times New Roman" w:cs="Times New Roman"/>
                <w:sz w:val="24"/>
                <w:szCs w:val="24"/>
              </w:rPr>
              <w:t>14.01.04</w:t>
            </w:r>
            <w:r>
              <w:rPr>
                <w:rFonts w:ascii="Times New Roman" w:hAnsi="Times New Roman" w:cs="Times New Roman"/>
                <w:sz w:val="24"/>
                <w:szCs w:val="24"/>
              </w:rPr>
              <w:t xml:space="preserve"> «С</w:t>
            </w:r>
            <w:r w:rsidRPr="007047EB">
              <w:rPr>
                <w:rFonts w:ascii="Times New Roman" w:hAnsi="Times New Roman" w:cs="Times New Roman"/>
                <w:sz w:val="24"/>
                <w:szCs w:val="24"/>
              </w:rPr>
              <w:t>ерцево-судинна хірургія» диплом ДК № 029526 від 30.06.2015 р.</w:t>
            </w:r>
            <w:r w:rsidRPr="00E709D9">
              <w:rPr>
                <w:rFonts w:ascii="Times New Roman" w:hAnsi="Times New Roman" w:cs="Times New Roman"/>
                <w:sz w:val="24"/>
                <w:szCs w:val="24"/>
              </w:rPr>
              <w:t xml:space="preserve">, </w:t>
            </w:r>
            <w:r w:rsidRPr="002D42E6">
              <w:rPr>
                <w:rFonts w:ascii="Times New Roman" w:hAnsi="Times New Roman" w:cs="Times New Roman"/>
                <w:sz w:val="24"/>
                <w:szCs w:val="24"/>
              </w:rPr>
              <w:t>вища кваліфікаційна категорія по спеціальності: «Хірургія серця та магістральних судин»</w:t>
            </w:r>
            <w:r>
              <w:rPr>
                <w:rFonts w:ascii="Times New Roman" w:hAnsi="Times New Roman" w:cs="Times New Roman"/>
                <w:sz w:val="24"/>
                <w:szCs w:val="24"/>
              </w:rPr>
              <w:t>.</w:t>
            </w:r>
          </w:p>
        </w:tc>
        <w:tc>
          <w:tcPr>
            <w:tcW w:w="1134" w:type="dxa"/>
          </w:tcPr>
          <w:p w:rsidR="00340E06" w:rsidRPr="007076F3" w:rsidRDefault="007076F3" w:rsidP="007076F3">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42" w:type="dxa"/>
          </w:tcPr>
          <w:p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Фаховий семінар «Вроджені вади серця»; </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Викладацька практика;</w:t>
            </w:r>
          </w:p>
        </w:tc>
        <w:tc>
          <w:tcPr>
            <w:tcW w:w="4474" w:type="dxa"/>
          </w:tcPr>
          <w:p w:rsidR="00340E06" w:rsidRPr="002D42E6" w:rsidRDefault="00C451C7" w:rsidP="009F2917">
            <w:pPr>
              <w:spacing w:line="276" w:lineRule="auto"/>
              <w:jc w:val="both"/>
              <w:rPr>
                <w:rFonts w:ascii="Times New Roman" w:hAnsi="Times New Roman" w:cs="Times New Roman"/>
                <w:sz w:val="24"/>
                <w:szCs w:val="24"/>
              </w:rPr>
            </w:pPr>
            <w:hyperlink r:id="rId401" w:history="1">
              <w:r w:rsidR="00340E06" w:rsidRPr="002D42E6">
                <w:rPr>
                  <w:rStyle w:val="a5"/>
                  <w:rFonts w:ascii="Times New Roman" w:hAnsi="Times New Roman" w:cs="Times New Roman"/>
                  <w:sz w:val="24"/>
                  <w:szCs w:val="24"/>
                </w:rPr>
                <w:t>https://orcid.org/0000-0002-4535-7797</w:t>
              </w:r>
            </w:hyperlink>
            <w:r w:rsidR="00340E06" w:rsidRPr="002D42E6">
              <w:rPr>
                <w:rFonts w:ascii="Times New Roman" w:hAnsi="Times New Roman" w:cs="Times New Roman"/>
                <w:sz w:val="24"/>
                <w:szCs w:val="24"/>
              </w:rPr>
              <w:t xml:space="preserve">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Автор 57 наукових публікацій, серед них:</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- 4 охоронних документа на об’єкти права інтелектуальної власності;</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Європейської асоціації аритмологів;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t xml:space="preserve">член Європейської асоціації кардіологів;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член Української асоціації серцево-судинних хірургів;</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Української асоціації аритмологів</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відповідальний виконавець 2 –х НДР: 2006-2008 рр; 2009-2011 рр</w:t>
            </w:r>
            <w:r>
              <w:rPr>
                <w:rFonts w:ascii="Times New Roman" w:hAnsi="Times New Roman" w:cs="Times New Roman"/>
                <w:sz w:val="24"/>
                <w:szCs w:val="24"/>
              </w:rPr>
              <w:t>.</w:t>
            </w:r>
            <w:r w:rsidRPr="002D42E6">
              <w:rPr>
                <w:rFonts w:ascii="Times New Roman" w:hAnsi="Times New Roman" w:cs="Times New Roman"/>
                <w:sz w:val="24"/>
                <w:szCs w:val="24"/>
              </w:rPr>
              <w:t xml:space="preserve"> </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t xml:space="preserve">САЛО </w:t>
            </w:r>
          </w:p>
          <w:p w:rsidR="00340E06" w:rsidRPr="006C5D95" w:rsidRDefault="00340E06" w:rsidP="009F2917">
            <w:pPr>
              <w:spacing w:line="276" w:lineRule="auto"/>
              <w:jc w:val="both"/>
              <w:rPr>
                <w:rFonts w:ascii="Times New Roman" w:hAnsi="Times New Roman" w:cs="Times New Roman"/>
                <w:sz w:val="24"/>
                <w:szCs w:val="24"/>
              </w:rPr>
            </w:pPr>
            <w:r w:rsidRPr="009F2917">
              <w:rPr>
                <w:rFonts w:ascii="Times New Roman" w:eastAsia="Calibri" w:hAnsi="Times New Roman" w:cs="Times New Roman"/>
                <w:i/>
                <w:sz w:val="24"/>
                <w:szCs w:val="28"/>
              </w:rPr>
              <w:t>Сергій Васильович</w:t>
            </w:r>
          </w:p>
        </w:tc>
        <w:tc>
          <w:tcPr>
            <w:tcW w:w="1275" w:type="dxa"/>
          </w:tcPr>
          <w:p w:rsidR="00340E06" w:rsidRPr="006E691D" w:rsidRDefault="00340E06" w:rsidP="009F2917">
            <w:pPr>
              <w:widowControl w:val="0"/>
              <w:autoSpaceDE w:val="0"/>
              <w:autoSpaceDN w:val="0"/>
              <w:adjustRightInd w:val="0"/>
              <w:spacing w:line="276" w:lineRule="auto"/>
              <w:ind w:left="-108"/>
              <w:jc w:val="both"/>
              <w:rPr>
                <w:rFonts w:ascii="Times New Roman" w:eastAsia="Calibri" w:hAnsi="Times New Roman" w:cs="Times New Roman"/>
                <w:szCs w:val="24"/>
              </w:rPr>
            </w:pPr>
            <w:r w:rsidRPr="006E691D">
              <w:rPr>
                <w:rFonts w:ascii="Times New Roman" w:hAnsi="Times New Roman" w:cs="Times New Roman"/>
                <w:szCs w:val="28"/>
              </w:rPr>
              <w:t xml:space="preserve">Завідувач відділу </w:t>
            </w:r>
          </w:p>
          <w:p w:rsidR="00340E06" w:rsidRPr="006C5D95" w:rsidRDefault="00340E06" w:rsidP="009F2917">
            <w:pPr>
              <w:spacing w:line="276" w:lineRule="auto"/>
              <w:jc w:val="both"/>
              <w:rPr>
                <w:rFonts w:ascii="Times New Roman" w:hAnsi="Times New Roman" w:cs="Times New Roman"/>
                <w:sz w:val="24"/>
                <w:szCs w:val="24"/>
              </w:rPr>
            </w:pP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eastAsia="Calibri" w:hAnsi="Times New Roman" w:cs="Times New Roman"/>
                <w:snapToGrid w:val="0"/>
              </w:rPr>
              <w:t xml:space="preserve">відділ </w:t>
            </w:r>
            <w:r w:rsidRPr="00851654">
              <w:rPr>
                <w:rFonts w:ascii="Times New Roman" w:eastAsia="Calibri" w:hAnsi="Times New Roman" w:cs="Times New Roman"/>
                <w:snapToGrid w:val="0"/>
              </w:rPr>
              <w:t>екстреної та невідкладної кардіохірургічної допомоги</w:t>
            </w:r>
          </w:p>
        </w:tc>
        <w:tc>
          <w:tcPr>
            <w:tcW w:w="2127"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канд..</w:t>
            </w:r>
            <w:r w:rsidRPr="00E709D9">
              <w:rPr>
                <w:rFonts w:ascii="Times New Roman" w:hAnsi="Times New Roman" w:cs="Times New Roman"/>
                <w:sz w:val="24"/>
                <w:szCs w:val="24"/>
              </w:rPr>
              <w:t>мед. наук</w:t>
            </w:r>
            <w:r>
              <w:rPr>
                <w:rFonts w:ascii="Times New Roman" w:hAnsi="Times New Roman" w:cs="Times New Roman"/>
                <w:sz w:val="24"/>
                <w:szCs w:val="24"/>
              </w:rPr>
              <w:t xml:space="preserve">  </w:t>
            </w:r>
            <w:r w:rsidRPr="007047EB">
              <w:rPr>
                <w:rFonts w:ascii="Times New Roman" w:hAnsi="Times New Roman" w:cs="Times New Roman"/>
                <w:sz w:val="24"/>
                <w:szCs w:val="24"/>
              </w:rPr>
              <w:t xml:space="preserve">14.01.04 </w:t>
            </w:r>
            <w:r>
              <w:rPr>
                <w:rFonts w:ascii="Times New Roman" w:hAnsi="Times New Roman" w:cs="Times New Roman"/>
                <w:sz w:val="24"/>
                <w:szCs w:val="24"/>
              </w:rPr>
              <w:t>«С</w:t>
            </w:r>
            <w:r w:rsidRPr="007047EB">
              <w:rPr>
                <w:rFonts w:ascii="Times New Roman" w:hAnsi="Times New Roman" w:cs="Times New Roman"/>
                <w:sz w:val="24"/>
                <w:szCs w:val="24"/>
              </w:rPr>
              <w:t>ерцево-судинна хірургія» диплом ДК № 002280 від 22.12.2011 р.</w:t>
            </w:r>
            <w:r w:rsidRPr="00E709D9">
              <w:rPr>
                <w:rFonts w:ascii="Times New Roman" w:hAnsi="Times New Roman" w:cs="Times New Roman"/>
                <w:sz w:val="24"/>
                <w:szCs w:val="24"/>
              </w:rPr>
              <w:t xml:space="preserve">, </w:t>
            </w:r>
            <w:r w:rsidRPr="002D42E6">
              <w:rPr>
                <w:rFonts w:ascii="Times New Roman" w:hAnsi="Times New Roman" w:cs="Times New Roman"/>
                <w:sz w:val="24"/>
                <w:szCs w:val="24"/>
              </w:rPr>
              <w:t>вища кваліфікаційна категорія по спеціальності: «Хірургія серця та магістральних судин»;</w:t>
            </w:r>
          </w:p>
        </w:tc>
        <w:tc>
          <w:tcPr>
            <w:tcW w:w="1134" w:type="dxa"/>
          </w:tcPr>
          <w:p w:rsidR="00340E06" w:rsidRPr="006C5D95" w:rsidRDefault="007076F3" w:rsidP="007076F3">
            <w:pPr>
              <w:spacing w:line="276" w:lineRule="auto"/>
              <w:jc w:val="center"/>
              <w:rPr>
                <w:rFonts w:ascii="Times New Roman" w:hAnsi="Times New Roman" w:cs="Times New Roman"/>
                <w:sz w:val="24"/>
                <w:szCs w:val="24"/>
              </w:rPr>
            </w:pPr>
            <w:r>
              <w:rPr>
                <w:rFonts w:ascii="Times New Roman" w:hAnsi="Times New Roman" w:cs="Times New Roman"/>
                <w:sz w:val="24"/>
                <w:szCs w:val="24"/>
                <w:lang w:val="uk-UA"/>
              </w:rPr>
              <w:t>-</w:t>
            </w:r>
          </w:p>
        </w:tc>
        <w:tc>
          <w:tcPr>
            <w:tcW w:w="1842" w:type="dxa"/>
          </w:tcPr>
          <w:p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Фаховий семінар «Ішемічна хвороба серця»; </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Фаховий семінар «Серцева недостатність. Судинна патологія»;</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lastRenderedPageBreak/>
              <w:t>- Етика та деонтологія;</w:t>
            </w:r>
          </w:p>
        </w:tc>
        <w:tc>
          <w:tcPr>
            <w:tcW w:w="4474" w:type="dxa"/>
          </w:tcPr>
          <w:p w:rsidR="00340E06" w:rsidRPr="008926C8" w:rsidRDefault="00C451C7" w:rsidP="009F2917">
            <w:pPr>
              <w:tabs>
                <w:tab w:val="num" w:pos="-1"/>
              </w:tabs>
              <w:spacing w:line="276" w:lineRule="auto"/>
              <w:jc w:val="both"/>
              <w:rPr>
                <w:rFonts w:ascii="Times New Roman" w:hAnsi="Times New Roman" w:cs="Times New Roman"/>
                <w:sz w:val="24"/>
                <w:szCs w:val="24"/>
              </w:rPr>
            </w:pPr>
            <w:hyperlink r:id="rId402" w:history="1">
              <w:r w:rsidR="00340E06" w:rsidRPr="008926C8">
                <w:rPr>
                  <w:rStyle w:val="a5"/>
                  <w:rFonts w:ascii="Times New Roman" w:hAnsi="Times New Roman" w:cs="Times New Roman"/>
                  <w:sz w:val="24"/>
                  <w:szCs w:val="24"/>
                </w:rPr>
                <w:t>https://scholar.google.com.ua/citations?hl=uk&amp;user=VmAgdbYAAAAJ</w:t>
              </w:r>
            </w:hyperlink>
            <w:r w:rsidR="00340E06" w:rsidRPr="008926C8">
              <w:rPr>
                <w:rFonts w:ascii="Times New Roman" w:hAnsi="Times New Roman" w:cs="Times New Roman"/>
                <w:sz w:val="24"/>
                <w:szCs w:val="24"/>
              </w:rPr>
              <w:t xml:space="preserve"> </w:t>
            </w:r>
          </w:p>
          <w:p w:rsidR="00340E06" w:rsidRPr="002D42E6" w:rsidRDefault="00340E06" w:rsidP="009F2917">
            <w:pPr>
              <w:pStyle w:val="a3"/>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Автор 78</w:t>
            </w:r>
            <w:r w:rsidRPr="002D42E6">
              <w:rPr>
                <w:rFonts w:ascii="Times New Roman" w:hAnsi="Times New Roman" w:cs="Times New Roman"/>
                <w:sz w:val="24"/>
                <w:szCs w:val="24"/>
              </w:rPr>
              <w:t xml:space="preserve"> наукових публікацій</w:t>
            </w:r>
          </w:p>
          <w:p w:rsidR="00340E06" w:rsidRPr="002D42E6" w:rsidRDefault="00340E06" w:rsidP="009F2917">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12 охоронних документа на об’єкти права інтелектуальної власності</w:t>
            </w:r>
          </w:p>
          <w:p w:rsidR="00340E06" w:rsidRPr="002D42E6" w:rsidRDefault="00340E06" w:rsidP="009F2917">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Член Вченої ради ДУ «НІССХ ім. М. М. Амосова НАМН України»;</w:t>
            </w:r>
          </w:p>
          <w:p w:rsidR="00340E06" w:rsidRPr="002D42E6" w:rsidRDefault="00340E06" w:rsidP="009F2917">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Звання «Заслужений лікар України»;</w:t>
            </w:r>
          </w:p>
          <w:p w:rsidR="00340E06" w:rsidRPr="002D42E6" w:rsidRDefault="00340E06" w:rsidP="009F2917">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Асоціації серцево-судинних хірургів України; </w:t>
            </w:r>
          </w:p>
          <w:p w:rsidR="00340E06" w:rsidRPr="002D42E6" w:rsidRDefault="00340E06" w:rsidP="009F2917">
            <w:pPr>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Асоціації інтервенційних кардіологів України; </w:t>
            </w:r>
          </w:p>
          <w:p w:rsidR="00340E06" w:rsidRDefault="00340E06" w:rsidP="009F2917">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rPr>
              <w:lastRenderedPageBreak/>
              <w:t>Член Європейської асоціації інтервенційних кардіологів</w:t>
            </w:r>
            <w:r>
              <w:rPr>
                <w:rFonts w:ascii="Times New Roman" w:hAnsi="Times New Roman" w:cs="Times New Roman"/>
                <w:sz w:val="24"/>
                <w:szCs w:val="24"/>
              </w:rPr>
              <w:t>;</w:t>
            </w:r>
          </w:p>
          <w:p w:rsidR="00B30DA2" w:rsidRPr="002D42E6" w:rsidRDefault="00340E06" w:rsidP="000976A7">
            <w:pPr>
              <w:numPr>
                <w:ilvl w:val="0"/>
                <w:numId w:val="17"/>
              </w:numPr>
              <w:tabs>
                <w:tab w:val="clear" w:pos="720"/>
                <w:tab w:val="num" w:pos="-1"/>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Голова комісії з етики ДУ «НІССХ ім. М. М. Амосова НАМН України».</w:t>
            </w:r>
          </w:p>
        </w:tc>
      </w:tr>
      <w:tr w:rsidR="00340E06" w:rsidRPr="006C5D95" w:rsidTr="006F01BE">
        <w:tc>
          <w:tcPr>
            <w:tcW w:w="2235" w:type="dxa"/>
          </w:tcPr>
          <w:p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lastRenderedPageBreak/>
              <w:t xml:space="preserve">РУДЕНКО </w:t>
            </w:r>
          </w:p>
          <w:p w:rsidR="00340E06" w:rsidRPr="006C5D95" w:rsidRDefault="00340E06" w:rsidP="009F2917">
            <w:pPr>
              <w:spacing w:line="276" w:lineRule="auto"/>
              <w:jc w:val="both"/>
              <w:rPr>
                <w:rFonts w:ascii="Times New Roman" w:hAnsi="Times New Roman" w:cs="Times New Roman"/>
                <w:sz w:val="24"/>
                <w:szCs w:val="24"/>
              </w:rPr>
            </w:pPr>
            <w:r w:rsidRPr="009F2917">
              <w:rPr>
                <w:rFonts w:ascii="Times New Roman" w:hAnsi="Times New Roman" w:cs="Times New Roman"/>
                <w:i/>
                <w:sz w:val="24"/>
                <w:szCs w:val="28"/>
              </w:rPr>
              <w:t>Олена Володимирівна</w:t>
            </w:r>
          </w:p>
        </w:tc>
        <w:tc>
          <w:tcPr>
            <w:tcW w:w="1275" w:type="dxa"/>
          </w:tcPr>
          <w:p w:rsidR="00340E06" w:rsidRPr="006E691D" w:rsidRDefault="00340E06" w:rsidP="009F2917">
            <w:pPr>
              <w:widowControl w:val="0"/>
              <w:autoSpaceDE w:val="0"/>
              <w:autoSpaceDN w:val="0"/>
              <w:adjustRightInd w:val="0"/>
              <w:spacing w:line="276" w:lineRule="auto"/>
              <w:ind w:left="134"/>
              <w:jc w:val="both"/>
              <w:rPr>
                <w:rFonts w:ascii="Times New Roman" w:eastAsia="Calibri" w:hAnsi="Times New Roman" w:cs="Times New Roman"/>
                <w:szCs w:val="24"/>
              </w:rPr>
            </w:pPr>
            <w:r w:rsidRPr="006E691D">
              <w:rPr>
                <w:rFonts w:ascii="Times New Roman" w:hAnsi="Times New Roman" w:cs="Times New Roman"/>
                <w:szCs w:val="24"/>
              </w:rPr>
              <w:t xml:space="preserve">Старший науковий співробітник </w:t>
            </w:r>
          </w:p>
          <w:p w:rsidR="00340E06" w:rsidRPr="006E691D" w:rsidRDefault="00340E06" w:rsidP="009F2917">
            <w:pPr>
              <w:spacing w:line="276" w:lineRule="auto"/>
              <w:jc w:val="both"/>
              <w:rPr>
                <w:rFonts w:ascii="Times New Roman" w:hAnsi="Times New Roman" w:cs="Times New Roman"/>
                <w:szCs w:val="24"/>
              </w:rPr>
            </w:pP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sidRPr="00851654">
              <w:rPr>
                <w:rFonts w:ascii="Times New Roman" w:eastAsia="Calibri" w:hAnsi="Times New Roman" w:cs="Times New Roman"/>
                <w:snapToGrid w:val="0"/>
              </w:rPr>
              <w:t>відділ патології з патологічною анатомією</w:t>
            </w:r>
          </w:p>
        </w:tc>
        <w:tc>
          <w:tcPr>
            <w:tcW w:w="2127" w:type="dxa"/>
          </w:tcPr>
          <w:p w:rsidR="00340E06" w:rsidRPr="00494B21" w:rsidRDefault="00340E06" w:rsidP="009F2917">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канд..</w:t>
            </w:r>
            <w:r w:rsidRPr="00494B21">
              <w:rPr>
                <w:rFonts w:ascii="Times New Roman" w:hAnsi="Times New Roman" w:cs="Times New Roman"/>
                <w:color w:val="FF0000"/>
                <w:sz w:val="24"/>
                <w:szCs w:val="24"/>
              </w:rPr>
              <w:t xml:space="preserve"> </w:t>
            </w:r>
            <w:r w:rsidRPr="00E709D9">
              <w:rPr>
                <w:rFonts w:ascii="Times New Roman" w:hAnsi="Times New Roman" w:cs="Times New Roman"/>
                <w:sz w:val="24"/>
                <w:szCs w:val="24"/>
              </w:rPr>
              <w:t>мед. наук</w:t>
            </w:r>
            <w:r>
              <w:rPr>
                <w:rFonts w:ascii="Times New Roman" w:hAnsi="Times New Roman" w:cs="Times New Roman"/>
                <w:sz w:val="24"/>
                <w:szCs w:val="24"/>
              </w:rPr>
              <w:t xml:space="preserve"> «Гістологія, цитологія та ембріологія» диплом ДК № 018239 від 09.04.2003 р.</w:t>
            </w:r>
            <w:r w:rsidRPr="00E709D9">
              <w:rPr>
                <w:rFonts w:ascii="Times New Roman" w:hAnsi="Times New Roman" w:cs="Times New Roman"/>
                <w:sz w:val="24"/>
                <w:szCs w:val="24"/>
              </w:rPr>
              <w:t xml:space="preserve"> </w:t>
            </w:r>
          </w:p>
          <w:p w:rsidR="00340E06" w:rsidRPr="00494B21" w:rsidRDefault="00340E06" w:rsidP="009F2917">
            <w:pPr>
              <w:spacing w:line="276" w:lineRule="auto"/>
              <w:jc w:val="both"/>
              <w:rPr>
                <w:rFonts w:ascii="Times New Roman" w:hAnsi="Times New Roman" w:cs="Times New Roman"/>
                <w:color w:val="FF0000"/>
                <w:sz w:val="24"/>
                <w:szCs w:val="24"/>
              </w:rPr>
            </w:pPr>
          </w:p>
        </w:tc>
        <w:tc>
          <w:tcPr>
            <w:tcW w:w="1134" w:type="dxa"/>
          </w:tcPr>
          <w:p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7076F3">
              <w:rPr>
                <w:rFonts w:ascii="Times New Roman" w:hAnsi="Times New Roman" w:cs="Times New Roman"/>
                <w:sz w:val="24"/>
                <w:szCs w:val="24"/>
                <w:lang w:val="uk-UA"/>
              </w:rPr>
              <w:t>0</w:t>
            </w:r>
            <w:r>
              <w:rPr>
                <w:rFonts w:ascii="Times New Roman" w:hAnsi="Times New Roman" w:cs="Times New Roman"/>
                <w:sz w:val="24"/>
                <w:szCs w:val="24"/>
              </w:rPr>
              <w:t xml:space="preserve"> р.</w:t>
            </w:r>
            <w:r w:rsidR="007076F3">
              <w:rPr>
                <w:rFonts w:ascii="Times New Roman" w:hAnsi="Times New Roman" w:cs="Times New Roman"/>
                <w:sz w:val="24"/>
                <w:szCs w:val="24"/>
                <w:lang w:val="uk-UA"/>
              </w:rPr>
              <w:t xml:space="preserve"> 2 міс.</w:t>
            </w:r>
            <w:r>
              <w:rPr>
                <w:rFonts w:ascii="Times New Roman" w:hAnsi="Times New Roman" w:cs="Times New Roman"/>
                <w:sz w:val="24"/>
                <w:szCs w:val="24"/>
              </w:rPr>
              <w:t xml:space="preserve"> </w:t>
            </w:r>
          </w:p>
        </w:tc>
        <w:tc>
          <w:tcPr>
            <w:tcW w:w="1842"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Cs w:val="24"/>
              </w:rPr>
              <w:t>-</w:t>
            </w:r>
            <w:r w:rsidRPr="0096786B">
              <w:rPr>
                <w:rFonts w:ascii="Times New Roman" w:hAnsi="Times New Roman" w:cs="Times New Roman"/>
                <w:szCs w:val="24"/>
              </w:rPr>
              <w:t>методологія управління науковою діяльністю на моделі ССХ;</w:t>
            </w:r>
          </w:p>
        </w:tc>
        <w:tc>
          <w:tcPr>
            <w:tcW w:w="4474" w:type="dxa"/>
          </w:tcPr>
          <w:p w:rsidR="00340E06" w:rsidRPr="002D42E6" w:rsidRDefault="00C451C7" w:rsidP="009F2917">
            <w:pPr>
              <w:spacing w:line="276" w:lineRule="auto"/>
              <w:jc w:val="both"/>
              <w:rPr>
                <w:rFonts w:ascii="Times New Roman" w:hAnsi="Times New Roman" w:cs="Times New Roman"/>
                <w:sz w:val="24"/>
                <w:szCs w:val="24"/>
              </w:rPr>
            </w:pPr>
            <w:hyperlink r:id="rId403" w:history="1">
              <w:r w:rsidR="00340E06" w:rsidRPr="002D42E6">
                <w:rPr>
                  <w:rStyle w:val="a5"/>
                  <w:rFonts w:ascii="Times New Roman" w:hAnsi="Times New Roman" w:cs="Times New Roman"/>
                  <w:sz w:val="24"/>
                  <w:szCs w:val="24"/>
                </w:rPr>
                <w:t>https://orcid.org/0000-0003-3640-566X</w:t>
              </w:r>
            </w:hyperlink>
          </w:p>
          <w:p w:rsidR="00340E06" w:rsidRPr="002D42E6" w:rsidRDefault="00C451C7" w:rsidP="009F2917">
            <w:pPr>
              <w:spacing w:line="276" w:lineRule="auto"/>
              <w:jc w:val="both"/>
              <w:rPr>
                <w:rFonts w:ascii="Times New Roman" w:hAnsi="Times New Roman" w:cs="Times New Roman"/>
                <w:sz w:val="24"/>
                <w:szCs w:val="24"/>
              </w:rPr>
            </w:pPr>
            <w:hyperlink r:id="rId404" w:history="1">
              <w:r w:rsidR="00340E06" w:rsidRPr="002D42E6">
                <w:rPr>
                  <w:rStyle w:val="a5"/>
                  <w:rFonts w:ascii="Times New Roman" w:hAnsi="Times New Roman" w:cs="Times New Roman"/>
                  <w:sz w:val="24"/>
                  <w:szCs w:val="24"/>
                </w:rPr>
                <w:t>https://scholar.google.com.ua/citations?user=GIbR8AEAAAAJ&amp;hl=uk</w:t>
              </w:r>
            </w:hyperlink>
            <w:r w:rsidR="00340E06" w:rsidRPr="002D42E6">
              <w:rPr>
                <w:rFonts w:ascii="Times New Roman" w:hAnsi="Times New Roman" w:cs="Times New Roman"/>
                <w:sz w:val="24"/>
                <w:szCs w:val="24"/>
              </w:rPr>
              <w:t xml:space="preserve">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74 статті у вітчизняних та міжнародних фахових виданнях;</w:t>
            </w:r>
          </w:p>
          <w:p w:rsidR="00340E06" w:rsidRPr="002D42E6" w:rsidRDefault="00340E06" w:rsidP="009F2917">
            <w:pPr>
              <w:pStyle w:val="a3"/>
              <w:numPr>
                <w:ilvl w:val="0"/>
                <w:numId w:val="16"/>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4 статті у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uk-UA"/>
              </w:rPr>
              <w:t>за останні 5 років;</w:t>
            </w:r>
          </w:p>
          <w:p w:rsidR="00340E06" w:rsidRPr="002D42E6" w:rsidRDefault="00340E06" w:rsidP="009F2917">
            <w:pPr>
              <w:pStyle w:val="a3"/>
              <w:numPr>
                <w:ilvl w:val="0"/>
                <w:numId w:val="16"/>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виконавець 1 прикладної теми </w:t>
            </w:r>
          </w:p>
          <w:p w:rsidR="00340E06" w:rsidRPr="002D42E6" w:rsidRDefault="00340E06" w:rsidP="009F2917">
            <w:pPr>
              <w:pStyle w:val="a3"/>
              <w:numPr>
                <w:ilvl w:val="0"/>
                <w:numId w:val="16"/>
              </w:numPr>
              <w:tabs>
                <w:tab w:val="clear" w:pos="72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участь у атестації кадрів вищої кваліфікації в  якості ученого секретаря  спецради;</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вченої ради  ДУ  «НІССХ  ім. М.Амосова НАМН України»; </w:t>
            </w:r>
          </w:p>
          <w:p w:rsidR="003D4E8E" w:rsidRPr="003D4E8E" w:rsidRDefault="00340E06" w:rsidP="003D4E8E">
            <w:pPr>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rPr>
              <w:t>член редакційного комітету «Українського журналу серцево-судинної хірургії»</w:t>
            </w:r>
            <w:r w:rsidR="003D4E8E">
              <w:rPr>
                <w:rFonts w:ascii="Times New Roman" w:hAnsi="Times New Roman" w:cs="Times New Roman"/>
                <w:sz w:val="24"/>
                <w:szCs w:val="24"/>
                <w:lang w:val="uk-UA"/>
              </w:rPr>
              <w:t>.</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t xml:space="preserve">ГОГАЄВА </w:t>
            </w:r>
          </w:p>
          <w:p w:rsidR="00340E06" w:rsidRPr="00B30808" w:rsidRDefault="00340E06" w:rsidP="009F2917">
            <w:pPr>
              <w:spacing w:line="276" w:lineRule="auto"/>
              <w:jc w:val="both"/>
              <w:rPr>
                <w:rFonts w:ascii="Times New Roman" w:hAnsi="Times New Roman" w:cs="Times New Roman"/>
                <w:sz w:val="24"/>
                <w:szCs w:val="24"/>
              </w:rPr>
            </w:pPr>
            <w:r w:rsidRPr="009F2917">
              <w:rPr>
                <w:rFonts w:ascii="Times New Roman" w:eastAsia="Calibri" w:hAnsi="Times New Roman" w:cs="Times New Roman"/>
                <w:i/>
                <w:sz w:val="24"/>
                <w:szCs w:val="28"/>
              </w:rPr>
              <w:t>Олена Казбеківна</w:t>
            </w:r>
          </w:p>
        </w:tc>
        <w:tc>
          <w:tcPr>
            <w:tcW w:w="1275" w:type="dxa"/>
          </w:tcPr>
          <w:p w:rsidR="00340E06" w:rsidRPr="006E691D" w:rsidRDefault="00340E06" w:rsidP="009F2917">
            <w:pPr>
              <w:spacing w:line="276" w:lineRule="auto"/>
              <w:jc w:val="both"/>
              <w:rPr>
                <w:rFonts w:ascii="Times New Roman" w:hAnsi="Times New Roman" w:cs="Times New Roman"/>
                <w:szCs w:val="24"/>
              </w:rPr>
            </w:pPr>
            <w:r w:rsidRPr="006E691D">
              <w:rPr>
                <w:rFonts w:ascii="Times New Roman" w:hAnsi="Times New Roman" w:cs="Times New Roman"/>
                <w:szCs w:val="24"/>
              </w:rPr>
              <w:t>Провідний науковий співробітник</w:t>
            </w:r>
            <w:r w:rsidRPr="006E691D">
              <w:rPr>
                <w:rFonts w:ascii="Times New Roman" w:hAnsi="Times New Roman"/>
                <w:snapToGrid w:val="0"/>
                <w:szCs w:val="28"/>
              </w:rPr>
              <w:t xml:space="preserve">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snapToGrid w:val="0"/>
                <w:sz w:val="24"/>
                <w:szCs w:val="28"/>
              </w:rPr>
              <w:t xml:space="preserve">відділ </w:t>
            </w:r>
            <w:r w:rsidRPr="00CE300E">
              <w:rPr>
                <w:rFonts w:ascii="Times New Roman" w:eastAsia="Calibri" w:hAnsi="Times New Roman" w:cs="Times New Roman"/>
                <w:snapToGrid w:val="0"/>
                <w:sz w:val="24"/>
                <w:szCs w:val="28"/>
              </w:rPr>
              <w:t>хірургічного лікування</w:t>
            </w:r>
            <w:r w:rsidRPr="00CE300E">
              <w:rPr>
                <w:rFonts w:ascii="Times New Roman" w:hAnsi="Times New Roman"/>
                <w:sz w:val="24"/>
              </w:rPr>
              <w:t xml:space="preserve"> </w:t>
            </w:r>
            <w:r w:rsidRPr="00CE300E">
              <w:rPr>
                <w:rFonts w:ascii="Times New Roman" w:eastAsia="Calibri" w:hAnsi="Times New Roman" w:cs="Times New Roman"/>
                <w:sz w:val="24"/>
              </w:rPr>
              <w:t>ішемічної хвороби серця</w:t>
            </w:r>
          </w:p>
        </w:tc>
        <w:tc>
          <w:tcPr>
            <w:tcW w:w="2127" w:type="dxa"/>
          </w:tcPr>
          <w:p w:rsidR="00340E06" w:rsidRDefault="00340E06" w:rsidP="009F2917">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«Серцево-судинна хірургія» диплом від 01.02.2022 р. </w:t>
            </w:r>
            <w:r w:rsidRPr="00E709D9">
              <w:rPr>
                <w:rFonts w:ascii="Times New Roman" w:hAnsi="Times New Roman" w:cs="Times New Roman"/>
                <w:sz w:val="24"/>
                <w:szCs w:val="24"/>
              </w:rPr>
              <w:t>, старший дослідник</w:t>
            </w:r>
          </w:p>
          <w:p w:rsidR="00340E06" w:rsidRPr="006C5D95"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вища кваліфікаційна категорія по </w:t>
            </w:r>
            <w:r w:rsidRPr="002D42E6">
              <w:rPr>
                <w:rFonts w:ascii="Times New Roman" w:hAnsi="Times New Roman" w:cs="Times New Roman"/>
                <w:sz w:val="24"/>
                <w:szCs w:val="24"/>
              </w:rPr>
              <w:lastRenderedPageBreak/>
              <w:t>спеціальності: «</w:t>
            </w:r>
            <w:r>
              <w:rPr>
                <w:rFonts w:ascii="Times New Roman" w:hAnsi="Times New Roman" w:cs="Times New Roman"/>
                <w:sz w:val="24"/>
                <w:szCs w:val="24"/>
              </w:rPr>
              <w:t>Кардіологія</w:t>
            </w:r>
            <w:r w:rsidRPr="002D42E6">
              <w:rPr>
                <w:rFonts w:ascii="Times New Roman" w:hAnsi="Times New Roman" w:cs="Times New Roman"/>
                <w:sz w:val="24"/>
                <w:szCs w:val="24"/>
              </w:rPr>
              <w:t>»;</w:t>
            </w:r>
          </w:p>
        </w:tc>
        <w:tc>
          <w:tcPr>
            <w:tcW w:w="1134" w:type="dxa"/>
          </w:tcPr>
          <w:p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7076F3">
              <w:rPr>
                <w:rFonts w:ascii="Times New Roman" w:hAnsi="Times New Roman" w:cs="Times New Roman"/>
                <w:sz w:val="24"/>
                <w:szCs w:val="24"/>
                <w:lang w:val="uk-UA"/>
              </w:rPr>
              <w:t>2</w:t>
            </w:r>
            <w:r>
              <w:rPr>
                <w:rFonts w:ascii="Times New Roman" w:hAnsi="Times New Roman" w:cs="Times New Roman"/>
                <w:sz w:val="24"/>
                <w:szCs w:val="24"/>
              </w:rPr>
              <w:t xml:space="preserve"> р.</w:t>
            </w:r>
            <w:r w:rsidR="007076F3">
              <w:rPr>
                <w:rFonts w:ascii="Times New Roman" w:hAnsi="Times New Roman" w:cs="Times New Roman"/>
                <w:sz w:val="24"/>
                <w:szCs w:val="24"/>
                <w:lang w:val="uk-UA"/>
              </w:rPr>
              <w:t xml:space="preserve"> 5 міс.</w:t>
            </w:r>
            <w:r>
              <w:rPr>
                <w:rFonts w:ascii="Times New Roman" w:hAnsi="Times New Roman" w:cs="Times New Roman"/>
                <w:sz w:val="24"/>
                <w:szCs w:val="24"/>
              </w:rPr>
              <w:t xml:space="preserve"> </w:t>
            </w:r>
          </w:p>
        </w:tc>
        <w:tc>
          <w:tcPr>
            <w:tcW w:w="1842" w:type="dxa"/>
          </w:tcPr>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Фаховий семінар «Ішемічна хвороба серця»; </w:t>
            </w:r>
          </w:p>
          <w:p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спец курс з суміжних дисциплін </w:t>
            </w:r>
            <w:r w:rsidRPr="00696A8F">
              <w:rPr>
                <w:rFonts w:ascii="Times New Roman" w:hAnsi="Times New Roman" w:cs="Times New Roman"/>
                <w:sz w:val="24"/>
                <w:szCs w:val="24"/>
              </w:rPr>
              <w:lastRenderedPageBreak/>
              <w:t>«Кардіологія»;</w:t>
            </w:r>
          </w:p>
          <w:p w:rsidR="00340E06" w:rsidRPr="006C5D95" w:rsidRDefault="00340E06" w:rsidP="009F2917">
            <w:pPr>
              <w:spacing w:line="276" w:lineRule="auto"/>
              <w:jc w:val="both"/>
              <w:rPr>
                <w:rFonts w:ascii="Times New Roman" w:hAnsi="Times New Roman" w:cs="Times New Roman"/>
                <w:sz w:val="24"/>
                <w:szCs w:val="24"/>
              </w:rPr>
            </w:pPr>
          </w:p>
        </w:tc>
        <w:tc>
          <w:tcPr>
            <w:tcW w:w="4474" w:type="dxa"/>
          </w:tcPr>
          <w:p w:rsidR="00340E06" w:rsidRPr="002D42E6" w:rsidRDefault="00C451C7" w:rsidP="009F2917">
            <w:pPr>
              <w:spacing w:line="276" w:lineRule="auto"/>
              <w:jc w:val="both"/>
              <w:rPr>
                <w:rFonts w:ascii="Times New Roman" w:hAnsi="Times New Roman" w:cs="Times New Roman"/>
                <w:sz w:val="24"/>
                <w:szCs w:val="24"/>
              </w:rPr>
            </w:pPr>
            <w:hyperlink r:id="rId405" w:history="1">
              <w:r w:rsidR="00340E06" w:rsidRPr="002D42E6">
                <w:rPr>
                  <w:rStyle w:val="a5"/>
                  <w:rFonts w:ascii="Times New Roman" w:hAnsi="Times New Roman" w:cs="Times New Roman"/>
                  <w:sz w:val="24"/>
                  <w:szCs w:val="24"/>
                </w:rPr>
                <w:t>https://scholar.google.ru/citations?user=Sht8K3IAAAAJ&amp;hl=ru</w:t>
              </w:r>
            </w:hyperlink>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Авторка 159 публікацій, серед яких 28 патентів на винаходи та корисні моделі, 21 </w:t>
            </w:r>
            <w:r w:rsidRPr="002D42E6">
              <w:rPr>
                <w:rFonts w:ascii="Times New Roman" w:hAnsi="Times New Roman" w:cs="Times New Roman"/>
                <w:sz w:val="24"/>
                <w:szCs w:val="24"/>
                <w:lang w:val="en-US"/>
              </w:rPr>
              <w:t>Scopus</w:t>
            </w:r>
            <w:r w:rsidRPr="002D42E6">
              <w:rPr>
                <w:rFonts w:ascii="Times New Roman" w:hAnsi="Times New Roman" w:cs="Times New Roman"/>
                <w:sz w:val="24"/>
                <w:szCs w:val="24"/>
              </w:rPr>
              <w:t xml:space="preserve"> робіт за останні 5 років</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редакційної ради журналу «Кардіологія та кардіохірургія: безперервний професійний розвиток»;</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лауреат премії Президента України для молодих вчених (2013р.)</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lastRenderedPageBreak/>
              <w:t>- стипендіатка кабінету Міністрів України для молодих вчених (2010р.)</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переможниця конкурсу «Винахід року 2012 року»</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вченої ради  ДУ  «НІССХ  ім. М.Амосова НАМН України»  з 2021р.</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Європейської асоціації кардіоторакальних хірургів;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Європейської асоціації кардіологів</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Асоціації серцево-судинних хірургів України;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 даний час відповідальний виконавець 1  прикладної НДР</w:t>
            </w:r>
          </w:p>
          <w:p w:rsidR="003D4E8E" w:rsidRPr="003D4E8E" w:rsidRDefault="00340E06" w:rsidP="003D4E8E">
            <w:pPr>
              <w:spacing w:line="276" w:lineRule="auto"/>
              <w:jc w:val="both"/>
              <w:rPr>
                <w:rFonts w:ascii="Times New Roman" w:hAnsi="Times New Roman" w:cs="Times New Roman"/>
                <w:sz w:val="24"/>
                <w:szCs w:val="24"/>
                <w:lang w:val="uk-UA"/>
              </w:rPr>
            </w:pPr>
            <w:r w:rsidRPr="002D42E6">
              <w:rPr>
                <w:rFonts w:ascii="Times New Roman" w:hAnsi="Times New Roman" w:cs="Times New Roman"/>
                <w:sz w:val="24"/>
                <w:szCs w:val="24"/>
              </w:rPr>
              <w:t>- з 2009 року щорічно виступає з доповідями на конгресах Європейської та Світової асоціацій кардіохірургів (</w:t>
            </w:r>
            <w:r w:rsidRPr="002D42E6">
              <w:rPr>
                <w:rFonts w:ascii="Times New Roman" w:hAnsi="Times New Roman" w:cs="Times New Roman"/>
                <w:sz w:val="24"/>
                <w:szCs w:val="24"/>
                <w:lang w:val="en-US"/>
              </w:rPr>
              <w:t>ESCTS</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WSCTS</w:t>
            </w:r>
            <w:r w:rsidRPr="002D42E6">
              <w:rPr>
                <w:rFonts w:ascii="Times New Roman" w:hAnsi="Times New Roman" w:cs="Times New Roman"/>
                <w:sz w:val="24"/>
                <w:szCs w:val="24"/>
              </w:rPr>
              <w:t>).</w:t>
            </w:r>
          </w:p>
        </w:tc>
      </w:tr>
      <w:tr w:rsidR="00340E06" w:rsidRPr="006C5D95" w:rsidTr="006F01BE">
        <w:tc>
          <w:tcPr>
            <w:tcW w:w="2235" w:type="dxa"/>
          </w:tcPr>
          <w:p w:rsidR="00340E06" w:rsidRPr="009F2917" w:rsidRDefault="00340E06" w:rsidP="009F2917">
            <w:pPr>
              <w:spacing w:line="276" w:lineRule="auto"/>
              <w:jc w:val="both"/>
              <w:rPr>
                <w:rFonts w:ascii="Times New Roman" w:hAnsi="Times New Roman" w:cs="Times New Roman"/>
                <w:bCs/>
                <w:i/>
                <w:sz w:val="24"/>
                <w:szCs w:val="28"/>
              </w:rPr>
            </w:pPr>
            <w:r w:rsidRPr="009F2917">
              <w:rPr>
                <w:rFonts w:ascii="Times New Roman" w:eastAsia="Calibri" w:hAnsi="Times New Roman" w:cs="Times New Roman"/>
                <w:i/>
                <w:sz w:val="24"/>
                <w:szCs w:val="28"/>
              </w:rPr>
              <w:lastRenderedPageBreak/>
              <w:t>ПАНІЧКИН</w:t>
            </w:r>
            <w:r w:rsidRPr="009F2917">
              <w:rPr>
                <w:rFonts w:ascii="Times New Roman" w:hAnsi="Times New Roman" w:cs="Times New Roman"/>
                <w:bCs/>
                <w:i/>
                <w:sz w:val="24"/>
                <w:szCs w:val="28"/>
              </w:rPr>
              <w:t xml:space="preserve"> </w:t>
            </w:r>
          </w:p>
          <w:p w:rsidR="00340E06" w:rsidRPr="009F2917" w:rsidRDefault="00340E06" w:rsidP="009F2917">
            <w:pPr>
              <w:spacing w:line="276" w:lineRule="auto"/>
              <w:jc w:val="both"/>
              <w:rPr>
                <w:rFonts w:ascii="Times New Roman" w:hAnsi="Times New Roman" w:cs="Times New Roman"/>
                <w:bCs/>
                <w:i/>
                <w:sz w:val="24"/>
                <w:szCs w:val="28"/>
              </w:rPr>
            </w:pPr>
            <w:r w:rsidRPr="009F2917">
              <w:rPr>
                <w:rFonts w:ascii="Times New Roman" w:eastAsia="Calibri" w:hAnsi="Times New Roman" w:cs="Times New Roman"/>
                <w:i/>
                <w:sz w:val="24"/>
                <w:szCs w:val="28"/>
              </w:rPr>
              <w:t>Юрій Володимирович</w:t>
            </w:r>
          </w:p>
          <w:p w:rsidR="00340E06" w:rsidRPr="00B30808" w:rsidRDefault="00340E06" w:rsidP="009F2917">
            <w:pPr>
              <w:spacing w:line="276" w:lineRule="auto"/>
              <w:jc w:val="both"/>
              <w:rPr>
                <w:rFonts w:ascii="Times New Roman" w:hAnsi="Times New Roman" w:cs="Times New Roman"/>
                <w:sz w:val="24"/>
                <w:szCs w:val="24"/>
              </w:rPr>
            </w:pPr>
          </w:p>
        </w:tc>
        <w:tc>
          <w:tcPr>
            <w:tcW w:w="1275"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Провідний науковий співробітник</w:t>
            </w:r>
            <w:r w:rsidRPr="00CE300E">
              <w:rPr>
                <w:rFonts w:ascii="Times New Roman" w:hAnsi="Times New Roman"/>
                <w:snapToGrid w:val="0"/>
                <w:sz w:val="24"/>
                <w:szCs w:val="28"/>
              </w:rPr>
              <w:t xml:space="preserve"> </w:t>
            </w:r>
          </w:p>
        </w:tc>
        <w:tc>
          <w:tcPr>
            <w:tcW w:w="1701" w:type="dxa"/>
          </w:tcPr>
          <w:p w:rsidR="00340E06" w:rsidRPr="00161E68" w:rsidRDefault="00340E06" w:rsidP="009F2917">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відділ рентхірургічних методів діагностики   лікування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захворювань  серця і судин </w:t>
            </w:r>
          </w:p>
        </w:tc>
        <w:tc>
          <w:tcPr>
            <w:tcW w:w="2127" w:type="dxa"/>
          </w:tcPr>
          <w:p w:rsidR="00B30DA2" w:rsidRPr="000976A7" w:rsidRDefault="00340E06" w:rsidP="000976A7">
            <w:pPr>
              <w:spacing w:line="276" w:lineRule="auto"/>
              <w:jc w:val="both"/>
              <w:rPr>
                <w:rFonts w:ascii="Times New Roman" w:hAnsi="Times New Roman" w:cs="Times New Roman"/>
                <w:sz w:val="24"/>
                <w:szCs w:val="24"/>
                <w:lang w:val="uk-UA"/>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«Серцево-судинна хірургія» диплом МД №003618 від 21.06.1985 р.</w:t>
            </w:r>
            <w:r w:rsidRPr="00E709D9">
              <w:rPr>
                <w:rFonts w:ascii="Times New Roman" w:hAnsi="Times New Roman" w:cs="Times New Roman"/>
                <w:sz w:val="24"/>
                <w:szCs w:val="24"/>
              </w:rPr>
              <w:t xml:space="preserve">, </w:t>
            </w:r>
            <w:r>
              <w:rPr>
                <w:rFonts w:ascii="Times New Roman" w:hAnsi="Times New Roman" w:cs="Times New Roman"/>
                <w:sz w:val="24"/>
                <w:szCs w:val="24"/>
              </w:rPr>
              <w:t xml:space="preserve">професор «Серцево-судинна хірургія» атестат АР №2000547 від 29.12.1995 р., </w:t>
            </w:r>
            <w:r w:rsidRPr="002D42E6">
              <w:rPr>
                <w:rFonts w:ascii="Times New Roman" w:hAnsi="Times New Roman" w:cs="Times New Roman"/>
                <w:sz w:val="24"/>
                <w:szCs w:val="24"/>
              </w:rPr>
              <w:t xml:space="preserve">вища кваліфікаційна категорія по </w:t>
            </w:r>
            <w:r w:rsidRPr="002D42E6">
              <w:rPr>
                <w:rFonts w:ascii="Times New Roman" w:hAnsi="Times New Roman" w:cs="Times New Roman"/>
                <w:sz w:val="24"/>
                <w:szCs w:val="24"/>
              </w:rPr>
              <w:lastRenderedPageBreak/>
              <w:t>спеціальності: «Хірургія серця та магістральних судин»</w:t>
            </w:r>
            <w:r w:rsidR="000976A7">
              <w:rPr>
                <w:rFonts w:ascii="Times New Roman" w:hAnsi="Times New Roman" w:cs="Times New Roman"/>
                <w:sz w:val="24"/>
                <w:szCs w:val="24"/>
                <w:lang w:val="uk-UA"/>
              </w:rPr>
              <w:t>.</w:t>
            </w:r>
          </w:p>
        </w:tc>
        <w:tc>
          <w:tcPr>
            <w:tcW w:w="1134" w:type="dxa"/>
          </w:tcPr>
          <w:p w:rsidR="00340E06" w:rsidRPr="006C5D95" w:rsidRDefault="00340E06" w:rsidP="00D1316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55р. </w:t>
            </w:r>
            <w:r w:rsidR="00D13161">
              <w:rPr>
                <w:rFonts w:ascii="Times New Roman" w:hAnsi="Times New Roman" w:cs="Times New Roman"/>
                <w:sz w:val="24"/>
                <w:szCs w:val="24"/>
                <w:lang w:val="uk-UA"/>
              </w:rPr>
              <w:t>9</w:t>
            </w:r>
            <w:r>
              <w:rPr>
                <w:rFonts w:ascii="Times New Roman" w:hAnsi="Times New Roman" w:cs="Times New Roman"/>
                <w:sz w:val="24"/>
                <w:szCs w:val="24"/>
              </w:rPr>
              <w:t xml:space="preserve"> 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696A8F" w:rsidRDefault="00340E06" w:rsidP="009F2917">
            <w:pPr>
              <w:pStyle w:val="a3"/>
              <w:numPr>
                <w:ilvl w:val="0"/>
                <w:numId w:val="16"/>
              </w:numPr>
              <w:tabs>
                <w:tab w:val="clear" w:pos="720"/>
                <w:tab w:val="num" w:pos="33"/>
              </w:tabs>
              <w:spacing w:line="276" w:lineRule="auto"/>
              <w:ind w:left="0" w:hanging="33"/>
              <w:jc w:val="both"/>
              <w:rPr>
                <w:rFonts w:ascii="Times New Roman" w:hAnsi="Times New Roman" w:cs="Times New Roman"/>
                <w:szCs w:val="24"/>
              </w:rPr>
            </w:pPr>
            <w:r w:rsidRPr="00696A8F">
              <w:rPr>
                <w:rFonts w:ascii="Times New Roman" w:hAnsi="Times New Roman" w:cs="Times New Roman"/>
                <w:sz w:val="24"/>
                <w:szCs w:val="24"/>
              </w:rPr>
              <w:t>спец курс ССХ</w:t>
            </w:r>
            <w:r w:rsidRPr="00696A8F">
              <w:rPr>
                <w:rFonts w:ascii="Times New Roman" w:hAnsi="Times New Roman" w:cs="Times New Roman"/>
                <w:szCs w:val="24"/>
              </w:rPr>
              <w:t>;</w:t>
            </w:r>
          </w:p>
          <w:p w:rsidR="00340E06" w:rsidRPr="006C5D95" w:rsidRDefault="00340E06" w:rsidP="009F2917">
            <w:pPr>
              <w:spacing w:line="276" w:lineRule="auto"/>
              <w:jc w:val="both"/>
              <w:rPr>
                <w:rFonts w:ascii="Times New Roman" w:hAnsi="Times New Roman" w:cs="Times New Roman"/>
                <w:sz w:val="24"/>
                <w:szCs w:val="24"/>
              </w:rPr>
            </w:pPr>
          </w:p>
        </w:tc>
        <w:tc>
          <w:tcPr>
            <w:tcW w:w="4474" w:type="dxa"/>
          </w:tcPr>
          <w:p w:rsidR="00340E06" w:rsidRPr="002D42E6" w:rsidRDefault="00340E06" w:rsidP="009F2917">
            <w:pPr>
              <w:tabs>
                <w:tab w:val="num" w:pos="34"/>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Автор 163 публікацій серед яких:</w:t>
            </w:r>
          </w:p>
          <w:p w:rsidR="00340E06" w:rsidRPr="002D42E6" w:rsidRDefault="00340E06" w:rsidP="009F2917">
            <w:pPr>
              <w:tabs>
                <w:tab w:val="num" w:pos="34"/>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31 патент на винаходи та корисні моделі,</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редакційної ради журналу «Вісник серцево-судинної хірургії»;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Асоціації серцево-судинних хірургів України;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вченої ради ДУ  «НІССХ  ім. М.М Амосова НАМН України»;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Медаль імені М. М. Амосова НАН України;</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Підготував 12 кандидатів медичних наук.</w:t>
            </w:r>
          </w:p>
        </w:tc>
      </w:tr>
      <w:tr w:rsidR="00340E06" w:rsidRPr="006C5D95" w:rsidTr="006F01BE">
        <w:tc>
          <w:tcPr>
            <w:tcW w:w="2235" w:type="dxa"/>
          </w:tcPr>
          <w:p w:rsidR="00340E06" w:rsidRPr="009F2917" w:rsidRDefault="00340E06" w:rsidP="009F2917">
            <w:pPr>
              <w:spacing w:line="276" w:lineRule="auto"/>
              <w:jc w:val="both"/>
              <w:rPr>
                <w:rFonts w:ascii="Times New Roman" w:hAnsi="Times New Roman" w:cs="Times New Roman"/>
                <w:i/>
                <w:sz w:val="24"/>
                <w:szCs w:val="24"/>
              </w:rPr>
            </w:pPr>
            <w:r w:rsidRPr="009F2917">
              <w:rPr>
                <w:rFonts w:ascii="Times New Roman" w:eastAsia="Calibri" w:hAnsi="Times New Roman" w:cs="Times New Roman"/>
                <w:i/>
                <w:sz w:val="24"/>
                <w:szCs w:val="28"/>
              </w:rPr>
              <w:lastRenderedPageBreak/>
              <w:t>КОЛТУНОВА Ганна Борисівна</w:t>
            </w:r>
          </w:p>
        </w:tc>
        <w:tc>
          <w:tcPr>
            <w:tcW w:w="1275"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науковий співробітник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sidRPr="00851654">
              <w:rPr>
                <w:rFonts w:ascii="Times New Roman" w:eastAsia="Calibri" w:hAnsi="Times New Roman" w:cs="Times New Roman"/>
                <w:snapToGrid w:val="0"/>
              </w:rPr>
              <w:t>відділ</w:t>
            </w:r>
            <w:r w:rsidRPr="00CE300E">
              <w:rPr>
                <w:rFonts w:ascii="Times New Roman" w:hAnsi="Times New Roman"/>
                <w:snapToGrid w:val="0"/>
                <w:sz w:val="24"/>
                <w:szCs w:val="28"/>
              </w:rPr>
              <w:t xml:space="preserve"> </w:t>
            </w:r>
            <w:r w:rsidRPr="00CE300E">
              <w:rPr>
                <w:rFonts w:ascii="Times New Roman" w:eastAsia="Calibri" w:hAnsi="Times New Roman" w:cs="Times New Roman"/>
                <w:snapToGrid w:val="0"/>
                <w:sz w:val="24"/>
                <w:szCs w:val="28"/>
              </w:rPr>
              <w:t>хірургічного лікування інфекційного ендокардиту</w:t>
            </w:r>
          </w:p>
        </w:tc>
        <w:tc>
          <w:tcPr>
            <w:tcW w:w="2127" w:type="dxa"/>
          </w:tcPr>
          <w:p w:rsidR="00B30DA2" w:rsidRPr="00B30DA2" w:rsidRDefault="00340E06" w:rsidP="000976A7">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rPr>
              <w:t>канд..</w:t>
            </w:r>
            <w:r w:rsidRPr="00E709D9">
              <w:rPr>
                <w:rFonts w:ascii="Times New Roman" w:hAnsi="Times New Roman" w:cs="Times New Roman"/>
                <w:sz w:val="24"/>
                <w:szCs w:val="24"/>
              </w:rPr>
              <w:t>мед. наук</w:t>
            </w:r>
            <w:r>
              <w:rPr>
                <w:rFonts w:ascii="Times New Roman" w:hAnsi="Times New Roman" w:cs="Times New Roman"/>
                <w:sz w:val="24"/>
                <w:szCs w:val="24"/>
              </w:rPr>
              <w:t xml:space="preserve"> «Анестезіологія та інтенсивна терапія» диплом ДК № 029566 від 30.06.2015 р.</w:t>
            </w:r>
            <w:r w:rsidRPr="00E709D9">
              <w:rPr>
                <w:rFonts w:ascii="Times New Roman" w:hAnsi="Times New Roman" w:cs="Times New Roman"/>
                <w:sz w:val="24"/>
                <w:szCs w:val="24"/>
              </w:rPr>
              <w:t xml:space="preserve">, </w:t>
            </w:r>
            <w:r w:rsidRPr="002D42E6">
              <w:rPr>
                <w:rFonts w:ascii="Times New Roman" w:hAnsi="Times New Roman" w:cs="Times New Roman"/>
                <w:sz w:val="24"/>
                <w:szCs w:val="24"/>
              </w:rPr>
              <w:t>вища кваліфікаційна категорія по спеціальності: «</w:t>
            </w:r>
            <w:r>
              <w:rPr>
                <w:rFonts w:ascii="Times New Roman" w:hAnsi="Times New Roman" w:cs="Times New Roman"/>
                <w:sz w:val="24"/>
                <w:szCs w:val="24"/>
              </w:rPr>
              <w:t>Анестезіологія та інтенсивна терапія</w:t>
            </w:r>
            <w:r w:rsidRPr="002D42E6">
              <w:rPr>
                <w:rFonts w:ascii="Times New Roman" w:hAnsi="Times New Roman" w:cs="Times New Roman"/>
                <w:sz w:val="24"/>
                <w:szCs w:val="24"/>
              </w:rPr>
              <w:t>»;</w:t>
            </w:r>
          </w:p>
        </w:tc>
        <w:tc>
          <w:tcPr>
            <w:tcW w:w="1134" w:type="dxa"/>
          </w:tcPr>
          <w:p w:rsidR="00D13161" w:rsidRDefault="00340E06" w:rsidP="00D13161">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rPr>
              <w:t>1р.1</w:t>
            </w:r>
          </w:p>
          <w:p w:rsidR="00340E06" w:rsidRPr="006C5D95" w:rsidRDefault="00340E06" w:rsidP="00D13161">
            <w:p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007A5C70">
              <w:rPr>
                <w:rFonts w:ascii="Times New Roman" w:hAnsi="Times New Roman" w:cs="Times New Roman"/>
                <w:sz w:val="24"/>
                <w:szCs w:val="24"/>
                <w:lang w:val="uk-UA"/>
              </w:rPr>
              <w:t>іс</w:t>
            </w:r>
            <w:r>
              <w:rPr>
                <w:rFonts w:ascii="Times New Roman" w:hAnsi="Times New Roman" w:cs="Times New Roman"/>
                <w:sz w:val="24"/>
                <w:szCs w:val="24"/>
              </w:rPr>
              <w:t>.</w:t>
            </w:r>
          </w:p>
        </w:tc>
        <w:tc>
          <w:tcPr>
            <w:tcW w:w="1842" w:type="dxa"/>
          </w:tcPr>
          <w:p w:rsidR="00340E06" w:rsidRPr="00510013" w:rsidRDefault="00340E06" w:rsidP="009F2917">
            <w:pPr>
              <w:spacing w:line="276" w:lineRule="auto"/>
              <w:jc w:val="both"/>
              <w:rPr>
                <w:rFonts w:ascii="Times New Roman" w:hAnsi="Times New Roman" w:cs="Times New Roman"/>
                <w:sz w:val="24"/>
                <w:szCs w:val="24"/>
              </w:rPr>
            </w:pPr>
            <w:r w:rsidRPr="00510013">
              <w:rPr>
                <w:rFonts w:ascii="Times New Roman" w:hAnsi="Times New Roman" w:cs="Times New Roman"/>
                <w:sz w:val="24"/>
                <w:szCs w:val="24"/>
              </w:rPr>
              <w:t>спец курс ССХ;</w:t>
            </w:r>
          </w:p>
          <w:p w:rsidR="00340E06" w:rsidRPr="006C5D95" w:rsidRDefault="00340E06" w:rsidP="009F2917">
            <w:pPr>
              <w:spacing w:line="276" w:lineRule="auto"/>
              <w:jc w:val="both"/>
              <w:rPr>
                <w:rFonts w:ascii="Times New Roman" w:hAnsi="Times New Roman" w:cs="Times New Roman"/>
                <w:sz w:val="24"/>
                <w:szCs w:val="24"/>
              </w:rPr>
            </w:pPr>
            <w:r w:rsidRPr="00510013">
              <w:rPr>
                <w:rFonts w:ascii="Times New Roman" w:hAnsi="Times New Roman" w:cs="Times New Roman"/>
                <w:sz w:val="24"/>
                <w:szCs w:val="24"/>
              </w:rPr>
              <w:t>- спец курс з суміжних дисциплін «Реаніматологія</w:t>
            </w:r>
            <w:r w:rsidRPr="00751BF6">
              <w:rPr>
                <w:rFonts w:ascii="Times New Roman" w:hAnsi="Times New Roman" w:cs="Times New Roman"/>
                <w:sz w:val="20"/>
                <w:szCs w:val="24"/>
              </w:rPr>
              <w:t>»;</w:t>
            </w:r>
          </w:p>
        </w:tc>
        <w:tc>
          <w:tcPr>
            <w:tcW w:w="4474" w:type="dxa"/>
          </w:tcPr>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eastAsia="Times New Roman" w:hAnsi="Times New Roman" w:cs="Times New Roman"/>
                <w:sz w:val="24"/>
                <w:szCs w:val="24"/>
              </w:rPr>
              <w:t>Авторка 74 наукових робіт;</w:t>
            </w:r>
            <w:r w:rsidRPr="002D42E6">
              <w:rPr>
                <w:rFonts w:ascii="Times New Roman" w:hAnsi="Times New Roman" w:cs="Times New Roman"/>
                <w:sz w:val="24"/>
                <w:szCs w:val="24"/>
              </w:rPr>
              <w:t xml:space="preserve"> серед них:</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- 9 охоронних документа на об’єкти права інтелектуальної власності;</w:t>
            </w:r>
          </w:p>
          <w:p w:rsidR="00340E06" w:rsidRPr="002D42E6" w:rsidRDefault="00340E06" w:rsidP="009F2917">
            <w:pPr>
              <w:pStyle w:val="normal"/>
              <w:spacing w:after="0" w:line="276" w:lineRule="auto"/>
              <w:jc w:val="both"/>
              <w:rPr>
                <w:rFonts w:ascii="Times New Roman" w:eastAsia="Times New Roman" w:hAnsi="Times New Roman" w:cs="Times New Roman"/>
                <w:sz w:val="24"/>
                <w:szCs w:val="24"/>
              </w:rPr>
            </w:pPr>
            <w:r w:rsidRPr="002D42E6">
              <w:rPr>
                <w:rFonts w:ascii="Times New Roman" w:eastAsia="Times New Roman" w:hAnsi="Times New Roman" w:cs="Times New Roman"/>
                <w:sz w:val="24"/>
                <w:szCs w:val="24"/>
              </w:rPr>
              <w:t xml:space="preserve"> </w:t>
            </w:r>
            <w:r w:rsidRPr="002D42E6">
              <w:rPr>
                <w:rFonts w:ascii="Times New Roman" w:eastAsia="Times New Roman" w:hAnsi="Times New Roman" w:cs="Times New Roman"/>
                <w:sz w:val="24"/>
                <w:szCs w:val="24"/>
                <w:lang w:val="ru-RU"/>
              </w:rPr>
              <w:t xml:space="preserve">-  </w:t>
            </w:r>
            <w:r w:rsidRPr="002D42E6">
              <w:rPr>
                <w:rFonts w:ascii="Times New Roman" w:eastAsia="Times New Roman" w:hAnsi="Times New Roman" w:cs="Times New Roman"/>
                <w:sz w:val="24"/>
                <w:szCs w:val="24"/>
              </w:rPr>
              <w:t>3 Scopus роботи за останні 5 років.</w:t>
            </w:r>
          </w:p>
          <w:p w:rsidR="00340E06" w:rsidRPr="002D42E6" w:rsidRDefault="00340E06" w:rsidP="009F2917">
            <w:pPr>
              <w:pStyle w:val="normal"/>
              <w:numPr>
                <w:ilvl w:val="0"/>
                <w:numId w:val="21"/>
              </w:numPr>
              <w:spacing w:after="0" w:line="276" w:lineRule="auto"/>
              <w:ind w:left="0"/>
              <w:jc w:val="both"/>
              <w:rPr>
                <w:rFonts w:ascii="Times New Roman" w:eastAsia="Times New Roman" w:hAnsi="Times New Roman" w:cs="Times New Roman"/>
                <w:sz w:val="24"/>
                <w:szCs w:val="24"/>
              </w:rPr>
            </w:pPr>
            <w:r w:rsidRPr="002D42E6">
              <w:rPr>
                <w:rFonts w:ascii="Times New Roman" w:eastAsia="Times New Roman" w:hAnsi="Times New Roman" w:cs="Times New Roman"/>
                <w:sz w:val="24"/>
                <w:szCs w:val="24"/>
                <w:lang w:val="ru-RU"/>
              </w:rPr>
              <w:t xml:space="preserve">- </w:t>
            </w:r>
            <w:r w:rsidRPr="002D42E6">
              <w:rPr>
                <w:rFonts w:ascii="Times New Roman" w:eastAsia="Times New Roman" w:hAnsi="Times New Roman" w:cs="Times New Roman"/>
                <w:sz w:val="24"/>
                <w:szCs w:val="24"/>
              </w:rPr>
              <w:t>член Асоціації серцево-судинних хірургів України;</w:t>
            </w:r>
          </w:p>
          <w:p w:rsidR="00340E06" w:rsidRPr="002D42E6" w:rsidRDefault="00340E06" w:rsidP="009F2917">
            <w:pPr>
              <w:pStyle w:val="normal"/>
              <w:numPr>
                <w:ilvl w:val="0"/>
                <w:numId w:val="21"/>
              </w:numPr>
              <w:spacing w:after="0" w:line="276" w:lineRule="auto"/>
              <w:ind w:left="0"/>
              <w:jc w:val="both"/>
              <w:rPr>
                <w:rFonts w:ascii="Times New Roman" w:eastAsia="Times New Roman" w:hAnsi="Times New Roman" w:cs="Times New Roman"/>
                <w:sz w:val="24"/>
                <w:szCs w:val="24"/>
              </w:rPr>
            </w:pPr>
            <w:r w:rsidRPr="002D42E6">
              <w:rPr>
                <w:rFonts w:ascii="Times New Roman" w:eastAsia="Times New Roman" w:hAnsi="Times New Roman" w:cs="Times New Roman"/>
                <w:sz w:val="24"/>
                <w:szCs w:val="24"/>
                <w:lang w:val="en-US"/>
              </w:rPr>
              <w:t xml:space="preserve">- </w:t>
            </w:r>
            <w:r w:rsidRPr="002D42E6">
              <w:rPr>
                <w:rFonts w:ascii="Times New Roman" w:eastAsia="Times New Roman" w:hAnsi="Times New Roman" w:cs="Times New Roman"/>
                <w:sz w:val="24"/>
                <w:szCs w:val="24"/>
              </w:rPr>
              <w:t>переможниця Best Paper Award, FECECT 2013, Spain;</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eastAsia="Times New Roman" w:hAnsi="Times New Roman" w:cs="Times New Roman"/>
                <w:sz w:val="24"/>
                <w:szCs w:val="24"/>
              </w:rPr>
              <w:t>-  в даний час відповідальний виконавець прикладної НДР</w:t>
            </w:r>
            <w:r>
              <w:rPr>
                <w:rFonts w:ascii="Times New Roman" w:eastAsia="Times New Roman" w:hAnsi="Times New Roman" w:cs="Times New Roman"/>
                <w:sz w:val="24"/>
                <w:szCs w:val="24"/>
              </w:rPr>
              <w:t>.</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t>МАЗУР Олександра Анатолівна</w:t>
            </w:r>
          </w:p>
          <w:p w:rsidR="00340E06" w:rsidRPr="00B30808" w:rsidRDefault="00340E06" w:rsidP="009F2917">
            <w:pPr>
              <w:spacing w:line="276" w:lineRule="auto"/>
              <w:jc w:val="both"/>
              <w:rPr>
                <w:rFonts w:ascii="Times New Roman" w:eastAsia="Calibri" w:hAnsi="Times New Roman" w:cs="Times New Roman"/>
                <w:sz w:val="24"/>
                <w:szCs w:val="28"/>
              </w:rPr>
            </w:pPr>
          </w:p>
        </w:tc>
        <w:tc>
          <w:tcPr>
            <w:tcW w:w="1275"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Завідувач ка відділом</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eastAsia="Calibri" w:hAnsi="Times New Roman" w:cs="Times New Roman"/>
                <w:snapToGrid w:val="0"/>
              </w:rPr>
              <w:t>відділ ультразвукових досліджень</w:t>
            </w:r>
          </w:p>
        </w:tc>
        <w:tc>
          <w:tcPr>
            <w:tcW w:w="2127" w:type="dxa"/>
          </w:tcPr>
          <w:p w:rsidR="00340E06" w:rsidRPr="00340E06" w:rsidRDefault="00340E06" w:rsidP="009F2917">
            <w:pPr>
              <w:spacing w:line="276" w:lineRule="auto"/>
              <w:jc w:val="both"/>
            </w:pPr>
            <w:r w:rsidRPr="00340E06">
              <w:rPr>
                <w:rFonts w:ascii="Times New Roman" w:hAnsi="Times New Roman" w:cs="Times New Roman"/>
                <w:sz w:val="24"/>
                <w:szCs w:val="24"/>
              </w:rPr>
              <w:t>канд.</w:t>
            </w:r>
            <w:r w:rsidRPr="00340E06">
              <w:rPr>
                <w:rFonts w:ascii="Times New Roman" w:hAnsi="Times New Roman" w:cs="Times New Roman"/>
                <w:sz w:val="24"/>
                <w:szCs w:val="24"/>
                <w:lang w:val="uk-UA"/>
              </w:rPr>
              <w:t xml:space="preserve"> </w:t>
            </w:r>
            <w:r w:rsidRPr="00340E06">
              <w:rPr>
                <w:rFonts w:ascii="Times New Roman" w:hAnsi="Times New Roman" w:cs="Times New Roman"/>
                <w:sz w:val="24"/>
                <w:szCs w:val="24"/>
              </w:rPr>
              <w:t>мед. наук</w:t>
            </w:r>
          </w:p>
          <w:p w:rsidR="00B30DA2" w:rsidRPr="00B30DA2" w:rsidRDefault="00633B65" w:rsidP="000976A7">
            <w:pPr>
              <w:spacing w:line="276" w:lineRule="auto"/>
              <w:jc w:val="both"/>
              <w:rPr>
                <w:lang w:val="uk-UA"/>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«Серцево-судинна хірургія» диплом ДК № 045679 від 9.04.2008 р., вища кваліфікаційна категорія по спеціальності: «Кардіологія»; вища кваліфікаційна категорія по спеціальності: </w:t>
            </w:r>
            <w:r>
              <w:rPr>
                <w:rFonts w:ascii="Times New Roman" w:hAnsi="Times New Roman" w:cs="Times New Roman"/>
                <w:sz w:val="24"/>
                <w:szCs w:val="24"/>
              </w:rPr>
              <w:lastRenderedPageBreak/>
              <w:t>«Ультразвукова діагностика»</w:t>
            </w:r>
            <w:r w:rsidR="009F2917">
              <w:rPr>
                <w:rFonts w:ascii="Times New Roman" w:hAnsi="Times New Roman" w:cs="Times New Roman"/>
                <w:sz w:val="24"/>
                <w:szCs w:val="24"/>
                <w:lang w:val="uk-UA"/>
              </w:rPr>
              <w:t>.</w:t>
            </w:r>
            <w:r w:rsidR="00B30DA2" w:rsidRPr="008926C8">
              <w:t xml:space="preserve"> </w:t>
            </w:r>
          </w:p>
        </w:tc>
        <w:tc>
          <w:tcPr>
            <w:tcW w:w="1134" w:type="dxa"/>
          </w:tcPr>
          <w:p w:rsidR="00340E06" w:rsidRPr="00D13161" w:rsidRDefault="00D13161" w:rsidP="00D13161">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1842" w:type="dxa"/>
          </w:tcPr>
          <w:p w:rsidR="00340E06" w:rsidRPr="00510013" w:rsidRDefault="00340E06" w:rsidP="009F2917">
            <w:pPr>
              <w:tabs>
                <w:tab w:val="left" w:pos="0"/>
              </w:tabs>
              <w:spacing w:line="276" w:lineRule="auto"/>
              <w:jc w:val="both"/>
              <w:rPr>
                <w:rFonts w:ascii="Times New Roman" w:hAnsi="Times New Roman" w:cs="Times New Roman"/>
                <w:sz w:val="24"/>
                <w:szCs w:val="24"/>
              </w:rPr>
            </w:pPr>
            <w:r w:rsidRPr="003020B2">
              <w:rPr>
                <w:rFonts w:ascii="Times New Roman" w:hAnsi="Times New Roman" w:cs="Times New Roman"/>
                <w:sz w:val="24"/>
                <w:szCs w:val="24"/>
              </w:rPr>
              <w:t xml:space="preserve">- </w:t>
            </w:r>
            <w:r w:rsidRPr="00510013">
              <w:rPr>
                <w:rFonts w:ascii="Times New Roman" w:hAnsi="Times New Roman" w:cs="Times New Roman"/>
                <w:sz w:val="24"/>
                <w:szCs w:val="24"/>
              </w:rPr>
              <w:t>спец курс ССХ; Фаховий семінар «Серцева недостатність. Судинна патологія»;</w:t>
            </w:r>
          </w:p>
          <w:p w:rsidR="00340E06" w:rsidRPr="006C5D95" w:rsidRDefault="00340E06" w:rsidP="009F2917">
            <w:pPr>
              <w:spacing w:line="276" w:lineRule="auto"/>
              <w:jc w:val="both"/>
              <w:rPr>
                <w:rFonts w:ascii="Times New Roman" w:hAnsi="Times New Roman" w:cs="Times New Roman"/>
                <w:sz w:val="24"/>
                <w:szCs w:val="24"/>
              </w:rPr>
            </w:pPr>
          </w:p>
        </w:tc>
        <w:tc>
          <w:tcPr>
            <w:tcW w:w="4474" w:type="dxa"/>
          </w:tcPr>
          <w:p w:rsidR="00340E06" w:rsidRPr="002D42E6" w:rsidRDefault="00C451C7" w:rsidP="009F2917">
            <w:pPr>
              <w:tabs>
                <w:tab w:val="num" w:pos="34"/>
              </w:tabs>
              <w:spacing w:line="276" w:lineRule="auto"/>
              <w:jc w:val="both"/>
              <w:rPr>
                <w:rFonts w:ascii="Times New Roman" w:hAnsi="Times New Roman" w:cs="Times New Roman"/>
                <w:sz w:val="24"/>
                <w:szCs w:val="24"/>
              </w:rPr>
            </w:pPr>
            <w:hyperlink r:id="rId406" w:history="1">
              <w:r w:rsidR="00340E06" w:rsidRPr="002D42E6">
                <w:rPr>
                  <w:rStyle w:val="a5"/>
                  <w:rFonts w:ascii="Times New Roman" w:hAnsi="Times New Roman" w:cs="Times New Roman"/>
                  <w:sz w:val="24"/>
                  <w:szCs w:val="24"/>
                </w:rPr>
                <w:t>https://scholar.google.com.ua/citations?view_op=list_works&amp;hl=ru&amp;user=Pew_LtoAAAAJ</w:t>
              </w:r>
            </w:hyperlink>
          </w:p>
          <w:p w:rsidR="00340E06" w:rsidRPr="002D42E6" w:rsidRDefault="00340E06" w:rsidP="009F2917">
            <w:pPr>
              <w:tabs>
                <w:tab w:val="num" w:pos="-1"/>
                <w:tab w:val="num" w:pos="34"/>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Автор 55 наукових публікацій,  </w:t>
            </w:r>
          </w:p>
          <w:p w:rsidR="00340E06" w:rsidRPr="002D42E6" w:rsidRDefault="00340E06" w:rsidP="009F2917">
            <w:pPr>
              <w:tabs>
                <w:tab w:val="num" w:pos="34"/>
              </w:tabs>
              <w:spacing w:line="276" w:lineRule="auto"/>
              <w:ind w:hanging="34"/>
              <w:jc w:val="both"/>
              <w:rPr>
                <w:rFonts w:ascii="Times New Roman" w:hAnsi="Times New Roman" w:cs="Times New Roman"/>
                <w:sz w:val="24"/>
                <w:szCs w:val="24"/>
              </w:rPr>
            </w:pPr>
            <w:r w:rsidRPr="002D42E6">
              <w:rPr>
                <w:rFonts w:ascii="Times New Roman" w:hAnsi="Times New Roman" w:cs="Times New Roman"/>
                <w:sz w:val="24"/>
                <w:szCs w:val="24"/>
              </w:rPr>
              <w:t xml:space="preserve">- член Європейської асоціації серцевої візуалізації; </w:t>
            </w:r>
          </w:p>
          <w:p w:rsidR="00340E06" w:rsidRPr="002D42E6" w:rsidRDefault="00340E06" w:rsidP="009F2917">
            <w:pPr>
              <w:numPr>
                <w:ilvl w:val="0"/>
                <w:numId w:val="16"/>
              </w:numPr>
              <w:tabs>
                <w:tab w:val="clear" w:pos="720"/>
                <w:tab w:val="num" w:pos="0"/>
                <w:tab w:val="num" w:pos="34"/>
              </w:tabs>
              <w:spacing w:line="276" w:lineRule="auto"/>
              <w:ind w:left="0" w:hanging="34"/>
              <w:jc w:val="both"/>
              <w:rPr>
                <w:rFonts w:ascii="Times New Roman" w:hAnsi="Times New Roman" w:cs="Times New Roman"/>
                <w:sz w:val="24"/>
                <w:szCs w:val="24"/>
              </w:rPr>
            </w:pPr>
            <w:r w:rsidRPr="002D42E6">
              <w:rPr>
                <w:rFonts w:ascii="Times New Roman" w:hAnsi="Times New Roman" w:cs="Times New Roman"/>
                <w:sz w:val="24"/>
                <w:szCs w:val="24"/>
              </w:rPr>
              <w:t xml:space="preserve">член Європейської асоціації кардіологів; </w:t>
            </w:r>
          </w:p>
          <w:p w:rsidR="00340E06" w:rsidRPr="002D42E6" w:rsidRDefault="00340E06" w:rsidP="009F2917">
            <w:pPr>
              <w:tabs>
                <w:tab w:val="num" w:pos="34"/>
              </w:tabs>
              <w:spacing w:line="276" w:lineRule="auto"/>
              <w:ind w:hanging="34"/>
              <w:jc w:val="both"/>
              <w:rPr>
                <w:rFonts w:ascii="Times New Roman" w:hAnsi="Times New Roman" w:cs="Times New Roman"/>
                <w:sz w:val="24"/>
                <w:szCs w:val="24"/>
              </w:rPr>
            </w:pPr>
            <w:r w:rsidRPr="002D42E6">
              <w:rPr>
                <w:rFonts w:ascii="Times New Roman" w:hAnsi="Times New Roman" w:cs="Times New Roman"/>
                <w:sz w:val="24"/>
                <w:szCs w:val="24"/>
              </w:rPr>
              <w:t>член Української асоціації серцево-судинних хірургів;</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РАСПУТНЯК Ольга Вікторівна</w:t>
            </w:r>
          </w:p>
        </w:tc>
        <w:tc>
          <w:tcPr>
            <w:tcW w:w="1275" w:type="dxa"/>
          </w:tcPr>
          <w:p w:rsidR="00340E06"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науковий співробітник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Відділення хірургічного лікування інфекцій       ного ендокардиту</w:t>
            </w:r>
          </w:p>
        </w:tc>
        <w:tc>
          <w:tcPr>
            <w:tcW w:w="2127" w:type="dxa"/>
          </w:tcPr>
          <w:p w:rsidR="00340E06" w:rsidRDefault="00340E06" w:rsidP="009F2917">
            <w:pPr>
              <w:spacing w:line="276" w:lineRule="auto"/>
              <w:jc w:val="both"/>
            </w:pPr>
            <w:r w:rsidRPr="00DA68EF">
              <w:rPr>
                <w:rFonts w:ascii="Times New Roman" w:hAnsi="Times New Roman" w:cs="Times New Roman"/>
                <w:sz w:val="24"/>
                <w:szCs w:val="24"/>
              </w:rPr>
              <w:t>канд..мед. наук</w:t>
            </w:r>
            <w:r>
              <w:rPr>
                <w:rFonts w:ascii="Times New Roman" w:hAnsi="Times New Roman" w:cs="Times New Roman"/>
                <w:sz w:val="24"/>
                <w:szCs w:val="24"/>
              </w:rPr>
              <w:t xml:space="preserve"> «Кардіологія» диплом ДК № 026808 від 15.12.2004 р.</w:t>
            </w:r>
            <w:r w:rsidRPr="00DA68EF">
              <w:rPr>
                <w:rFonts w:ascii="Times New Roman" w:hAnsi="Times New Roman" w:cs="Times New Roman"/>
                <w:sz w:val="24"/>
                <w:szCs w:val="24"/>
              </w:rPr>
              <w:t xml:space="preserve">, </w:t>
            </w:r>
            <w:r w:rsidRPr="002D42E6">
              <w:rPr>
                <w:rFonts w:ascii="Times New Roman" w:hAnsi="Times New Roman" w:cs="Times New Roman"/>
                <w:sz w:val="24"/>
                <w:szCs w:val="24"/>
              </w:rPr>
              <w:t>вища кваліфікаційна категорія за фахом «</w:t>
            </w:r>
            <w:r>
              <w:rPr>
                <w:rFonts w:ascii="Times New Roman" w:hAnsi="Times New Roman" w:cs="Times New Roman"/>
                <w:sz w:val="24"/>
                <w:szCs w:val="24"/>
              </w:rPr>
              <w:t>К</w:t>
            </w:r>
            <w:r w:rsidRPr="002D42E6">
              <w:rPr>
                <w:rFonts w:ascii="Times New Roman" w:hAnsi="Times New Roman" w:cs="Times New Roman"/>
                <w:sz w:val="24"/>
                <w:szCs w:val="24"/>
              </w:rPr>
              <w:t>ардіологія»;</w:t>
            </w:r>
          </w:p>
        </w:tc>
        <w:tc>
          <w:tcPr>
            <w:tcW w:w="1134" w:type="dxa"/>
          </w:tcPr>
          <w:p w:rsidR="00340E06" w:rsidRPr="00D13161" w:rsidRDefault="00D13161" w:rsidP="00D13161">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42" w:type="dxa"/>
          </w:tcPr>
          <w:p w:rsidR="00340E06" w:rsidRPr="003020B2" w:rsidRDefault="00340E06" w:rsidP="009F2917">
            <w:pPr>
              <w:spacing w:line="276" w:lineRule="auto"/>
              <w:jc w:val="both"/>
              <w:rPr>
                <w:rFonts w:ascii="Times New Roman" w:hAnsi="Times New Roman" w:cs="Times New Roman"/>
                <w:sz w:val="24"/>
                <w:szCs w:val="24"/>
              </w:rPr>
            </w:pPr>
            <w:r w:rsidRPr="003020B2">
              <w:rPr>
                <w:rFonts w:ascii="Times New Roman" w:hAnsi="Times New Roman" w:cs="Times New Roman"/>
                <w:sz w:val="24"/>
                <w:szCs w:val="24"/>
              </w:rPr>
              <w:t>Етика та деонтологія;</w:t>
            </w:r>
          </w:p>
        </w:tc>
        <w:tc>
          <w:tcPr>
            <w:tcW w:w="4474" w:type="dxa"/>
          </w:tcPr>
          <w:p w:rsidR="00340E06" w:rsidRPr="002D42E6" w:rsidRDefault="00C451C7" w:rsidP="009F2917">
            <w:pPr>
              <w:tabs>
                <w:tab w:val="num" w:pos="-1"/>
                <w:tab w:val="num" w:pos="34"/>
              </w:tabs>
              <w:spacing w:line="276" w:lineRule="auto"/>
              <w:jc w:val="both"/>
              <w:rPr>
                <w:rFonts w:ascii="Times New Roman" w:hAnsi="Times New Roman" w:cs="Times New Roman"/>
                <w:sz w:val="24"/>
                <w:szCs w:val="24"/>
              </w:rPr>
            </w:pPr>
            <w:hyperlink r:id="rId407" w:history="1">
              <w:r w:rsidR="00340E06" w:rsidRPr="002D42E6">
                <w:rPr>
                  <w:rStyle w:val="a5"/>
                  <w:rFonts w:ascii="Times New Roman" w:hAnsi="Times New Roman" w:cs="Times New Roman"/>
                  <w:sz w:val="24"/>
                  <w:szCs w:val="24"/>
                </w:rPr>
                <w:t>https://scholar.google.com.ua/citations?hl=uk&amp;user=nyQoDT0AAAAJ</w:t>
              </w:r>
            </w:hyperlink>
          </w:p>
          <w:p w:rsidR="00340E06" w:rsidRPr="002D42E6" w:rsidRDefault="00340E06" w:rsidP="009F2917">
            <w:pPr>
              <w:tabs>
                <w:tab w:val="num" w:pos="-1"/>
                <w:tab w:val="num" w:pos="34"/>
              </w:tabs>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Авторка 75 наукових публікацій,  </w:t>
            </w:r>
          </w:p>
          <w:p w:rsidR="00340E06" w:rsidRPr="002D42E6" w:rsidRDefault="00340E06" w:rsidP="009F2917">
            <w:pPr>
              <w:tabs>
                <w:tab w:val="num" w:pos="34"/>
              </w:tabs>
              <w:spacing w:line="276" w:lineRule="auto"/>
              <w:ind w:hanging="34"/>
              <w:jc w:val="both"/>
              <w:rPr>
                <w:rFonts w:ascii="Times New Roman" w:hAnsi="Times New Roman" w:cs="Times New Roman"/>
                <w:sz w:val="24"/>
                <w:szCs w:val="24"/>
              </w:rPr>
            </w:pPr>
            <w:r w:rsidRPr="002D42E6">
              <w:rPr>
                <w:rFonts w:ascii="Times New Roman" w:hAnsi="Times New Roman" w:cs="Times New Roman"/>
                <w:sz w:val="24"/>
                <w:szCs w:val="24"/>
              </w:rPr>
              <w:t xml:space="preserve">- член Європейської асоціації кардіологів; </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відповідальний виконавець прикладної НДР;</w:t>
            </w:r>
          </w:p>
          <w:p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член Української асоціації аритмологів</w:t>
            </w:r>
            <w:r>
              <w:rPr>
                <w:rFonts w:ascii="Times New Roman" w:hAnsi="Times New Roman" w:cs="Times New Roman"/>
                <w:sz w:val="24"/>
                <w:szCs w:val="24"/>
              </w:rPr>
              <w:t>.</w:t>
            </w:r>
            <w:r w:rsidRPr="002D42E6">
              <w:rPr>
                <w:rFonts w:ascii="Times New Roman" w:hAnsi="Times New Roman" w:cs="Times New Roman"/>
                <w:sz w:val="24"/>
                <w:szCs w:val="24"/>
              </w:rPr>
              <w:t xml:space="preserve"> </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t xml:space="preserve">ЖЕКОВ </w:t>
            </w:r>
          </w:p>
          <w:p w:rsidR="00340E06" w:rsidRPr="00B30808" w:rsidRDefault="00340E06" w:rsidP="009F2917">
            <w:pPr>
              <w:spacing w:line="276" w:lineRule="auto"/>
              <w:jc w:val="both"/>
              <w:rPr>
                <w:rFonts w:ascii="Times New Roman" w:eastAsia="Calibri" w:hAnsi="Times New Roman" w:cs="Times New Roman"/>
                <w:sz w:val="24"/>
                <w:szCs w:val="28"/>
              </w:rPr>
            </w:pPr>
            <w:r w:rsidRPr="009F2917">
              <w:rPr>
                <w:rFonts w:ascii="Times New Roman" w:eastAsia="Calibri" w:hAnsi="Times New Roman" w:cs="Times New Roman"/>
                <w:i/>
                <w:sz w:val="24"/>
                <w:szCs w:val="28"/>
              </w:rPr>
              <w:t>Ігор Іванович</w:t>
            </w:r>
          </w:p>
        </w:tc>
        <w:tc>
          <w:tcPr>
            <w:tcW w:w="1275" w:type="dxa"/>
          </w:tcPr>
          <w:p w:rsidR="00340E06" w:rsidRPr="00CE300E" w:rsidRDefault="00340E06" w:rsidP="009F2917">
            <w:pPr>
              <w:widowControl w:val="0"/>
              <w:autoSpaceDE w:val="0"/>
              <w:autoSpaceDN w:val="0"/>
              <w:adjustRightInd w:val="0"/>
              <w:spacing w:line="276" w:lineRule="auto"/>
              <w:jc w:val="both"/>
              <w:rPr>
                <w:rFonts w:ascii="Times New Roman" w:eastAsia="Calibri" w:hAnsi="Times New Roman" w:cs="Times New Roman"/>
                <w:snapToGrid w:val="0"/>
                <w:sz w:val="24"/>
                <w:szCs w:val="28"/>
              </w:rPr>
            </w:pPr>
            <w:r>
              <w:rPr>
                <w:rFonts w:ascii="Times New Roman" w:hAnsi="Times New Roman" w:cs="Times New Roman"/>
                <w:sz w:val="24"/>
                <w:szCs w:val="24"/>
              </w:rPr>
              <w:t xml:space="preserve">Старший науковий співробітник </w:t>
            </w:r>
          </w:p>
          <w:p w:rsidR="00340E06" w:rsidRDefault="00340E06" w:rsidP="009F2917">
            <w:pPr>
              <w:spacing w:line="276" w:lineRule="auto"/>
              <w:jc w:val="both"/>
              <w:rPr>
                <w:rFonts w:ascii="Times New Roman" w:hAnsi="Times New Roman" w:cs="Times New Roman"/>
                <w:sz w:val="24"/>
                <w:szCs w:val="24"/>
              </w:rPr>
            </w:pPr>
            <w:r>
              <w:rPr>
                <w:rFonts w:ascii="Times New Roman" w:hAnsi="Times New Roman"/>
                <w:snapToGrid w:val="0"/>
              </w:rPr>
              <w:t xml:space="preserve">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sidRPr="00851654">
              <w:rPr>
                <w:rFonts w:ascii="Times New Roman" w:eastAsia="Calibri" w:hAnsi="Times New Roman" w:cs="Times New Roman"/>
                <w:snapToGrid w:val="0"/>
              </w:rPr>
              <w:t>відділ</w:t>
            </w:r>
            <w:r w:rsidRPr="00CE300E">
              <w:rPr>
                <w:rFonts w:ascii="Times New Roman" w:hAnsi="Times New Roman"/>
                <w:snapToGrid w:val="0"/>
                <w:sz w:val="24"/>
                <w:szCs w:val="28"/>
              </w:rPr>
              <w:t xml:space="preserve"> </w:t>
            </w:r>
            <w:r w:rsidRPr="00CE300E">
              <w:rPr>
                <w:rFonts w:ascii="Times New Roman" w:eastAsia="Calibri" w:hAnsi="Times New Roman" w:cs="Times New Roman"/>
                <w:snapToGrid w:val="0"/>
                <w:sz w:val="24"/>
                <w:szCs w:val="28"/>
              </w:rPr>
              <w:t>хірургічного лікування набутих вад серця</w:t>
            </w:r>
          </w:p>
        </w:tc>
        <w:tc>
          <w:tcPr>
            <w:tcW w:w="2127" w:type="dxa"/>
          </w:tcPr>
          <w:p w:rsidR="00340E06" w:rsidRPr="005608EE" w:rsidRDefault="00340E06" w:rsidP="009F2917">
            <w:pPr>
              <w:pStyle w:val="HTML"/>
              <w:shd w:val="clear" w:color="auto" w:fill="FFFFFF"/>
              <w:spacing w:line="276" w:lineRule="auto"/>
              <w:jc w:val="both"/>
              <w:rPr>
                <w:rFonts w:ascii="Times New Roman" w:hAnsi="Times New Roman" w:cs="Times New Roman"/>
                <w:sz w:val="24"/>
                <w:szCs w:val="24"/>
                <w:lang w:val="uk-UA"/>
              </w:rPr>
            </w:pPr>
            <w:r w:rsidRPr="005608EE">
              <w:rPr>
                <w:rFonts w:ascii="Times New Roman" w:hAnsi="Times New Roman" w:cs="Times New Roman"/>
                <w:sz w:val="24"/>
                <w:szCs w:val="24"/>
              </w:rPr>
              <w:t xml:space="preserve">канд. мед. </w:t>
            </w:r>
            <w:r w:rsidRPr="005608EE">
              <w:rPr>
                <w:rFonts w:ascii="Times New Roman" w:hAnsi="Times New Roman" w:cs="Times New Roman"/>
                <w:sz w:val="24"/>
                <w:szCs w:val="24"/>
                <w:lang w:val="uk-UA"/>
              </w:rPr>
              <w:t>н</w:t>
            </w:r>
            <w:r w:rsidRPr="005608EE">
              <w:rPr>
                <w:rFonts w:ascii="Times New Roman" w:hAnsi="Times New Roman" w:cs="Times New Roman"/>
                <w:sz w:val="24"/>
                <w:szCs w:val="24"/>
              </w:rPr>
              <w:t>аук</w:t>
            </w:r>
            <w:r w:rsidRPr="005608EE">
              <w:rPr>
                <w:rFonts w:ascii="Times New Roman" w:hAnsi="Times New Roman" w:cs="Times New Roman"/>
                <w:sz w:val="24"/>
                <w:szCs w:val="24"/>
                <w:lang w:val="uk-UA"/>
              </w:rPr>
              <w:t xml:space="preserve"> </w:t>
            </w:r>
            <w:r w:rsidRPr="005608EE">
              <w:rPr>
                <w:rFonts w:ascii="Times New Roman" w:hAnsi="Times New Roman" w:cs="Times New Roman"/>
                <w:sz w:val="24"/>
                <w:szCs w:val="24"/>
              </w:rPr>
              <w:t>14.01.04 «Серцево-судинна хірургія» диплом</w:t>
            </w:r>
            <w:r w:rsidRPr="005608EE">
              <w:rPr>
                <w:rFonts w:ascii="Times New Roman" w:hAnsi="Times New Roman" w:cs="Times New Roman"/>
                <w:sz w:val="24"/>
                <w:szCs w:val="24"/>
                <w:lang w:val="uk-UA"/>
              </w:rPr>
              <w:t xml:space="preserve"> ДК №002559 від 19.01.2012 р.,</w:t>
            </w:r>
          </w:p>
          <w:p w:rsidR="00340E06" w:rsidRPr="005608EE" w:rsidRDefault="00340E06" w:rsidP="009F2917">
            <w:pPr>
              <w:pStyle w:val="HTML"/>
              <w:shd w:val="clear" w:color="auto" w:fill="FFFFFF"/>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w:t>
            </w:r>
            <w:r w:rsidRPr="005608EE">
              <w:rPr>
                <w:rFonts w:ascii="Times New Roman" w:hAnsi="Times New Roman" w:cs="Times New Roman"/>
                <w:color w:val="000000"/>
                <w:sz w:val="24"/>
                <w:szCs w:val="24"/>
              </w:rPr>
              <w:t>вища категорія за спец</w:t>
            </w:r>
            <w:r w:rsidRPr="005608EE">
              <w:rPr>
                <w:rFonts w:ascii="Times New Roman" w:hAnsi="Times New Roman" w:cs="Times New Roman"/>
                <w:color w:val="000000"/>
                <w:sz w:val="24"/>
                <w:szCs w:val="24"/>
                <w:lang w:val="uk-UA"/>
              </w:rPr>
              <w:t>іалізацією</w:t>
            </w:r>
            <w:r w:rsidRPr="005608EE">
              <w:rPr>
                <w:rFonts w:ascii="Times New Roman" w:hAnsi="Times New Roman" w:cs="Times New Roman"/>
                <w:color w:val="000000"/>
                <w:sz w:val="24"/>
                <w:szCs w:val="24"/>
              </w:rPr>
              <w:t xml:space="preserve"> «Хірургія серця та магістральних судин»</w:t>
            </w:r>
            <w:r>
              <w:rPr>
                <w:rFonts w:ascii="Times New Roman" w:hAnsi="Times New Roman" w:cs="Times New Roman"/>
                <w:color w:val="000000"/>
                <w:sz w:val="24"/>
                <w:szCs w:val="24"/>
                <w:lang w:val="uk-UA"/>
              </w:rPr>
              <w:t>.</w:t>
            </w:r>
          </w:p>
        </w:tc>
        <w:tc>
          <w:tcPr>
            <w:tcW w:w="1134" w:type="dxa"/>
          </w:tcPr>
          <w:p w:rsidR="00340E06" w:rsidRPr="005608EE" w:rsidRDefault="00340E06" w:rsidP="00D13161">
            <w:pPr>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1</w:t>
            </w:r>
            <w:r w:rsidR="00D13161">
              <w:rPr>
                <w:rFonts w:ascii="Times New Roman" w:hAnsi="Times New Roman" w:cs="Times New Roman"/>
                <w:sz w:val="24"/>
                <w:szCs w:val="24"/>
                <w:lang w:val="uk-UA"/>
              </w:rPr>
              <w:t xml:space="preserve">6 </w:t>
            </w:r>
            <w:r w:rsidRPr="005608EE">
              <w:rPr>
                <w:rFonts w:ascii="Times New Roman" w:hAnsi="Times New Roman" w:cs="Times New Roman"/>
                <w:sz w:val="24"/>
                <w:szCs w:val="24"/>
              </w:rPr>
              <w:t xml:space="preserve">р. </w:t>
            </w:r>
          </w:p>
        </w:tc>
        <w:tc>
          <w:tcPr>
            <w:tcW w:w="1842" w:type="dxa"/>
          </w:tcPr>
          <w:p w:rsidR="00340E06" w:rsidRPr="005608EE" w:rsidRDefault="00340E06" w:rsidP="009F2917">
            <w:pPr>
              <w:tabs>
                <w:tab w:val="left" w:pos="0"/>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спец курс ССХ;</w:t>
            </w:r>
          </w:p>
          <w:p w:rsidR="00340E06" w:rsidRPr="005608EE" w:rsidRDefault="00340E06" w:rsidP="009F2917">
            <w:pPr>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Фаховий семінар «Ішемічна хвороба серця»; </w:t>
            </w:r>
          </w:p>
          <w:p w:rsidR="00340E06" w:rsidRPr="005608EE" w:rsidRDefault="00340E06" w:rsidP="009F2917">
            <w:pPr>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Фаховий семінар «Серцева недостатність. Судинна патологія»;</w:t>
            </w:r>
          </w:p>
        </w:tc>
        <w:tc>
          <w:tcPr>
            <w:tcW w:w="4474" w:type="dxa"/>
          </w:tcPr>
          <w:p w:rsidR="00340E06" w:rsidRPr="005608EE" w:rsidRDefault="00C451C7" w:rsidP="009F2917">
            <w:pPr>
              <w:tabs>
                <w:tab w:val="num" w:pos="34"/>
              </w:tabs>
              <w:spacing w:line="276" w:lineRule="auto"/>
              <w:jc w:val="both"/>
              <w:rPr>
                <w:rFonts w:ascii="Times New Roman" w:hAnsi="Times New Roman" w:cs="Times New Roman"/>
                <w:sz w:val="24"/>
                <w:szCs w:val="24"/>
              </w:rPr>
            </w:pPr>
            <w:hyperlink r:id="rId408" w:history="1">
              <w:r w:rsidR="00340E06" w:rsidRPr="005608EE">
                <w:rPr>
                  <w:rStyle w:val="a5"/>
                  <w:rFonts w:ascii="Times New Roman" w:hAnsi="Times New Roman" w:cs="Times New Roman"/>
                  <w:sz w:val="24"/>
                  <w:szCs w:val="24"/>
                </w:rPr>
                <w:t>https://scholar.google.com.ua/citations?view_op=list_works&amp;hl=ru&amp;user=zjthEInG5DoC</w:t>
              </w:r>
            </w:hyperlink>
          </w:p>
          <w:p w:rsidR="00340E06" w:rsidRPr="005608EE" w:rsidRDefault="00340E06" w:rsidP="009F2917">
            <w:pPr>
              <w:pStyle w:val="a3"/>
              <w:numPr>
                <w:ilvl w:val="0"/>
                <w:numId w:val="17"/>
              </w:numPr>
              <w:tabs>
                <w:tab w:val="clear" w:pos="720"/>
                <w:tab w:val="num" w:pos="34"/>
              </w:tabs>
              <w:spacing w:line="276" w:lineRule="auto"/>
              <w:ind w:left="0" w:firstLine="0"/>
              <w:jc w:val="both"/>
              <w:rPr>
                <w:rFonts w:ascii="Times New Roman" w:hAnsi="Times New Roman" w:cs="Times New Roman"/>
                <w:sz w:val="24"/>
                <w:szCs w:val="24"/>
              </w:rPr>
            </w:pPr>
            <w:r w:rsidRPr="005608EE">
              <w:rPr>
                <w:rFonts w:ascii="Times New Roman" w:hAnsi="Times New Roman" w:cs="Times New Roman"/>
                <w:sz w:val="24"/>
                <w:szCs w:val="24"/>
                <w:lang w:val="uk-UA"/>
              </w:rPr>
              <w:t>Автор 45</w:t>
            </w:r>
            <w:r w:rsidRPr="005608EE">
              <w:rPr>
                <w:rFonts w:ascii="Times New Roman" w:hAnsi="Times New Roman" w:cs="Times New Roman"/>
                <w:sz w:val="24"/>
                <w:szCs w:val="24"/>
              </w:rPr>
              <w:t xml:space="preserve"> наукових публікацій,  </w:t>
            </w:r>
          </w:p>
          <w:p w:rsidR="00340E06" w:rsidRPr="005608EE" w:rsidRDefault="00340E06" w:rsidP="009F2917">
            <w:pPr>
              <w:tabs>
                <w:tab w:val="num" w:pos="34"/>
              </w:tabs>
              <w:spacing w:line="276" w:lineRule="auto"/>
              <w:ind w:hanging="34"/>
              <w:jc w:val="both"/>
              <w:rPr>
                <w:rFonts w:ascii="Times New Roman" w:hAnsi="Times New Roman" w:cs="Times New Roman"/>
                <w:sz w:val="24"/>
                <w:szCs w:val="24"/>
              </w:rPr>
            </w:pPr>
            <w:r w:rsidRPr="005608EE">
              <w:rPr>
                <w:rFonts w:ascii="Times New Roman" w:hAnsi="Times New Roman" w:cs="Times New Roman"/>
                <w:sz w:val="24"/>
                <w:szCs w:val="24"/>
              </w:rPr>
              <w:t xml:space="preserve">- член Європейської асоціації кардіоторакальних хірургів; </w:t>
            </w:r>
          </w:p>
          <w:p w:rsidR="00340E06" w:rsidRPr="005608EE" w:rsidRDefault="00340E06" w:rsidP="009F2917">
            <w:pPr>
              <w:pStyle w:val="a3"/>
              <w:numPr>
                <w:ilvl w:val="0"/>
                <w:numId w:val="16"/>
              </w:numPr>
              <w:tabs>
                <w:tab w:val="clear" w:pos="720"/>
                <w:tab w:val="num" w:pos="0"/>
              </w:tabs>
              <w:spacing w:line="276" w:lineRule="auto"/>
              <w:ind w:left="0" w:firstLine="0"/>
              <w:jc w:val="both"/>
              <w:rPr>
                <w:rFonts w:ascii="Times New Roman" w:hAnsi="Times New Roman" w:cs="Times New Roman"/>
                <w:sz w:val="24"/>
                <w:szCs w:val="24"/>
                <w:lang w:val="uk-UA"/>
              </w:rPr>
            </w:pPr>
            <w:r w:rsidRPr="005608EE">
              <w:rPr>
                <w:rFonts w:ascii="Times New Roman" w:hAnsi="Times New Roman" w:cs="Times New Roman"/>
                <w:sz w:val="24"/>
                <w:szCs w:val="24"/>
                <w:lang w:val="uk-UA"/>
              </w:rPr>
              <w:t xml:space="preserve"> член Української асоціації серцево-судинних хірургів;</w:t>
            </w:r>
          </w:p>
          <w:p w:rsidR="00340E06" w:rsidRPr="005608EE" w:rsidRDefault="00340E06" w:rsidP="009F2917">
            <w:pPr>
              <w:pStyle w:val="a3"/>
              <w:numPr>
                <w:ilvl w:val="0"/>
                <w:numId w:val="16"/>
              </w:numPr>
              <w:shd w:val="clear" w:color="auto" w:fill="FFFFFF"/>
              <w:tabs>
                <w:tab w:val="clear" w:pos="720"/>
                <w:tab w:val="num" w:pos="0"/>
              </w:tabs>
              <w:spacing w:line="276" w:lineRule="auto"/>
              <w:ind w:left="0" w:firstLine="0"/>
              <w:jc w:val="both"/>
              <w:rPr>
                <w:rFonts w:ascii="Times New Roman" w:hAnsi="Times New Roman" w:cs="Times New Roman"/>
                <w:sz w:val="24"/>
                <w:szCs w:val="24"/>
                <w:lang w:val="uk-UA"/>
              </w:rPr>
            </w:pPr>
            <w:r w:rsidRPr="005608EE">
              <w:rPr>
                <w:rFonts w:ascii="Times New Roman" w:hAnsi="Times New Roman" w:cs="Times New Roman"/>
                <w:sz w:val="24"/>
                <w:szCs w:val="24"/>
                <w:lang w:val="uk-UA"/>
              </w:rPr>
              <w:t>відповідальний виконавець прикладної науково-дослідної роботи.</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t>РУДЕНКО Микола Леонідович</w:t>
            </w:r>
          </w:p>
        </w:tc>
        <w:tc>
          <w:tcPr>
            <w:tcW w:w="1275" w:type="dxa"/>
          </w:tcPr>
          <w:p w:rsidR="00340E06"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науковий співробітник </w:t>
            </w:r>
          </w:p>
          <w:p w:rsidR="00340E06" w:rsidRDefault="00340E06" w:rsidP="009F2917">
            <w:pPr>
              <w:spacing w:line="276" w:lineRule="auto"/>
              <w:jc w:val="both"/>
              <w:rPr>
                <w:rFonts w:ascii="Times New Roman" w:hAnsi="Times New Roman" w:cs="Times New Roman"/>
                <w:sz w:val="24"/>
                <w:szCs w:val="24"/>
              </w:rPr>
            </w:pP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відділ  екстреної та невідкладної кардіохірургічної допомоги</w:t>
            </w:r>
          </w:p>
        </w:tc>
        <w:tc>
          <w:tcPr>
            <w:tcW w:w="2127" w:type="dxa"/>
          </w:tcPr>
          <w:p w:rsidR="00340E06" w:rsidRPr="005608EE" w:rsidRDefault="00340E06" w:rsidP="009F2917">
            <w:pPr>
              <w:spacing w:line="276" w:lineRule="auto"/>
              <w:jc w:val="both"/>
              <w:rPr>
                <w:sz w:val="24"/>
                <w:szCs w:val="24"/>
              </w:rPr>
            </w:pPr>
            <w:r w:rsidRPr="005608EE">
              <w:rPr>
                <w:rFonts w:ascii="Times New Roman" w:hAnsi="Times New Roman" w:cs="Times New Roman"/>
                <w:sz w:val="24"/>
                <w:szCs w:val="24"/>
              </w:rPr>
              <w:t xml:space="preserve">канд. мед. наук 14.01.04 «Серцево-судинна хірургія» диплом ДК № 047018 від 16.05.2018 р., </w:t>
            </w:r>
            <w:r w:rsidRPr="005608EE">
              <w:rPr>
                <w:rFonts w:ascii="Times New Roman" w:hAnsi="Times New Roman" w:cs="Times New Roman"/>
                <w:color w:val="000000"/>
                <w:sz w:val="24"/>
                <w:szCs w:val="24"/>
              </w:rPr>
              <w:lastRenderedPageBreak/>
              <w:t>вища категорія за спеціалізацією «Хірургія серця та магістральних судин»;</w:t>
            </w:r>
          </w:p>
        </w:tc>
        <w:tc>
          <w:tcPr>
            <w:tcW w:w="1134" w:type="dxa"/>
          </w:tcPr>
          <w:p w:rsidR="00340E06" w:rsidRPr="005608EE" w:rsidRDefault="00D13161" w:rsidP="00D13161">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6 міс.</w:t>
            </w:r>
          </w:p>
        </w:tc>
        <w:tc>
          <w:tcPr>
            <w:tcW w:w="1842" w:type="dxa"/>
          </w:tcPr>
          <w:p w:rsidR="00340E06" w:rsidRPr="005608EE" w:rsidRDefault="00340E06" w:rsidP="009F2917">
            <w:pPr>
              <w:tabs>
                <w:tab w:val="left" w:pos="0"/>
                <w:tab w:val="num" w:pos="33"/>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спец курс ССХ;</w:t>
            </w:r>
          </w:p>
          <w:p w:rsidR="00340E06" w:rsidRPr="005608EE" w:rsidRDefault="00340E06" w:rsidP="009F2917">
            <w:pPr>
              <w:spacing w:line="276" w:lineRule="auto"/>
              <w:jc w:val="both"/>
              <w:rPr>
                <w:rFonts w:ascii="Times New Roman" w:hAnsi="Times New Roman" w:cs="Times New Roman"/>
                <w:sz w:val="24"/>
                <w:szCs w:val="24"/>
              </w:rPr>
            </w:pPr>
          </w:p>
        </w:tc>
        <w:tc>
          <w:tcPr>
            <w:tcW w:w="4474" w:type="dxa"/>
          </w:tcPr>
          <w:p w:rsidR="00340E06" w:rsidRPr="005608EE" w:rsidRDefault="00340E06" w:rsidP="009F2917">
            <w:pPr>
              <w:tabs>
                <w:tab w:val="num" w:pos="0"/>
                <w:tab w:val="num" w:pos="34"/>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Автор 43 наукових публікацій,  з яких:</w:t>
            </w:r>
          </w:p>
          <w:p w:rsidR="00340E06" w:rsidRPr="005608EE" w:rsidRDefault="00340E06" w:rsidP="009F2917">
            <w:pPr>
              <w:tabs>
                <w:tab w:val="num" w:pos="0"/>
                <w:tab w:val="num" w:pos="34"/>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- 15 рецензовані статті, </w:t>
            </w:r>
          </w:p>
          <w:p w:rsidR="00340E06" w:rsidRPr="005608EE" w:rsidRDefault="00340E06" w:rsidP="009F2917">
            <w:pPr>
              <w:tabs>
                <w:tab w:val="num" w:pos="0"/>
                <w:tab w:val="num" w:pos="34"/>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- 5 включені до науко метричної бази </w:t>
            </w:r>
            <w:r w:rsidRPr="005608EE">
              <w:rPr>
                <w:rFonts w:ascii="Times New Roman" w:hAnsi="Times New Roman" w:cs="Times New Roman"/>
                <w:sz w:val="24"/>
                <w:szCs w:val="24"/>
                <w:lang w:val="en-US"/>
              </w:rPr>
              <w:t>Scopus</w:t>
            </w:r>
            <w:r w:rsidRPr="005608EE">
              <w:rPr>
                <w:rFonts w:ascii="Times New Roman" w:hAnsi="Times New Roman" w:cs="Times New Roman"/>
                <w:sz w:val="24"/>
                <w:szCs w:val="24"/>
              </w:rPr>
              <w:t>;</w:t>
            </w:r>
          </w:p>
          <w:p w:rsidR="00340E06" w:rsidRPr="005608EE" w:rsidRDefault="00340E06" w:rsidP="009F2917">
            <w:pPr>
              <w:pStyle w:val="a3"/>
              <w:numPr>
                <w:ilvl w:val="0"/>
                <w:numId w:val="16"/>
              </w:numPr>
              <w:tabs>
                <w:tab w:val="clear" w:pos="720"/>
                <w:tab w:val="num" w:pos="0"/>
                <w:tab w:val="num" w:pos="34"/>
              </w:tabs>
              <w:spacing w:line="276" w:lineRule="auto"/>
              <w:ind w:left="0" w:firstLine="0"/>
              <w:jc w:val="both"/>
              <w:rPr>
                <w:rFonts w:ascii="Times New Roman" w:hAnsi="Times New Roman" w:cs="Times New Roman"/>
                <w:sz w:val="24"/>
                <w:szCs w:val="24"/>
              </w:rPr>
            </w:pPr>
            <w:r w:rsidRPr="005608EE">
              <w:rPr>
                <w:rFonts w:ascii="Times New Roman" w:hAnsi="Times New Roman" w:cs="Times New Roman"/>
                <w:sz w:val="24"/>
                <w:szCs w:val="24"/>
                <w:lang w:val="uk-UA"/>
              </w:rPr>
              <w:t>в даний час виконавець прикладної науково-дослідної роботи;</w:t>
            </w:r>
            <w:r w:rsidRPr="005608EE">
              <w:rPr>
                <w:rFonts w:ascii="Times New Roman" w:hAnsi="Times New Roman" w:cs="Times New Roman"/>
                <w:sz w:val="24"/>
                <w:szCs w:val="24"/>
              </w:rPr>
              <w:t xml:space="preserve"> </w:t>
            </w:r>
          </w:p>
          <w:p w:rsidR="00340E06" w:rsidRPr="005608EE" w:rsidRDefault="00340E06" w:rsidP="009F2917">
            <w:pPr>
              <w:pStyle w:val="a3"/>
              <w:numPr>
                <w:ilvl w:val="0"/>
                <w:numId w:val="16"/>
              </w:numPr>
              <w:tabs>
                <w:tab w:val="clear" w:pos="720"/>
                <w:tab w:val="num" w:pos="0"/>
              </w:tabs>
              <w:spacing w:line="276" w:lineRule="auto"/>
              <w:ind w:left="0" w:firstLine="0"/>
              <w:jc w:val="both"/>
              <w:rPr>
                <w:rFonts w:ascii="Times New Roman" w:hAnsi="Times New Roman" w:cs="Times New Roman"/>
                <w:sz w:val="24"/>
                <w:szCs w:val="24"/>
              </w:rPr>
            </w:pPr>
            <w:r w:rsidRPr="005608EE">
              <w:rPr>
                <w:rFonts w:ascii="Times New Roman" w:hAnsi="Times New Roman" w:cs="Times New Roman"/>
                <w:sz w:val="24"/>
                <w:szCs w:val="24"/>
              </w:rPr>
              <w:lastRenderedPageBreak/>
              <w:t>член Української асоціації серцево-судинних хірургів</w:t>
            </w:r>
            <w:r w:rsidRPr="005608EE">
              <w:rPr>
                <w:rFonts w:ascii="Times New Roman" w:hAnsi="Times New Roman" w:cs="Times New Roman"/>
                <w:sz w:val="24"/>
                <w:szCs w:val="24"/>
                <w:lang w:val="uk-UA"/>
              </w:rPr>
              <w:t>.</w:t>
            </w:r>
          </w:p>
        </w:tc>
      </w:tr>
      <w:tr w:rsidR="00340E06" w:rsidRPr="006C5D95" w:rsidTr="006F01BE">
        <w:tc>
          <w:tcPr>
            <w:tcW w:w="2235" w:type="dxa"/>
          </w:tcPr>
          <w:p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ГОЛОВЕНКО Олександр Сергійович</w:t>
            </w:r>
          </w:p>
        </w:tc>
        <w:tc>
          <w:tcPr>
            <w:tcW w:w="1275" w:type="dxa"/>
          </w:tcPr>
          <w:p w:rsidR="00340E06"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науковий співробітник </w:t>
            </w:r>
          </w:p>
        </w:tc>
        <w:tc>
          <w:tcPr>
            <w:tcW w:w="1701" w:type="dxa"/>
          </w:tcPr>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Відділ хірургічного лікування вроджених вад серця у новонароджених та дітей молодшого віку  </w:t>
            </w:r>
            <w:r w:rsidRPr="00B30808">
              <w:rPr>
                <w:rFonts w:ascii="Times New Roman" w:hAnsi="Times New Roman"/>
                <w:snapToGrid w:val="0"/>
                <w:color w:val="FF0000"/>
              </w:rPr>
              <w:t xml:space="preserve"> </w:t>
            </w:r>
          </w:p>
        </w:tc>
        <w:tc>
          <w:tcPr>
            <w:tcW w:w="2127" w:type="dxa"/>
          </w:tcPr>
          <w:p w:rsidR="00340E06" w:rsidRDefault="00340E06" w:rsidP="009F2917">
            <w:pPr>
              <w:spacing w:line="276" w:lineRule="auto"/>
              <w:jc w:val="both"/>
            </w:pPr>
            <w:r w:rsidRPr="00544149">
              <w:rPr>
                <w:rFonts w:ascii="Times New Roman" w:hAnsi="Times New Roman" w:cs="Times New Roman"/>
                <w:sz w:val="24"/>
                <w:szCs w:val="24"/>
              </w:rPr>
              <w:t>канд.</w:t>
            </w:r>
            <w:r>
              <w:rPr>
                <w:rFonts w:ascii="Times New Roman" w:hAnsi="Times New Roman" w:cs="Times New Roman"/>
                <w:sz w:val="24"/>
                <w:szCs w:val="24"/>
              </w:rPr>
              <w:t xml:space="preserve"> </w:t>
            </w:r>
            <w:r w:rsidRPr="00544149">
              <w:rPr>
                <w:rFonts w:ascii="Times New Roman" w:hAnsi="Times New Roman" w:cs="Times New Roman"/>
                <w:sz w:val="24"/>
                <w:szCs w:val="24"/>
              </w:rPr>
              <w:t>мед. наук</w:t>
            </w:r>
            <w:r>
              <w:rPr>
                <w:rFonts w:ascii="Times New Roman" w:hAnsi="Times New Roman" w:cs="Times New Roman"/>
                <w:sz w:val="24"/>
                <w:szCs w:val="24"/>
              </w:rPr>
              <w:t xml:space="preserve"> 14.01.04 «Серцево-судинна хірургія» диплом ДК № 040336 від 13.12.2016 р.,</w:t>
            </w:r>
            <w:r w:rsidRPr="00544149">
              <w:rPr>
                <w:rFonts w:ascii="Times New Roman" w:hAnsi="Times New Roman" w:cs="Times New Roman"/>
                <w:sz w:val="24"/>
                <w:szCs w:val="24"/>
              </w:rPr>
              <w:t xml:space="preserve"> </w:t>
            </w:r>
            <w:r w:rsidRPr="002D42E6">
              <w:rPr>
                <w:rFonts w:ascii="Times New Roman" w:hAnsi="Times New Roman" w:cs="Times New Roman"/>
                <w:color w:val="000000"/>
                <w:sz w:val="24"/>
                <w:szCs w:val="24"/>
              </w:rPr>
              <w:t>вища категорія за спеціалізацією «Хірургія серця та магістральних судин»;</w:t>
            </w:r>
          </w:p>
        </w:tc>
        <w:tc>
          <w:tcPr>
            <w:tcW w:w="1134" w:type="dxa"/>
          </w:tcPr>
          <w:p w:rsidR="00340E06" w:rsidRPr="006C5D95" w:rsidRDefault="006B28F6" w:rsidP="007A5C70">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7</w:t>
            </w:r>
            <w:r w:rsidR="00340E06">
              <w:rPr>
                <w:rFonts w:ascii="Times New Roman" w:hAnsi="Times New Roman" w:cs="Times New Roman"/>
                <w:sz w:val="24"/>
                <w:szCs w:val="24"/>
              </w:rPr>
              <w:t xml:space="preserve"> р.</w:t>
            </w:r>
            <w:r w:rsidR="007A5C70">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340E06">
              <w:rPr>
                <w:rFonts w:ascii="Times New Roman" w:hAnsi="Times New Roman" w:cs="Times New Roman"/>
                <w:sz w:val="24"/>
                <w:szCs w:val="24"/>
              </w:rPr>
              <w:t xml:space="preserve"> м</w:t>
            </w:r>
            <w:r w:rsidR="007A5C70">
              <w:rPr>
                <w:rFonts w:ascii="Times New Roman" w:hAnsi="Times New Roman" w:cs="Times New Roman"/>
                <w:sz w:val="24"/>
                <w:szCs w:val="24"/>
                <w:lang w:val="uk-UA"/>
              </w:rPr>
              <w:t>іс</w:t>
            </w:r>
            <w:r w:rsidR="00340E06">
              <w:rPr>
                <w:rFonts w:ascii="Times New Roman" w:hAnsi="Times New Roman" w:cs="Times New Roman"/>
                <w:sz w:val="24"/>
                <w:szCs w:val="24"/>
              </w:rPr>
              <w:t>.</w:t>
            </w:r>
          </w:p>
        </w:tc>
        <w:tc>
          <w:tcPr>
            <w:tcW w:w="1842" w:type="dxa"/>
          </w:tcPr>
          <w:p w:rsidR="00340E06" w:rsidRPr="003020B2" w:rsidRDefault="00340E06" w:rsidP="009F2917">
            <w:pPr>
              <w:tabs>
                <w:tab w:val="left" w:pos="0"/>
              </w:tabs>
              <w:spacing w:line="276" w:lineRule="auto"/>
              <w:jc w:val="both"/>
              <w:rPr>
                <w:rFonts w:ascii="Times New Roman" w:hAnsi="Times New Roman" w:cs="Times New Roman"/>
                <w:szCs w:val="24"/>
              </w:rPr>
            </w:pPr>
            <w:r>
              <w:rPr>
                <w:rFonts w:ascii="Times New Roman" w:hAnsi="Times New Roman" w:cs="Times New Roman"/>
                <w:sz w:val="24"/>
                <w:szCs w:val="24"/>
              </w:rPr>
              <w:t xml:space="preserve">- </w:t>
            </w:r>
            <w:r w:rsidRPr="003020B2">
              <w:rPr>
                <w:rFonts w:ascii="Times New Roman" w:hAnsi="Times New Roman" w:cs="Times New Roman"/>
                <w:sz w:val="24"/>
                <w:szCs w:val="24"/>
              </w:rPr>
              <w:t>спец курс ССХ</w:t>
            </w:r>
            <w:r w:rsidRPr="003020B2">
              <w:rPr>
                <w:rFonts w:ascii="Times New Roman" w:hAnsi="Times New Roman" w:cs="Times New Roman"/>
                <w:szCs w:val="24"/>
              </w:rPr>
              <w:t>;</w:t>
            </w:r>
          </w:p>
          <w:p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Cs w:val="24"/>
              </w:rPr>
              <w:t xml:space="preserve">- </w:t>
            </w:r>
            <w:r w:rsidRPr="001A3522">
              <w:rPr>
                <w:rFonts w:ascii="Times New Roman" w:hAnsi="Times New Roman" w:cs="Times New Roman"/>
                <w:szCs w:val="24"/>
              </w:rPr>
              <w:t>Фаховий семінар «</w:t>
            </w:r>
            <w:r>
              <w:rPr>
                <w:rFonts w:ascii="Times New Roman" w:hAnsi="Times New Roman" w:cs="Times New Roman"/>
                <w:szCs w:val="24"/>
              </w:rPr>
              <w:t xml:space="preserve">Вроджені вади серця»; </w:t>
            </w:r>
          </w:p>
        </w:tc>
        <w:tc>
          <w:tcPr>
            <w:tcW w:w="4474" w:type="dxa"/>
          </w:tcPr>
          <w:p w:rsidR="00340E06" w:rsidRPr="002D42E6" w:rsidRDefault="00C451C7" w:rsidP="009F2917">
            <w:pPr>
              <w:pStyle w:val="HTML"/>
              <w:shd w:val="clear" w:color="auto" w:fill="FFFFFF"/>
              <w:spacing w:line="276" w:lineRule="auto"/>
              <w:jc w:val="both"/>
              <w:rPr>
                <w:rFonts w:ascii="Times New Roman" w:hAnsi="Times New Roman" w:cs="Times New Roman"/>
                <w:color w:val="000000"/>
                <w:sz w:val="24"/>
                <w:szCs w:val="24"/>
                <w:lang w:val="uk-UA"/>
              </w:rPr>
            </w:pPr>
            <w:hyperlink r:id="rId409" w:tgtFrame="_blank" w:history="1">
              <w:r w:rsidR="00340E06" w:rsidRPr="002D42E6">
                <w:rPr>
                  <w:rStyle w:val="a5"/>
                  <w:rFonts w:ascii="Times New Roman" w:hAnsi="Times New Roman" w:cs="Times New Roman"/>
                  <w:sz w:val="24"/>
                  <w:szCs w:val="24"/>
                </w:rPr>
                <w:t>https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scholar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google</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com</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citations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hl</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ru</w:t>
              </w:r>
              <w:r w:rsidR="00340E06" w:rsidRPr="002D42E6">
                <w:rPr>
                  <w:rStyle w:val="a5"/>
                  <w:rFonts w:ascii="Times New Roman" w:hAnsi="Times New Roman" w:cs="Times New Roman"/>
                  <w:sz w:val="24"/>
                  <w:szCs w:val="24"/>
                  <w:lang w:val="uk-UA"/>
                </w:rPr>
                <w:t>&amp;</w:t>
              </w:r>
              <w:r w:rsidR="00340E06" w:rsidRPr="002D42E6">
                <w:rPr>
                  <w:rStyle w:val="a5"/>
                  <w:rFonts w:ascii="Times New Roman" w:hAnsi="Times New Roman" w:cs="Times New Roman"/>
                  <w:sz w:val="24"/>
                  <w:szCs w:val="24"/>
                </w:rPr>
                <w:t>user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pbNlFTQAAAAJ</w:t>
              </w:r>
            </w:hyperlink>
            <w:r w:rsidR="00340E06" w:rsidRPr="002D42E6">
              <w:rPr>
                <w:rFonts w:ascii="Times New Roman" w:hAnsi="Times New Roman" w:cs="Times New Roman"/>
                <w:color w:val="000000"/>
                <w:sz w:val="24"/>
                <w:szCs w:val="24"/>
                <w:lang w:val="uk-UA"/>
              </w:rPr>
              <w:t xml:space="preserve"> </w:t>
            </w:r>
          </w:p>
          <w:p w:rsidR="00340E06" w:rsidRPr="002D42E6" w:rsidRDefault="00C451C7" w:rsidP="009F2917">
            <w:pPr>
              <w:pStyle w:val="HTML"/>
              <w:shd w:val="clear" w:color="auto" w:fill="FFFFFF"/>
              <w:spacing w:line="276" w:lineRule="auto"/>
              <w:jc w:val="both"/>
              <w:rPr>
                <w:rFonts w:ascii="Times New Roman" w:hAnsi="Times New Roman" w:cs="Times New Roman"/>
                <w:color w:val="000000"/>
                <w:sz w:val="24"/>
                <w:szCs w:val="24"/>
              </w:rPr>
            </w:pPr>
            <w:hyperlink r:id="rId410" w:tgtFrame="_blank" w:history="1">
              <w:r w:rsidR="00340E06" w:rsidRPr="002D42E6">
                <w:rPr>
                  <w:rStyle w:val="a5"/>
                  <w:rFonts w:ascii="Times New Roman" w:hAnsi="Times New Roman" w:cs="Times New Roman"/>
                  <w:sz w:val="24"/>
                  <w:szCs w:val="24"/>
                </w:rPr>
                <w:t>https://orcid.org/0000-0001-6002-3325</w:t>
              </w:r>
            </w:hyperlink>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 Автор 70 наукових публікацій  у вітчизняних та у міжнародних журналах,</w:t>
            </w:r>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- 10 Scopus робіт за останні 5 років</w:t>
            </w:r>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- 7 охоронних документів на об’єкти права інтелектуальної власності.</w:t>
            </w:r>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член Асоціації серцево-судинних хірургів України;</w:t>
            </w:r>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Член Європейської асоціації кардіоторакальних хірургів EACTS;</w:t>
            </w:r>
          </w:p>
          <w:p w:rsidR="00340E06" w:rsidRPr="002D42E6" w:rsidRDefault="00340E06" w:rsidP="009F2917">
            <w:pPr>
              <w:pStyle w:val="HTML"/>
              <w:shd w:val="clear" w:color="auto" w:fill="FFFFFF"/>
              <w:spacing w:line="276" w:lineRule="auto"/>
              <w:jc w:val="both"/>
              <w:rPr>
                <w:rFonts w:ascii="Times New Roman" w:hAnsi="Times New Roman" w:cs="Times New Roman"/>
                <w:color w:val="000000"/>
                <w:sz w:val="24"/>
                <w:szCs w:val="24"/>
                <w:lang w:val="uk-UA"/>
              </w:rPr>
            </w:pPr>
            <w:r w:rsidRPr="002D42E6">
              <w:rPr>
                <w:rFonts w:ascii="Times New Roman" w:hAnsi="Times New Roman" w:cs="Times New Roman"/>
                <w:color w:val="000000"/>
                <w:sz w:val="24"/>
                <w:szCs w:val="24"/>
              </w:rPr>
              <w:t xml:space="preserve"> </w:t>
            </w:r>
            <w:r w:rsidRPr="002D42E6">
              <w:rPr>
                <w:rFonts w:ascii="Times New Roman" w:eastAsia="MS Mincho" w:hAnsi="MS Mincho" w:cs="Times New Roman"/>
                <w:color w:val="000000"/>
                <w:sz w:val="24"/>
                <w:szCs w:val="24"/>
              </w:rPr>
              <w:t>⁃</w:t>
            </w:r>
            <w:r w:rsidRPr="002D42E6">
              <w:rPr>
                <w:rFonts w:ascii="Times New Roman" w:hAnsi="Times New Roman" w:cs="Times New Roman"/>
                <w:color w:val="000000"/>
                <w:sz w:val="24"/>
                <w:szCs w:val="24"/>
              </w:rPr>
              <w:t xml:space="preserve"> Член Американського товариства торакальних хірургів STS;</w:t>
            </w:r>
          </w:p>
          <w:p w:rsidR="00340E06" w:rsidRPr="002D42E6" w:rsidRDefault="00340E06" w:rsidP="009F2917">
            <w:pPr>
              <w:pStyle w:val="a3"/>
              <w:numPr>
                <w:ilvl w:val="0"/>
                <w:numId w:val="16"/>
              </w:numPr>
              <w:tabs>
                <w:tab w:val="clear" w:pos="720"/>
                <w:tab w:val="num" w:pos="0"/>
                <w:tab w:val="num" w:pos="34"/>
              </w:tabs>
              <w:spacing w:line="276" w:lineRule="auto"/>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в даний час відповідальний виконавець прикладної науково-дослідної роботи</w:t>
            </w:r>
            <w:r>
              <w:rPr>
                <w:rFonts w:ascii="Times New Roman" w:hAnsi="Times New Roman" w:cs="Times New Roman"/>
                <w:sz w:val="24"/>
                <w:szCs w:val="24"/>
                <w:lang w:val="uk-UA"/>
              </w:rPr>
              <w:t>.</w:t>
            </w:r>
            <w:r w:rsidRPr="002D42E6">
              <w:rPr>
                <w:rFonts w:ascii="Times New Roman" w:hAnsi="Times New Roman" w:cs="Times New Roman"/>
                <w:color w:val="000000"/>
                <w:sz w:val="24"/>
                <w:szCs w:val="24"/>
              </w:rPr>
              <w:t xml:space="preserve"> </w:t>
            </w:r>
          </w:p>
        </w:tc>
      </w:tr>
    </w:tbl>
    <w:p w:rsidR="00545AA9" w:rsidRPr="00340E06" w:rsidRDefault="00545AA9" w:rsidP="00545AA9">
      <w:pPr>
        <w:tabs>
          <w:tab w:val="left" w:pos="2690"/>
        </w:tabs>
      </w:pPr>
    </w:p>
    <w:p w:rsidR="000976A7" w:rsidRDefault="000976A7" w:rsidP="00340E06">
      <w:pPr>
        <w:rPr>
          <w:rFonts w:ascii="Times New Roman" w:hAnsi="Times New Roman" w:cs="Times New Roman"/>
          <w:b/>
          <w:sz w:val="28"/>
          <w:szCs w:val="28"/>
          <w:lang w:val="uk-UA"/>
        </w:rPr>
      </w:pPr>
    </w:p>
    <w:p w:rsidR="000976A7" w:rsidRDefault="000976A7" w:rsidP="00340E06">
      <w:pPr>
        <w:rPr>
          <w:rFonts w:ascii="Times New Roman" w:hAnsi="Times New Roman" w:cs="Times New Roman"/>
          <w:b/>
          <w:sz w:val="28"/>
          <w:szCs w:val="28"/>
          <w:lang w:val="uk-UA"/>
        </w:rPr>
      </w:pPr>
    </w:p>
    <w:p w:rsidR="000976A7" w:rsidRDefault="000976A7" w:rsidP="00340E06">
      <w:pPr>
        <w:rPr>
          <w:rFonts w:ascii="Times New Roman" w:hAnsi="Times New Roman" w:cs="Times New Roman"/>
          <w:b/>
          <w:sz w:val="28"/>
          <w:szCs w:val="28"/>
          <w:lang w:val="uk-UA"/>
        </w:rPr>
      </w:pPr>
    </w:p>
    <w:p w:rsidR="00340E06" w:rsidRPr="00340E06" w:rsidRDefault="00340E06" w:rsidP="00340E06">
      <w:pPr>
        <w:rPr>
          <w:rFonts w:ascii="Times New Roman" w:hAnsi="Times New Roman" w:cs="Times New Roman"/>
          <w:sz w:val="28"/>
          <w:szCs w:val="28"/>
          <w:lang w:val="uk-UA"/>
        </w:rPr>
      </w:pPr>
      <w:r w:rsidRPr="00340E06">
        <w:rPr>
          <w:rFonts w:ascii="Times New Roman" w:hAnsi="Times New Roman" w:cs="Times New Roman"/>
          <w:b/>
          <w:sz w:val="28"/>
          <w:szCs w:val="28"/>
          <w:lang w:val="uk-UA"/>
        </w:rPr>
        <w:lastRenderedPageBreak/>
        <w:t>Таблиця 3.</w:t>
      </w:r>
      <w:r w:rsidRPr="00340E06">
        <w:rPr>
          <w:rFonts w:ascii="Times New Roman" w:hAnsi="Times New Roman" w:cs="Times New Roman"/>
          <w:sz w:val="28"/>
          <w:szCs w:val="28"/>
          <w:lang w:val="uk-UA"/>
        </w:rPr>
        <w:t xml:space="preserve"> Матриця відповідності програмних результатів навчання, освітніх компонентів, методів навчання та оцінювання</w:t>
      </w:r>
    </w:p>
    <w:tbl>
      <w:tblPr>
        <w:tblStyle w:val="a4"/>
        <w:tblW w:w="14850" w:type="dxa"/>
        <w:tblLook w:val="04A0"/>
      </w:tblPr>
      <w:tblGrid>
        <w:gridCol w:w="9351"/>
        <w:gridCol w:w="2948"/>
        <w:gridCol w:w="2551"/>
      </w:tblGrid>
      <w:tr w:rsidR="00340E06" w:rsidRPr="00E3016A" w:rsidTr="00F019DA">
        <w:tc>
          <w:tcPr>
            <w:tcW w:w="9351" w:type="dxa"/>
          </w:tcPr>
          <w:p w:rsidR="00340E06" w:rsidRPr="00E3016A" w:rsidRDefault="00340E06" w:rsidP="004953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Програмні р</w:t>
            </w:r>
            <w:r w:rsidRPr="00E3016A">
              <w:rPr>
                <w:rFonts w:ascii="Times New Roman" w:hAnsi="Times New Roman" w:cs="Times New Roman"/>
                <w:b/>
                <w:sz w:val="28"/>
                <w:szCs w:val="28"/>
              </w:rPr>
              <w:t>езультати навчання</w:t>
            </w:r>
          </w:p>
        </w:tc>
        <w:tc>
          <w:tcPr>
            <w:tcW w:w="2948" w:type="dxa"/>
          </w:tcPr>
          <w:p w:rsidR="00340E06" w:rsidRPr="00E3016A" w:rsidRDefault="00340E06" w:rsidP="004953E4">
            <w:pPr>
              <w:spacing w:line="360" w:lineRule="auto"/>
              <w:jc w:val="center"/>
              <w:rPr>
                <w:rFonts w:ascii="Times New Roman" w:hAnsi="Times New Roman" w:cs="Times New Roman"/>
                <w:b/>
                <w:sz w:val="28"/>
                <w:szCs w:val="28"/>
              </w:rPr>
            </w:pPr>
            <w:r w:rsidRPr="00E3016A">
              <w:rPr>
                <w:rFonts w:ascii="Times New Roman" w:hAnsi="Times New Roman" w:cs="Times New Roman"/>
                <w:b/>
                <w:sz w:val="28"/>
                <w:szCs w:val="28"/>
              </w:rPr>
              <w:t>Методи навчання</w:t>
            </w:r>
          </w:p>
        </w:tc>
        <w:tc>
          <w:tcPr>
            <w:tcW w:w="2551" w:type="dxa"/>
          </w:tcPr>
          <w:p w:rsidR="00340E06" w:rsidRPr="00E3016A" w:rsidRDefault="00340E06" w:rsidP="004953E4">
            <w:pPr>
              <w:spacing w:line="360" w:lineRule="auto"/>
              <w:jc w:val="center"/>
              <w:rPr>
                <w:rFonts w:ascii="Times New Roman" w:hAnsi="Times New Roman" w:cs="Times New Roman"/>
                <w:b/>
                <w:sz w:val="28"/>
                <w:szCs w:val="28"/>
              </w:rPr>
            </w:pPr>
            <w:r w:rsidRPr="00E3016A">
              <w:rPr>
                <w:rFonts w:ascii="Times New Roman" w:hAnsi="Times New Roman" w:cs="Times New Roman"/>
                <w:b/>
                <w:sz w:val="28"/>
                <w:szCs w:val="28"/>
              </w:rPr>
              <w:t>Форми оцінювання</w:t>
            </w:r>
          </w:p>
        </w:tc>
      </w:tr>
      <w:tr w:rsidR="00340E06" w:rsidRPr="00E3016A" w:rsidTr="009F2917">
        <w:tc>
          <w:tcPr>
            <w:tcW w:w="14850" w:type="dxa"/>
            <w:gridSpan w:val="3"/>
          </w:tcPr>
          <w:p w:rsidR="00340E06" w:rsidRPr="00E3016A" w:rsidRDefault="00340E06" w:rsidP="004953E4">
            <w:pPr>
              <w:spacing w:line="360" w:lineRule="auto"/>
              <w:jc w:val="center"/>
              <w:rPr>
                <w:rFonts w:ascii="Times New Roman" w:hAnsi="Times New Roman" w:cs="Times New Roman"/>
                <w:b/>
                <w:sz w:val="28"/>
                <w:szCs w:val="28"/>
              </w:rPr>
            </w:pPr>
            <w:r w:rsidRPr="00E3016A">
              <w:rPr>
                <w:rFonts w:ascii="Times New Roman" w:hAnsi="Times New Roman" w:cs="Times New Roman"/>
                <w:b/>
                <w:sz w:val="28"/>
                <w:szCs w:val="28"/>
              </w:rPr>
              <w:t>Філософія, сучасна методологія наукових досліджень та біоетика (проведення навчальних занять)</w:t>
            </w:r>
          </w:p>
        </w:tc>
      </w:tr>
      <w:tr w:rsidR="00340E06" w:rsidRPr="00E3016A" w:rsidTr="00F019DA">
        <w:tc>
          <w:tcPr>
            <w:tcW w:w="9351" w:type="dxa"/>
          </w:tcPr>
          <w:p w:rsidR="00340E06" w:rsidRPr="00E3016A" w:rsidRDefault="00340E06" w:rsidP="009F2917">
            <w:pPr>
              <w:autoSpaceDE w:val="0"/>
              <w:autoSpaceDN w:val="0"/>
              <w:adjustRightInd w:val="0"/>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За джерелами знань використовуються такі методи навчання: словесні –</w:t>
            </w:r>
          </w:p>
          <w:p w:rsidR="00340E06" w:rsidRPr="00E3016A" w:rsidRDefault="00340E06" w:rsidP="009F2917">
            <w:pPr>
              <w:autoSpaceDE w:val="0"/>
              <w:autoSpaceDN w:val="0"/>
              <w:adjustRightInd w:val="0"/>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w:t>
            </w:r>
          </w:p>
          <w:p w:rsidR="00340E06" w:rsidRPr="00E3016A" w:rsidRDefault="00340E06" w:rsidP="009F2917">
            <w:pPr>
              <w:autoSpaceDE w:val="0"/>
              <w:autoSpaceDN w:val="0"/>
              <w:adjustRightInd w:val="0"/>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tc>
        <w:tc>
          <w:tcPr>
            <w:tcW w:w="2948" w:type="dxa"/>
          </w:tcPr>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rPr>
            </w:pPr>
            <w:r w:rsidRPr="00E3016A">
              <w:rPr>
                <w:rFonts w:ascii="Times New Roman" w:hAnsi="Times New Roman" w:cs="Times New Roman"/>
                <w:sz w:val="28"/>
                <w:szCs w:val="28"/>
              </w:rPr>
              <w:t>Іспит</w:t>
            </w:r>
          </w:p>
        </w:tc>
      </w:tr>
      <w:tr w:rsidR="00340E06" w:rsidRPr="00E3016A" w:rsidTr="009F2917">
        <w:tc>
          <w:tcPr>
            <w:tcW w:w="14850" w:type="dxa"/>
            <w:gridSpan w:val="3"/>
          </w:tcPr>
          <w:p w:rsidR="00340E06" w:rsidRPr="00E3016A" w:rsidRDefault="00340E06" w:rsidP="004953E4">
            <w:pPr>
              <w:spacing w:line="360" w:lineRule="auto"/>
              <w:jc w:val="center"/>
              <w:rPr>
                <w:rFonts w:ascii="Times New Roman" w:hAnsi="Times New Roman" w:cs="Times New Roman"/>
                <w:b/>
                <w:sz w:val="28"/>
                <w:szCs w:val="28"/>
              </w:rPr>
            </w:pPr>
            <w:r w:rsidRPr="00E3016A">
              <w:rPr>
                <w:rFonts w:ascii="Times New Roman" w:hAnsi="Times New Roman" w:cs="Times New Roman"/>
                <w:b/>
                <w:sz w:val="28"/>
                <w:szCs w:val="28"/>
              </w:rPr>
              <w:t>Здобуття мовних компетенцій. Іноземна мова «</w:t>
            </w:r>
            <w:r w:rsidRPr="00E3016A">
              <w:rPr>
                <w:rFonts w:ascii="Times New Roman" w:hAnsi="Times New Roman" w:cs="Times New Roman"/>
                <w:b/>
                <w:sz w:val="28"/>
                <w:szCs w:val="28"/>
                <w:lang w:val="en-US"/>
              </w:rPr>
              <w:t>Upper</w:t>
            </w:r>
            <w:r w:rsidRPr="00E3016A">
              <w:rPr>
                <w:rFonts w:ascii="Times New Roman" w:hAnsi="Times New Roman" w:cs="Times New Roman"/>
                <w:b/>
                <w:sz w:val="28"/>
                <w:szCs w:val="28"/>
              </w:rPr>
              <w:t xml:space="preserve"> </w:t>
            </w:r>
            <w:r w:rsidRPr="00E3016A">
              <w:rPr>
                <w:rFonts w:ascii="Times New Roman" w:hAnsi="Times New Roman" w:cs="Times New Roman"/>
                <w:b/>
                <w:sz w:val="28"/>
                <w:szCs w:val="28"/>
                <w:lang w:val="en-US"/>
              </w:rPr>
              <w:t>Intermediate</w:t>
            </w:r>
            <w:r w:rsidRPr="00E3016A">
              <w:rPr>
                <w:rFonts w:ascii="Times New Roman" w:hAnsi="Times New Roman" w:cs="Times New Roman"/>
                <w:b/>
                <w:sz w:val="28"/>
                <w:szCs w:val="28"/>
              </w:rPr>
              <w:t>»</w:t>
            </w:r>
          </w:p>
        </w:tc>
      </w:tr>
      <w:tr w:rsidR="00340E06" w:rsidRPr="00E3016A" w:rsidTr="00F019DA">
        <w:tc>
          <w:tcPr>
            <w:tcW w:w="9351" w:type="dxa"/>
          </w:tcPr>
          <w:p w:rsidR="00340E06" w:rsidRPr="00E3016A" w:rsidRDefault="00340E06" w:rsidP="009F2917">
            <w:pPr>
              <w:autoSpaceDE w:val="0"/>
              <w:autoSpaceDN w:val="0"/>
              <w:adjustRightInd w:val="0"/>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Практичні заняття з використанням комунікативно-когнітивного підходу до вивчення іноземних мов на засадах концепції мови для спеціальних потреб.</w:t>
            </w:r>
            <w:r>
              <w:rPr>
                <w:rFonts w:ascii="Times New Roman" w:hAnsi="Times New Roman" w:cs="Times New Roman"/>
                <w:sz w:val="28"/>
                <w:szCs w:val="28"/>
              </w:rPr>
              <w:t xml:space="preserve"> </w:t>
            </w:r>
            <w:r w:rsidRPr="00E3016A">
              <w:rPr>
                <w:rFonts w:ascii="Times New Roman" w:hAnsi="Times New Roman" w:cs="Times New Roman"/>
                <w:sz w:val="28"/>
                <w:szCs w:val="28"/>
              </w:rPr>
              <w:t xml:space="preserve">Аналізувати наукові праці, виявляючи дискусійні та малодосліджені питання, здійснювати моніторинг наукових джерел інформації стосовно проблеми, яка досліджується встановлювати їх інформаційну цінність шляхом порівняльного аналізу з іншими джерелами. </w:t>
            </w:r>
          </w:p>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 xml:space="preserve"> Кваліфіковано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наукометричних баз. </w:t>
            </w:r>
          </w:p>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 xml:space="preserve">Вільно спілкуватися в діалоговому режимі з широкою науковою спільнотою та громадськістю у відповідній галузі наукової та/або </w:t>
            </w:r>
            <w:r w:rsidRPr="00E3016A">
              <w:rPr>
                <w:rFonts w:ascii="Times New Roman" w:hAnsi="Times New Roman" w:cs="Times New Roman"/>
                <w:sz w:val="28"/>
                <w:szCs w:val="28"/>
              </w:rPr>
              <w:lastRenderedPageBreak/>
              <w:t xml:space="preserve">професійної діяльності. </w:t>
            </w:r>
          </w:p>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Професійно презентувати результати своїх досліджень на вітчизняних та міжнародних наукових конференціях, семінарах, використовувати іноземну мову у науковій, освітній та інноваційній діяльності.</w:t>
            </w:r>
          </w:p>
        </w:tc>
        <w:tc>
          <w:tcPr>
            <w:tcW w:w="2948" w:type="dxa"/>
          </w:tcPr>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lastRenderedPageBreak/>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rPr>
            </w:pPr>
            <w:r w:rsidRPr="00E3016A">
              <w:rPr>
                <w:rFonts w:ascii="Times New Roman" w:hAnsi="Times New Roman" w:cs="Times New Roman"/>
                <w:sz w:val="28"/>
                <w:szCs w:val="28"/>
              </w:rPr>
              <w:t>Іспит</w:t>
            </w:r>
          </w:p>
        </w:tc>
      </w:tr>
    </w:tbl>
    <w:tbl>
      <w:tblPr>
        <w:tblStyle w:val="11"/>
        <w:tblW w:w="14850" w:type="dxa"/>
        <w:tblLook w:val="04A0"/>
      </w:tblPr>
      <w:tblGrid>
        <w:gridCol w:w="9351"/>
        <w:gridCol w:w="2551"/>
        <w:gridCol w:w="397"/>
        <w:gridCol w:w="2551"/>
      </w:tblGrid>
      <w:tr w:rsidR="00340E06" w:rsidRPr="00E3016A" w:rsidTr="009F2917">
        <w:tc>
          <w:tcPr>
            <w:tcW w:w="14850" w:type="dxa"/>
            <w:gridSpan w:val="4"/>
          </w:tcPr>
          <w:p w:rsidR="00340E06" w:rsidRPr="00340E06" w:rsidRDefault="00340E06" w:rsidP="004953E4">
            <w:pPr>
              <w:spacing w:line="360" w:lineRule="auto"/>
              <w:jc w:val="center"/>
              <w:rPr>
                <w:rFonts w:ascii="Times New Roman" w:hAnsi="Times New Roman" w:cs="Times New Roman"/>
                <w:b/>
                <w:sz w:val="28"/>
                <w:szCs w:val="28"/>
                <w:lang w:val="ru-RU"/>
              </w:rPr>
            </w:pPr>
            <w:r w:rsidRPr="00340E06">
              <w:rPr>
                <w:rFonts w:ascii="Times New Roman" w:hAnsi="Times New Roman" w:cs="Times New Roman"/>
                <w:b/>
                <w:sz w:val="28"/>
                <w:szCs w:val="28"/>
                <w:lang w:val="ru-RU"/>
              </w:rPr>
              <w:lastRenderedPageBreak/>
              <w:t>Методологія та організація педагогічного процесу (проведення навчальних занять)</w:t>
            </w:r>
          </w:p>
        </w:tc>
      </w:tr>
      <w:tr w:rsidR="00340E06" w:rsidRPr="00E3016A" w:rsidTr="00F019DA">
        <w:tc>
          <w:tcPr>
            <w:tcW w:w="9351" w:type="dxa"/>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Володіти сучасними передовими концептуальними та методологічними знаннями при виконанні науково-дослідницької та/або професійної діяльності і на межі предметних галузей знань.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Мати ґрунтовні знання предметної області та розуміння професії, знання праць провідних вітчизняних та зарубіжних вчених, фундаментальні праці у галузі дослідження, формулювати мету власного наукового дослідження як складову загально-цивілізаційного процесу.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Знати принципи організації, форми здійснення освітньо-наукового процесу в сучасних умовах, опрацювання наукових та інформаційних джерел при підготовці занять.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Аналізувати наукові праці, виявляючи дискусійні та малодосліджені питання, здійснювати моніторинг наукових джерел інформації стосовно проблеми, яка досліджується встановлювати їх інформаційну цінність шляхом порівняльного аналізу з іншими джерелами. </w:t>
            </w:r>
          </w:p>
        </w:tc>
        <w:tc>
          <w:tcPr>
            <w:tcW w:w="2948" w:type="dxa"/>
            <w:gridSpan w:val="2"/>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BF14CE" w:rsidRDefault="00340E06" w:rsidP="004953E4">
            <w:pPr>
              <w:spacing w:line="360" w:lineRule="auto"/>
              <w:jc w:val="center"/>
              <w:rPr>
                <w:rFonts w:ascii="Times New Roman" w:hAnsi="Times New Roman" w:cs="Times New Roman"/>
                <w:b/>
                <w:sz w:val="28"/>
                <w:szCs w:val="28"/>
                <w:lang w:val="ru-RU"/>
              </w:rPr>
            </w:pPr>
            <w:r w:rsidRPr="00340E06">
              <w:rPr>
                <w:rFonts w:ascii="Times New Roman" w:hAnsi="Times New Roman" w:cs="Times New Roman"/>
                <w:b/>
                <w:sz w:val="28"/>
                <w:szCs w:val="24"/>
                <w:lang w:val="ru-RU"/>
              </w:rPr>
              <w:t>Презентація результатів наукових досліджень. Реєстрація прав інтелектуальної власності</w:t>
            </w:r>
          </w:p>
        </w:tc>
      </w:tr>
      <w:tr w:rsidR="00340E06" w:rsidRPr="00E3016A" w:rsidTr="00F019DA">
        <w:tc>
          <w:tcPr>
            <w:tcW w:w="9351" w:type="dxa"/>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Знати сучасні інформаційні та комунікативні технології при спілкуванні, обміні інформацією, зборі, аналізі, обробці, інтерпретації джерел.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Знати процедуру встановлення інформаційної цінності та якості літературних і фондових джерел.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Кваліфіковано відображати результати наукових досліджень у наукових </w:t>
            </w:r>
            <w:r w:rsidRPr="00340E06">
              <w:rPr>
                <w:rFonts w:ascii="Times New Roman" w:hAnsi="Times New Roman" w:cs="Times New Roman"/>
                <w:sz w:val="28"/>
                <w:szCs w:val="28"/>
                <w:lang w:val="ru-RU"/>
              </w:rPr>
              <w:lastRenderedPageBreak/>
              <w:t xml:space="preserve">статтях, опублікованих як у фахових вітчизняних виданнях, так і у виданнях, які входять до міжнародних наукометричних баз.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Вміти працювати з різними джерелами, здійснювати, обробляти, аналізувати та систематизувати отриману інформацію.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Розуміння наукових статей у сфері обраної спеціальності. Вміння працювати з сучасними бібліографічними і реферативними базами даних, наукометричними платформами, науковою літературою щодо сучасного стану та тенденцій розвитку світової і вітчизняної медичної науки.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Мати навички проведення критичного аналізу різних інформаційних джерел, наукової літератури, досліджень вітчизняних і зарубіжних авторів з питань медичної науки.  Мати навики відстежувати найновіші досягнення в медицині, знаходити наукові джерела, що мають відношення до сфери наукових інтересів здобувача. Вміти використовувати правила цитування та посилання на використані джерела і правила оформлення бібліографічного списку. Розуміти зміст і порядок розрахунку основних кількісних наукометричних показників ефективності наукової діяльності (індекс цитування, індекс Хірша (</w:t>
            </w:r>
            <w:r w:rsidRPr="00E3016A">
              <w:rPr>
                <w:rFonts w:ascii="Times New Roman" w:hAnsi="Times New Roman" w:cs="Times New Roman"/>
                <w:sz w:val="28"/>
                <w:szCs w:val="28"/>
              </w:rPr>
              <w:t>h</w:t>
            </w:r>
            <w:r w:rsidRPr="00340E06">
              <w:rPr>
                <w:rFonts w:ascii="Times New Roman" w:hAnsi="Times New Roman" w:cs="Times New Roman"/>
                <w:sz w:val="28"/>
                <w:szCs w:val="28"/>
                <w:lang w:val="ru-RU"/>
              </w:rPr>
              <w:t xml:space="preserve">-індекс), імпакт-фактор). </w:t>
            </w:r>
          </w:p>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 xml:space="preserve">Вміти аналізувати інформаційні джерела, виявляти протиріччя і не вирішенні раніше проблеми або їх частини, формулювати робочі гіпотези. </w:t>
            </w:r>
          </w:p>
          <w:p w:rsidR="00340E06" w:rsidRDefault="00340E06" w:rsidP="009F2917">
            <w:pPr>
              <w:spacing w:line="276" w:lineRule="auto"/>
              <w:jc w:val="both"/>
              <w:rPr>
                <w:rFonts w:ascii="Times New Roman" w:hAnsi="Times New Roman" w:cs="Times New Roman"/>
                <w:sz w:val="28"/>
                <w:szCs w:val="28"/>
                <w:lang w:val="uk-UA"/>
              </w:rPr>
            </w:pPr>
            <w:r w:rsidRPr="00340E06">
              <w:rPr>
                <w:rFonts w:ascii="Times New Roman" w:hAnsi="Times New Roman" w:cs="Times New Roman"/>
                <w:sz w:val="28"/>
                <w:szCs w:val="28"/>
                <w:lang w:val="ru-RU"/>
              </w:rPr>
              <w:t xml:space="preserve">Професійно презентувати результати своїх досліджень на вітчизняних та міжнародних наукових конференціях, семінарах, використовувати іноземну мову у науковій, освітній та інноваційній діяльності. </w:t>
            </w:r>
          </w:p>
          <w:p w:rsidR="004953E4" w:rsidRPr="004953E4" w:rsidRDefault="004953E4" w:rsidP="009F2917">
            <w:pPr>
              <w:spacing w:line="276" w:lineRule="auto"/>
              <w:jc w:val="both"/>
              <w:rPr>
                <w:rFonts w:ascii="Times New Roman" w:hAnsi="Times New Roman" w:cs="Times New Roman"/>
                <w:sz w:val="28"/>
                <w:szCs w:val="28"/>
                <w:lang w:val="uk-UA"/>
              </w:rPr>
            </w:pPr>
          </w:p>
        </w:tc>
        <w:tc>
          <w:tcPr>
            <w:tcW w:w="2948" w:type="dxa"/>
            <w:gridSpan w:val="2"/>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lastRenderedPageBreak/>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A60448" w:rsidRDefault="00340E06" w:rsidP="004953E4">
            <w:pPr>
              <w:spacing w:line="360" w:lineRule="auto"/>
              <w:jc w:val="center"/>
              <w:rPr>
                <w:rFonts w:ascii="Times New Roman" w:hAnsi="Times New Roman" w:cs="Times New Roman"/>
                <w:b/>
                <w:sz w:val="28"/>
                <w:szCs w:val="28"/>
                <w:lang w:val="ru-RU"/>
              </w:rPr>
            </w:pPr>
            <w:r w:rsidRPr="00340E06">
              <w:rPr>
                <w:rFonts w:ascii="Times New Roman" w:hAnsi="Times New Roman" w:cs="Times New Roman"/>
                <w:b/>
                <w:sz w:val="28"/>
                <w:szCs w:val="24"/>
                <w:lang w:val="ru-RU"/>
              </w:rPr>
              <w:lastRenderedPageBreak/>
              <w:t>Сучасні інформаційні технології у науковій діяльності та біостатистика</w:t>
            </w:r>
          </w:p>
        </w:tc>
      </w:tr>
      <w:tr w:rsidR="00340E06" w:rsidRPr="00E3016A" w:rsidTr="00F019DA">
        <w:tc>
          <w:tcPr>
            <w:tcW w:w="9351" w:type="dxa"/>
          </w:tcPr>
          <w:p w:rsidR="00340E06" w:rsidRPr="00340E06" w:rsidRDefault="00340E06" w:rsidP="00D45376">
            <w:pPr>
              <w:autoSpaceDE w:val="0"/>
              <w:autoSpaceDN w:val="0"/>
              <w:adjustRightInd w:val="0"/>
              <w:spacing w:line="276" w:lineRule="auto"/>
              <w:jc w:val="both"/>
              <w:rPr>
                <w:rFonts w:ascii="Times New Roman" w:hAnsi="Times New Roman" w:cs="Times New Roman"/>
                <w:sz w:val="28"/>
                <w:szCs w:val="28"/>
                <w:lang w:val="ru-RU"/>
              </w:rPr>
            </w:pPr>
            <w:r w:rsidRPr="00340E06">
              <w:rPr>
                <w:rFonts w:ascii="Times New Roman" w:hAnsi="Times New Roman" w:cs="Times New Roman"/>
                <w:iCs/>
                <w:sz w:val="28"/>
                <w:szCs w:val="17"/>
                <w:lang w:val="ru-RU"/>
              </w:rPr>
              <w:t>Здатність застосовувати набуті знання із сучасних інформаційних технологій  щодо існуючої системи охорони здоров</w:t>
            </w:r>
            <w:r w:rsidRPr="00701954">
              <w:rPr>
                <w:rFonts w:ascii="Times New Roman" w:hAnsi="Times New Roman" w:cs="Times New Roman"/>
                <w:iCs/>
                <w:sz w:val="28"/>
                <w:szCs w:val="17"/>
                <w:lang w:val="ru-RU"/>
              </w:rPr>
              <w:t>΄</w:t>
            </w:r>
            <w:r w:rsidRPr="00340E06">
              <w:rPr>
                <w:rFonts w:ascii="Times New Roman" w:hAnsi="Times New Roman" w:cs="Times New Roman"/>
                <w:iCs/>
                <w:sz w:val="28"/>
                <w:szCs w:val="17"/>
                <w:lang w:val="ru-RU"/>
              </w:rPr>
              <w:t xml:space="preserve">я для оптимізації </w:t>
            </w:r>
            <w:r w:rsidRPr="00340E06">
              <w:rPr>
                <w:rFonts w:ascii="Times New Roman" w:hAnsi="Times New Roman" w:cs="Times New Roman"/>
                <w:iCs/>
                <w:sz w:val="28"/>
                <w:szCs w:val="17"/>
                <w:lang w:val="ru-RU"/>
              </w:rPr>
              <w:lastRenderedPageBreak/>
              <w:t>власної професійної діяльності та участі у вирішенні практичних завдань медичної галузі із застосуванням статистичних методів опрацювання медичних даних.</w:t>
            </w:r>
          </w:p>
        </w:tc>
        <w:tc>
          <w:tcPr>
            <w:tcW w:w="2948" w:type="dxa"/>
            <w:gridSpan w:val="2"/>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lastRenderedPageBreak/>
              <w:t xml:space="preserve">Курс лекцій, семінарські заняття, </w:t>
            </w:r>
            <w:r w:rsidRPr="00340E06">
              <w:rPr>
                <w:rFonts w:ascii="Times New Roman" w:hAnsi="Times New Roman" w:cs="Times New Roman"/>
                <w:sz w:val="28"/>
                <w:szCs w:val="28"/>
                <w:lang w:val="ru-RU"/>
              </w:rPr>
              <w:lastRenderedPageBreak/>
              <w:t>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lastRenderedPageBreak/>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D30F2A" w:rsidRDefault="00340E06" w:rsidP="004953E4">
            <w:pPr>
              <w:spacing w:line="360" w:lineRule="auto"/>
              <w:jc w:val="center"/>
              <w:rPr>
                <w:rFonts w:ascii="Times New Roman" w:hAnsi="Times New Roman" w:cs="Times New Roman"/>
                <w:b/>
                <w:sz w:val="28"/>
                <w:szCs w:val="28"/>
                <w:lang w:val="ru-RU"/>
              </w:rPr>
            </w:pPr>
            <w:r w:rsidRPr="00340E06">
              <w:rPr>
                <w:rFonts w:ascii="Times New Roman" w:hAnsi="Times New Roman" w:cs="Times New Roman"/>
                <w:b/>
                <w:sz w:val="28"/>
                <w:lang w:val="ru-RU"/>
              </w:rPr>
              <w:lastRenderedPageBreak/>
              <w:t>Базовий методичний курс серцево-судинна хірургія</w:t>
            </w:r>
          </w:p>
        </w:tc>
      </w:tr>
      <w:tr w:rsidR="00340E06" w:rsidRPr="00E3016A" w:rsidTr="00F019DA">
        <w:trPr>
          <w:trHeight w:val="3780"/>
        </w:trPr>
        <w:tc>
          <w:tcPr>
            <w:tcW w:w="9351" w:type="dxa"/>
          </w:tcPr>
          <w:p w:rsidR="00340E06" w:rsidRDefault="00340E06" w:rsidP="009F2917">
            <w:pPr>
              <w:pStyle w:val="normal"/>
              <w:pBdr>
                <w:top w:val="nil"/>
                <w:left w:val="nil"/>
                <w:bottom w:val="nil"/>
                <w:right w:val="nil"/>
                <w:between w:val="nil"/>
              </w:pBdr>
              <w:tabs>
                <w:tab w:val="left" w:pos="993"/>
              </w:tabs>
              <w:spacing w:line="276" w:lineRule="auto"/>
              <w:jc w:val="both"/>
              <w:rPr>
                <w:rFonts w:ascii="Times New Roman" w:hAnsi="Times New Roman" w:cs="Times New Roman"/>
                <w:sz w:val="28"/>
                <w:szCs w:val="28"/>
                <w:lang w:eastAsia="uk-UA"/>
              </w:rPr>
            </w:pPr>
            <w:r>
              <w:rPr>
                <w:rFonts w:ascii="Times New Roman" w:eastAsia="Times New Roman" w:hAnsi="Times New Roman" w:cs="Times New Roman"/>
                <w:color w:val="000000"/>
                <w:sz w:val="28"/>
                <w:szCs w:val="28"/>
              </w:rPr>
              <w:t xml:space="preserve">Здатність </w:t>
            </w:r>
            <w:r w:rsidRPr="00D30F2A">
              <w:rPr>
                <w:rFonts w:ascii="Times New Roman" w:hAnsi="Times New Roman" w:cs="Times New Roman"/>
                <w:sz w:val="28"/>
                <w:szCs w:val="28"/>
                <w:lang w:eastAsia="uk-UA"/>
              </w:rPr>
              <w:t xml:space="preserve">виконувати оригінальні дослідження в галузі </w:t>
            </w:r>
            <w:r>
              <w:rPr>
                <w:rFonts w:ascii="Times New Roman" w:hAnsi="Times New Roman" w:cs="Times New Roman"/>
                <w:sz w:val="28"/>
                <w:szCs w:val="28"/>
                <w:lang w:eastAsia="uk-UA"/>
              </w:rPr>
              <w:t>222 - М</w:t>
            </w:r>
            <w:r w:rsidRPr="00D30F2A">
              <w:rPr>
                <w:rFonts w:ascii="Times New Roman" w:hAnsi="Times New Roman" w:cs="Times New Roman"/>
                <w:sz w:val="28"/>
                <w:szCs w:val="28"/>
                <w:lang w:eastAsia="uk-UA"/>
              </w:rPr>
              <w:t>едицин</w:t>
            </w:r>
            <w:r>
              <w:rPr>
                <w:rFonts w:ascii="Times New Roman" w:hAnsi="Times New Roman" w:cs="Times New Roman"/>
                <w:sz w:val="28"/>
                <w:szCs w:val="28"/>
                <w:lang w:eastAsia="uk-UA"/>
              </w:rPr>
              <w:t>а</w:t>
            </w:r>
            <w:r w:rsidRPr="00D30F2A">
              <w:rPr>
                <w:rFonts w:ascii="Times New Roman" w:hAnsi="Times New Roman" w:cs="Times New Roman"/>
                <w:sz w:val="28"/>
                <w:szCs w:val="28"/>
                <w:lang w:eastAsia="uk-UA"/>
              </w:rPr>
              <w:t xml:space="preserve"> «Серцево-судинна хірургія» та досягати наукових результатів, що створюють нові знання із звертанням особливої уваги до актуальних задач /проблем та використанням новітніх наукових методів.</w:t>
            </w:r>
            <w:r>
              <w:rPr>
                <w:rFonts w:ascii="Times New Roman" w:hAnsi="Times New Roman" w:cs="Times New Roman"/>
                <w:sz w:val="28"/>
                <w:szCs w:val="28"/>
                <w:lang w:eastAsia="uk-UA"/>
              </w:rPr>
              <w:t xml:space="preserve"> </w:t>
            </w:r>
          </w:p>
          <w:p w:rsidR="00340E06" w:rsidRDefault="00340E06" w:rsidP="00D45376">
            <w:pPr>
              <w:pStyle w:val="normal"/>
              <w:pBdr>
                <w:top w:val="nil"/>
                <w:left w:val="nil"/>
                <w:bottom w:val="nil"/>
                <w:right w:val="nil"/>
                <w:between w:val="nil"/>
              </w:pBdr>
              <w:tabs>
                <w:tab w:val="left" w:pos="993"/>
              </w:tabs>
              <w:spacing w:after="0" w:line="276" w:lineRule="auto"/>
              <w:jc w:val="both"/>
              <w:rPr>
                <w:rFonts w:ascii="Times New Roman" w:hAnsi="Times New Roman" w:cs="Times New Roman"/>
                <w:sz w:val="28"/>
                <w:szCs w:val="28"/>
                <w:lang w:eastAsia="uk-UA"/>
              </w:rPr>
            </w:pPr>
            <w:r w:rsidRPr="00720751">
              <w:rPr>
                <w:rFonts w:ascii="Times New Roman" w:hAnsi="Times New Roman" w:cs="Times New Roman"/>
                <w:sz w:val="28"/>
                <w:szCs w:val="28"/>
                <w:lang w:eastAsia="uk-UA"/>
              </w:rPr>
              <w:t>Планувати проведення клінічного та експериментального дослідження, обирати сучасні методологічні підходи до оцінки результатів</w:t>
            </w:r>
            <w:r>
              <w:rPr>
                <w:rFonts w:ascii="Times New Roman" w:hAnsi="Times New Roman" w:cs="Times New Roman"/>
                <w:sz w:val="28"/>
                <w:szCs w:val="28"/>
                <w:lang w:eastAsia="uk-UA"/>
              </w:rPr>
              <w:t xml:space="preserve"> діагностики і лікування</w:t>
            </w:r>
            <w:r w:rsidRPr="00720751">
              <w:rPr>
                <w:rFonts w:ascii="Times New Roman" w:hAnsi="Times New Roman" w:cs="Times New Roman"/>
                <w:sz w:val="28"/>
                <w:szCs w:val="28"/>
                <w:lang w:eastAsia="uk-UA"/>
              </w:rPr>
              <w:t xml:space="preserve">, здійснювати статистичний аналіз результатів. </w:t>
            </w:r>
            <w:r>
              <w:rPr>
                <w:rFonts w:ascii="Times New Roman" w:hAnsi="Times New Roman" w:cs="Times New Roman"/>
                <w:sz w:val="28"/>
                <w:szCs w:val="28"/>
                <w:lang w:eastAsia="uk-UA"/>
              </w:rPr>
              <w:t>З</w:t>
            </w:r>
            <w:r w:rsidRPr="00720751">
              <w:rPr>
                <w:rFonts w:ascii="Times New Roman" w:hAnsi="Times New Roman" w:cs="Times New Roman"/>
                <w:sz w:val="28"/>
                <w:szCs w:val="28"/>
                <w:lang w:eastAsia="uk-UA"/>
              </w:rPr>
              <w:t>дійснювати аналіз наукової літератури (вітчизняної та зарубіжної), створити та оформити огляд літератури (мета-аналіз). Проводити аналіз результатів наукових досліджень та оформити їх у вигляді наукової публікації/виступу.</w:t>
            </w:r>
          </w:p>
          <w:p w:rsidR="00427F54" w:rsidRPr="00720751" w:rsidRDefault="00427F54" w:rsidP="00D45376">
            <w:pPr>
              <w:pStyle w:val="normal"/>
              <w:pBdr>
                <w:top w:val="nil"/>
                <w:left w:val="nil"/>
                <w:bottom w:val="nil"/>
                <w:right w:val="nil"/>
                <w:between w:val="nil"/>
              </w:pBdr>
              <w:tabs>
                <w:tab w:val="left" w:pos="993"/>
              </w:tabs>
              <w:spacing w:after="0" w:line="276" w:lineRule="auto"/>
              <w:jc w:val="both"/>
              <w:rPr>
                <w:rFonts w:ascii="Times New Roman" w:hAnsi="Times New Roman" w:cs="Times New Roman"/>
                <w:iCs/>
                <w:sz w:val="28"/>
                <w:szCs w:val="17"/>
              </w:rPr>
            </w:pPr>
          </w:p>
        </w:tc>
        <w:tc>
          <w:tcPr>
            <w:tcW w:w="2948" w:type="dxa"/>
            <w:gridSpan w:val="2"/>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Pr>
                <w:rFonts w:ascii="Times New Roman" w:hAnsi="Times New Roman" w:cs="Times New Roman"/>
                <w:sz w:val="28"/>
                <w:szCs w:val="28"/>
                <w:lang w:val="ru-RU"/>
              </w:rPr>
              <w:t>Іспит</w:t>
            </w:r>
          </w:p>
        </w:tc>
      </w:tr>
      <w:tr w:rsidR="00340E06" w:rsidRPr="00E3016A" w:rsidTr="009F2917">
        <w:tc>
          <w:tcPr>
            <w:tcW w:w="14850" w:type="dxa"/>
            <w:gridSpan w:val="4"/>
          </w:tcPr>
          <w:p w:rsidR="00340E06" w:rsidRPr="00D30F2A" w:rsidRDefault="00340E06" w:rsidP="004953E4">
            <w:pPr>
              <w:spacing w:line="360" w:lineRule="auto"/>
              <w:jc w:val="center"/>
              <w:rPr>
                <w:rFonts w:ascii="Times New Roman" w:hAnsi="Times New Roman" w:cs="Times New Roman"/>
                <w:b/>
                <w:sz w:val="28"/>
                <w:szCs w:val="28"/>
                <w:lang w:val="ru-RU"/>
              </w:rPr>
            </w:pPr>
            <w:r w:rsidRPr="00340E06">
              <w:rPr>
                <w:rFonts w:ascii="Times New Roman" w:hAnsi="Times New Roman" w:cs="Times New Roman"/>
                <w:b/>
                <w:sz w:val="28"/>
                <w:lang w:val="ru-RU"/>
              </w:rPr>
              <w:t>Спеціальний курс серцево-судинна хірургія</w:t>
            </w:r>
          </w:p>
        </w:tc>
      </w:tr>
      <w:tr w:rsidR="00340E06" w:rsidRPr="00E3016A" w:rsidTr="00F019DA">
        <w:tc>
          <w:tcPr>
            <w:tcW w:w="9351" w:type="dxa"/>
          </w:tcPr>
          <w:p w:rsidR="00340E06" w:rsidRDefault="00340E06" w:rsidP="009F2917">
            <w:pPr>
              <w:pStyle w:val="msonormalcxspmiddle"/>
              <w:spacing w:after="0" w:afterAutospacing="0" w:line="276" w:lineRule="auto"/>
              <w:contextualSpacing/>
              <w:jc w:val="both"/>
              <w:rPr>
                <w:sz w:val="28"/>
                <w:szCs w:val="28"/>
                <w:lang w:val="uk-UA" w:eastAsia="uk-UA"/>
              </w:rPr>
            </w:pPr>
            <w:r>
              <w:rPr>
                <w:sz w:val="28"/>
                <w:szCs w:val="28"/>
                <w:lang w:val="uk-UA" w:eastAsia="uk-UA"/>
              </w:rPr>
              <w:t>Здатність виконувати оригінальні дослідження в галузі 222 - Медицина «Серцево-судинна хірургія» та досягати наукових результатів, що створюють нові знання із звертанням особливої уваги до актуальних задач/проблем та використанням новітніх наукових методів. Планувати проведення клінічного та експериментального дослідження, обирати сучасні методологічні підходи до оцінки результатів, здійснювати статистичний аналіз результатів. Здійснювати аналіз наукової літератури (вітчизняної та зарубіжної), створити та оформити огляд літератури (мета-аналіз).</w:t>
            </w:r>
            <w:r w:rsidRPr="00340E06">
              <w:rPr>
                <w:sz w:val="28"/>
                <w:szCs w:val="28"/>
                <w:lang w:val="ru-RU" w:eastAsia="uk-UA"/>
              </w:rPr>
              <w:t xml:space="preserve"> Проводити аналіз результатів наукових досліджень та оформити їх </w:t>
            </w:r>
            <w:r w:rsidRPr="00340E06">
              <w:rPr>
                <w:sz w:val="28"/>
                <w:szCs w:val="28"/>
                <w:lang w:val="ru-RU" w:eastAsia="uk-UA"/>
              </w:rPr>
              <w:lastRenderedPageBreak/>
              <w:t>у вигляді наукової публікації / виступу.</w:t>
            </w:r>
          </w:p>
          <w:p w:rsidR="00427F54" w:rsidRPr="00427F54" w:rsidRDefault="00427F54" w:rsidP="009F2917">
            <w:pPr>
              <w:pStyle w:val="msonormalcxspmiddle"/>
              <w:spacing w:after="0" w:afterAutospacing="0" w:line="276" w:lineRule="auto"/>
              <w:contextualSpacing/>
              <w:jc w:val="both"/>
              <w:rPr>
                <w:sz w:val="28"/>
                <w:szCs w:val="28"/>
                <w:lang w:val="uk-UA" w:eastAsia="uk-UA"/>
              </w:rPr>
            </w:pPr>
          </w:p>
        </w:tc>
        <w:tc>
          <w:tcPr>
            <w:tcW w:w="2948" w:type="dxa"/>
            <w:gridSpan w:val="2"/>
          </w:tcPr>
          <w:p w:rsidR="00340E06" w:rsidRPr="00340E06" w:rsidRDefault="00340E06" w:rsidP="009F2917">
            <w:pPr>
              <w:spacing w:line="276" w:lineRule="auto"/>
              <w:jc w:val="both"/>
              <w:rPr>
                <w:rFonts w:ascii="Times New Roman" w:hAnsi="Times New Roman" w:cs="Times New Roman"/>
                <w:sz w:val="28"/>
                <w:szCs w:val="28"/>
                <w:lang w:val="ru-RU"/>
              </w:rPr>
            </w:pPr>
            <w:r w:rsidRPr="00340E06">
              <w:rPr>
                <w:rFonts w:ascii="Times New Roman" w:hAnsi="Times New Roman" w:cs="Times New Roman"/>
                <w:sz w:val="28"/>
                <w:szCs w:val="28"/>
                <w:lang w:val="ru-RU"/>
              </w:rPr>
              <w:lastRenderedPageBreak/>
              <w:t>Курс лекцій, семінарські заняття,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Pr>
                <w:rFonts w:ascii="Times New Roman" w:hAnsi="Times New Roman" w:cs="Times New Roman"/>
                <w:sz w:val="28"/>
                <w:szCs w:val="28"/>
                <w:lang w:val="ru-RU"/>
              </w:rPr>
              <w:t>Іспит</w:t>
            </w:r>
          </w:p>
        </w:tc>
      </w:tr>
      <w:tr w:rsidR="00340E06" w:rsidRPr="00E3016A" w:rsidTr="009F2917">
        <w:tc>
          <w:tcPr>
            <w:tcW w:w="14850" w:type="dxa"/>
            <w:gridSpan w:val="4"/>
          </w:tcPr>
          <w:p w:rsidR="00340E06" w:rsidRPr="00720751" w:rsidRDefault="00340E06" w:rsidP="004953E4">
            <w:pPr>
              <w:spacing w:line="360" w:lineRule="auto"/>
              <w:jc w:val="center"/>
              <w:rPr>
                <w:rFonts w:ascii="Times New Roman" w:hAnsi="Times New Roman" w:cs="Times New Roman"/>
                <w:b/>
                <w:sz w:val="28"/>
                <w:szCs w:val="28"/>
                <w:lang w:val="ru-RU"/>
              </w:rPr>
            </w:pPr>
            <w:r w:rsidRPr="00340E06">
              <w:rPr>
                <w:rFonts w:ascii="Times New Roman" w:eastAsia="Calibri" w:hAnsi="Times New Roman" w:cs="Times New Roman"/>
                <w:b/>
                <w:bCs/>
                <w:shadow/>
                <w:sz w:val="28"/>
                <w:szCs w:val="28"/>
                <w:lang w:val="ru-RU"/>
              </w:rPr>
              <w:lastRenderedPageBreak/>
              <w:t>Методологія управління науковою діяльністю на моделі серцево-судинної хірургії</w:t>
            </w:r>
          </w:p>
        </w:tc>
      </w:tr>
      <w:tr w:rsidR="00340E06" w:rsidRPr="00E3016A" w:rsidTr="00F019DA">
        <w:trPr>
          <w:trHeight w:val="2635"/>
        </w:trPr>
        <w:tc>
          <w:tcPr>
            <w:tcW w:w="9351" w:type="dxa"/>
          </w:tcPr>
          <w:p w:rsidR="00340E06" w:rsidRDefault="00340E06" w:rsidP="00D45376">
            <w:pPr>
              <w:pStyle w:val="normal"/>
              <w:pBdr>
                <w:top w:val="nil"/>
                <w:left w:val="nil"/>
                <w:bottom w:val="nil"/>
                <w:right w:val="nil"/>
                <w:between w:val="nil"/>
              </w:pBdr>
              <w:tabs>
                <w:tab w:val="left" w:pos="993"/>
              </w:tabs>
              <w:spacing w:after="0" w:line="276" w:lineRule="auto"/>
              <w:jc w:val="both"/>
              <w:rPr>
                <w:b/>
                <w:sz w:val="28"/>
                <w:szCs w:val="28"/>
                <w:lang w:eastAsia="uk-UA"/>
              </w:rPr>
            </w:pPr>
            <w:r>
              <w:rPr>
                <w:rFonts w:ascii="Times New Roman" w:eastAsia="Times New Roman" w:hAnsi="Times New Roman" w:cs="Times New Roman"/>
                <w:color w:val="000000"/>
                <w:sz w:val="28"/>
                <w:szCs w:val="28"/>
              </w:rPr>
              <w:t xml:space="preserve">Здатність </w:t>
            </w:r>
            <w:r w:rsidRPr="0019502E">
              <w:rPr>
                <w:rStyle w:val="FontStyle152"/>
                <w:sz w:val="28"/>
                <w:szCs w:val="28"/>
                <w:lang w:eastAsia="uk-UA"/>
              </w:rPr>
              <w:t>планувати проведення клінічного та експериментального дослідження</w:t>
            </w:r>
            <w:r>
              <w:rPr>
                <w:rStyle w:val="FontStyle152"/>
                <w:sz w:val="28"/>
                <w:szCs w:val="28"/>
                <w:lang w:eastAsia="uk-UA"/>
              </w:rPr>
              <w:t xml:space="preserve">; </w:t>
            </w:r>
            <w:r w:rsidRPr="0019502E">
              <w:rPr>
                <w:rStyle w:val="FontStyle152"/>
                <w:sz w:val="28"/>
                <w:szCs w:val="28"/>
                <w:lang w:eastAsia="uk-UA"/>
              </w:rPr>
              <w:t>обирати сучасні методологічні підходи до оцінки результатів</w:t>
            </w:r>
            <w:r>
              <w:rPr>
                <w:rStyle w:val="FontStyle152"/>
                <w:sz w:val="28"/>
                <w:szCs w:val="28"/>
                <w:lang w:eastAsia="uk-UA"/>
              </w:rPr>
              <w:t xml:space="preserve">; </w:t>
            </w:r>
            <w:r w:rsidRPr="009821A2">
              <w:rPr>
                <w:rStyle w:val="FontStyle152"/>
                <w:sz w:val="28"/>
                <w:szCs w:val="28"/>
                <w:lang w:eastAsia="uk-UA"/>
              </w:rPr>
              <w:t xml:space="preserve"> здійснювати статистичний аналіз результатів</w:t>
            </w:r>
            <w:r>
              <w:rPr>
                <w:rStyle w:val="FontStyle152"/>
                <w:sz w:val="28"/>
                <w:szCs w:val="28"/>
                <w:lang w:eastAsia="uk-UA"/>
              </w:rPr>
              <w:t xml:space="preserve">; </w:t>
            </w:r>
            <w:r w:rsidRPr="009821A2">
              <w:rPr>
                <w:rStyle w:val="FontStyle152"/>
                <w:sz w:val="28"/>
                <w:szCs w:val="28"/>
                <w:lang w:eastAsia="uk-UA"/>
              </w:rPr>
              <w:t>здійснювати аналіз наукової літератури (вітчизняної та зарубіжної)</w:t>
            </w:r>
            <w:r>
              <w:rPr>
                <w:rStyle w:val="FontStyle152"/>
                <w:sz w:val="28"/>
                <w:szCs w:val="28"/>
                <w:lang w:eastAsia="uk-UA"/>
              </w:rPr>
              <w:t xml:space="preserve">; </w:t>
            </w:r>
            <w:r w:rsidRPr="009821A2">
              <w:rPr>
                <w:rStyle w:val="FontStyle152"/>
                <w:sz w:val="28"/>
                <w:szCs w:val="28"/>
                <w:lang w:eastAsia="uk-UA"/>
              </w:rPr>
              <w:t>створ</w:t>
            </w:r>
            <w:r>
              <w:rPr>
                <w:rStyle w:val="FontStyle152"/>
                <w:sz w:val="28"/>
                <w:szCs w:val="28"/>
                <w:lang w:eastAsia="uk-UA"/>
              </w:rPr>
              <w:t>юва</w:t>
            </w:r>
            <w:r w:rsidRPr="009821A2">
              <w:rPr>
                <w:rStyle w:val="FontStyle152"/>
                <w:sz w:val="28"/>
                <w:szCs w:val="28"/>
                <w:lang w:eastAsia="uk-UA"/>
              </w:rPr>
              <w:t>ти та оформ</w:t>
            </w:r>
            <w:r>
              <w:rPr>
                <w:rStyle w:val="FontStyle152"/>
                <w:sz w:val="28"/>
                <w:szCs w:val="28"/>
                <w:lang w:eastAsia="uk-UA"/>
              </w:rPr>
              <w:t>люва</w:t>
            </w:r>
            <w:r w:rsidRPr="009821A2">
              <w:rPr>
                <w:rStyle w:val="FontStyle152"/>
                <w:sz w:val="28"/>
                <w:szCs w:val="28"/>
                <w:lang w:eastAsia="uk-UA"/>
              </w:rPr>
              <w:t>ти огляд літератури (мета</w:t>
            </w:r>
            <w:r>
              <w:rPr>
                <w:rStyle w:val="FontStyle152"/>
                <w:sz w:val="28"/>
                <w:szCs w:val="28"/>
                <w:lang w:eastAsia="uk-UA"/>
              </w:rPr>
              <w:t>-</w:t>
            </w:r>
            <w:r w:rsidRPr="009821A2">
              <w:rPr>
                <w:rStyle w:val="FontStyle152"/>
                <w:sz w:val="28"/>
                <w:szCs w:val="28"/>
                <w:lang w:eastAsia="uk-UA"/>
              </w:rPr>
              <w:t>аналіз)</w:t>
            </w:r>
            <w:r>
              <w:rPr>
                <w:rStyle w:val="FontStyle152"/>
                <w:sz w:val="28"/>
                <w:szCs w:val="28"/>
                <w:lang w:eastAsia="uk-UA"/>
              </w:rPr>
              <w:t xml:space="preserve">; </w:t>
            </w:r>
            <w:r w:rsidRPr="009821A2">
              <w:rPr>
                <w:rStyle w:val="FontStyle152"/>
                <w:sz w:val="28"/>
                <w:szCs w:val="28"/>
                <w:lang w:eastAsia="uk-UA"/>
              </w:rPr>
              <w:t>провести аналіз результатів наукових досліджень</w:t>
            </w:r>
            <w:r>
              <w:rPr>
                <w:rStyle w:val="FontStyle152"/>
                <w:sz w:val="28"/>
                <w:szCs w:val="28"/>
                <w:lang w:eastAsia="uk-UA"/>
              </w:rPr>
              <w:t>;</w:t>
            </w:r>
            <w:r w:rsidRPr="009821A2">
              <w:rPr>
                <w:rStyle w:val="FontStyle152"/>
                <w:sz w:val="28"/>
                <w:szCs w:val="28"/>
                <w:lang w:eastAsia="uk-UA"/>
              </w:rPr>
              <w:t xml:space="preserve"> оформити у вигляді наукової публікації</w:t>
            </w:r>
            <w:r>
              <w:rPr>
                <w:rStyle w:val="FontStyle152"/>
                <w:sz w:val="28"/>
                <w:szCs w:val="28"/>
                <w:lang w:eastAsia="uk-UA"/>
              </w:rPr>
              <w:t xml:space="preserve"> </w:t>
            </w:r>
            <w:r w:rsidRPr="009821A2">
              <w:rPr>
                <w:rStyle w:val="FontStyle152"/>
                <w:sz w:val="28"/>
                <w:szCs w:val="28"/>
                <w:lang w:eastAsia="uk-UA"/>
              </w:rPr>
              <w:t>/</w:t>
            </w:r>
            <w:r>
              <w:rPr>
                <w:rStyle w:val="FontStyle152"/>
                <w:sz w:val="28"/>
                <w:szCs w:val="28"/>
                <w:lang w:eastAsia="uk-UA"/>
              </w:rPr>
              <w:t xml:space="preserve"> </w:t>
            </w:r>
            <w:r w:rsidRPr="009821A2">
              <w:rPr>
                <w:rStyle w:val="FontStyle152"/>
                <w:sz w:val="28"/>
                <w:szCs w:val="28"/>
                <w:lang w:eastAsia="uk-UA"/>
              </w:rPr>
              <w:t>виступу українською та англійською мовами</w:t>
            </w:r>
            <w:r>
              <w:rPr>
                <w:rStyle w:val="FontStyle152"/>
                <w:sz w:val="28"/>
                <w:szCs w:val="28"/>
                <w:lang w:eastAsia="uk-UA"/>
              </w:rPr>
              <w:t>.</w:t>
            </w:r>
          </w:p>
        </w:tc>
        <w:tc>
          <w:tcPr>
            <w:tcW w:w="2948" w:type="dxa"/>
            <w:gridSpan w:val="2"/>
          </w:tcPr>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Курс лекцій,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19550B" w:rsidRDefault="00340E06" w:rsidP="004953E4">
            <w:pPr>
              <w:spacing w:line="360" w:lineRule="auto"/>
              <w:jc w:val="center"/>
              <w:rPr>
                <w:rFonts w:ascii="Times New Roman" w:hAnsi="Times New Roman" w:cs="Times New Roman"/>
                <w:b/>
                <w:sz w:val="28"/>
                <w:szCs w:val="28"/>
              </w:rPr>
            </w:pPr>
            <w:r w:rsidRPr="0019550B">
              <w:rPr>
                <w:rFonts w:ascii="Times New Roman" w:eastAsia="Calibri" w:hAnsi="Times New Roman" w:cs="Times New Roman"/>
                <w:b/>
                <w:sz w:val="28"/>
                <w:szCs w:val="28"/>
              </w:rPr>
              <w:t>Історія серцево-судинної хірургії</w:t>
            </w:r>
          </w:p>
        </w:tc>
      </w:tr>
      <w:tr w:rsidR="00340E06" w:rsidRPr="00E3016A" w:rsidTr="00F019DA">
        <w:trPr>
          <w:trHeight w:val="1815"/>
        </w:trPr>
        <w:tc>
          <w:tcPr>
            <w:tcW w:w="9351" w:type="dxa"/>
          </w:tcPr>
          <w:p w:rsidR="00340E06" w:rsidRPr="00275EAF" w:rsidRDefault="00340E06" w:rsidP="00D45376">
            <w:pPr>
              <w:pStyle w:val="normal"/>
              <w:pBdr>
                <w:top w:val="nil"/>
                <w:left w:val="nil"/>
                <w:bottom w:val="nil"/>
                <w:right w:val="nil"/>
                <w:between w:val="nil"/>
              </w:pBdr>
              <w:tabs>
                <w:tab w:val="left" w:pos="993"/>
              </w:tabs>
              <w:spacing w:after="0" w:line="276" w:lineRule="auto"/>
              <w:jc w:val="both"/>
              <w:rPr>
                <w:rFonts w:ascii="Times New Roman" w:hAnsi="Times New Roman" w:cs="Times New Roman"/>
                <w:szCs w:val="28"/>
              </w:rPr>
            </w:pPr>
            <w:r>
              <w:rPr>
                <w:rFonts w:ascii="Times New Roman" w:eastAsia="Times New Roman" w:hAnsi="Times New Roman" w:cs="Times New Roman"/>
                <w:color w:val="000000"/>
                <w:sz w:val="28"/>
                <w:szCs w:val="28"/>
              </w:rPr>
              <w:t xml:space="preserve">Здатність </w:t>
            </w:r>
            <w:r w:rsidRPr="0019502E">
              <w:rPr>
                <w:rStyle w:val="FontStyle152"/>
                <w:sz w:val="28"/>
                <w:szCs w:val="28"/>
                <w:lang w:eastAsia="uk-UA"/>
              </w:rPr>
              <w:t>планувати проведення клінічного та експериментального дослідження</w:t>
            </w:r>
            <w:r>
              <w:rPr>
                <w:rStyle w:val="FontStyle152"/>
                <w:sz w:val="28"/>
                <w:szCs w:val="28"/>
                <w:lang w:eastAsia="uk-UA"/>
              </w:rPr>
              <w:t xml:space="preserve">; </w:t>
            </w:r>
            <w:r w:rsidRPr="0019502E">
              <w:rPr>
                <w:rStyle w:val="FontStyle152"/>
                <w:sz w:val="28"/>
                <w:szCs w:val="28"/>
                <w:lang w:eastAsia="uk-UA"/>
              </w:rPr>
              <w:t>обирати сучасні методологічні підходи до оцінки результатів</w:t>
            </w:r>
            <w:r>
              <w:rPr>
                <w:rStyle w:val="FontStyle152"/>
                <w:sz w:val="28"/>
                <w:szCs w:val="28"/>
                <w:lang w:eastAsia="uk-UA"/>
              </w:rPr>
              <w:t xml:space="preserve">; </w:t>
            </w:r>
            <w:r w:rsidRPr="009821A2">
              <w:rPr>
                <w:rStyle w:val="FontStyle152"/>
                <w:sz w:val="28"/>
                <w:szCs w:val="28"/>
                <w:lang w:eastAsia="uk-UA"/>
              </w:rPr>
              <w:t>провести аналіз результатів наукових досліджень</w:t>
            </w:r>
            <w:r>
              <w:rPr>
                <w:rStyle w:val="FontStyle152"/>
                <w:sz w:val="28"/>
                <w:szCs w:val="28"/>
                <w:lang w:eastAsia="uk-UA"/>
              </w:rPr>
              <w:t xml:space="preserve"> з історичної точки зору;</w:t>
            </w:r>
            <w:r w:rsidRPr="009821A2">
              <w:rPr>
                <w:rStyle w:val="FontStyle152"/>
                <w:sz w:val="28"/>
                <w:szCs w:val="28"/>
                <w:lang w:eastAsia="uk-UA"/>
              </w:rPr>
              <w:t xml:space="preserve"> оформити у вигляді наукової публікації/виступу українською та англійською мовами</w:t>
            </w:r>
            <w:r>
              <w:rPr>
                <w:rStyle w:val="FontStyle152"/>
                <w:sz w:val="28"/>
                <w:szCs w:val="28"/>
                <w:lang w:eastAsia="uk-UA"/>
              </w:rPr>
              <w:t>.</w:t>
            </w:r>
          </w:p>
        </w:tc>
        <w:tc>
          <w:tcPr>
            <w:tcW w:w="2948" w:type="dxa"/>
            <w:gridSpan w:val="2"/>
          </w:tcPr>
          <w:p w:rsidR="00340E06" w:rsidRPr="00E3016A" w:rsidRDefault="00340E06" w:rsidP="009F2917">
            <w:pPr>
              <w:spacing w:line="276" w:lineRule="auto"/>
              <w:jc w:val="both"/>
              <w:rPr>
                <w:rFonts w:ascii="Times New Roman" w:hAnsi="Times New Roman" w:cs="Times New Roman"/>
                <w:sz w:val="28"/>
                <w:szCs w:val="28"/>
              </w:rPr>
            </w:pPr>
            <w:r w:rsidRPr="00E3016A">
              <w:rPr>
                <w:rFonts w:ascii="Times New Roman" w:hAnsi="Times New Roman" w:cs="Times New Roman"/>
                <w:sz w:val="28"/>
                <w:szCs w:val="28"/>
              </w:rPr>
              <w:t>Курс лекцій,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19550B" w:rsidRDefault="00340E06" w:rsidP="004953E4">
            <w:pPr>
              <w:spacing w:line="360" w:lineRule="auto"/>
              <w:jc w:val="center"/>
              <w:rPr>
                <w:rFonts w:ascii="Times New Roman" w:hAnsi="Times New Roman" w:cs="Times New Roman"/>
                <w:b/>
                <w:sz w:val="28"/>
                <w:szCs w:val="28"/>
                <w:lang w:val="ru-RU"/>
              </w:rPr>
            </w:pPr>
            <w:r w:rsidRPr="0019550B">
              <w:rPr>
                <w:rFonts w:ascii="Times New Roman" w:eastAsia="Times New Roman" w:hAnsi="Times New Roman" w:cs="Times New Roman"/>
                <w:b/>
                <w:color w:val="000000"/>
                <w:sz w:val="28"/>
                <w:szCs w:val="28"/>
              </w:rPr>
              <w:t>Етика та деонтологія</w:t>
            </w:r>
          </w:p>
        </w:tc>
      </w:tr>
      <w:tr w:rsidR="00340E06" w:rsidRPr="00E3016A" w:rsidTr="00F019DA">
        <w:tc>
          <w:tcPr>
            <w:tcW w:w="9351" w:type="dxa"/>
          </w:tcPr>
          <w:p w:rsidR="00340E06" w:rsidRDefault="00340E06" w:rsidP="00D45376">
            <w:pPr>
              <w:pStyle w:val="normal"/>
              <w:pBdr>
                <w:top w:val="nil"/>
                <w:left w:val="nil"/>
                <w:bottom w:val="nil"/>
                <w:right w:val="nil"/>
                <w:between w:val="nil"/>
              </w:pBdr>
              <w:tabs>
                <w:tab w:val="left" w:pos="993"/>
              </w:tabs>
              <w:spacing w:after="0" w:line="276" w:lineRule="auto"/>
              <w:jc w:val="both"/>
              <w:rPr>
                <w:rStyle w:val="FontStyle152"/>
                <w:sz w:val="28"/>
                <w:szCs w:val="28"/>
                <w:lang w:eastAsia="uk-UA"/>
              </w:rPr>
            </w:pPr>
            <w:r w:rsidRPr="00E3016A">
              <w:rPr>
                <w:rFonts w:ascii="Times New Roman" w:hAnsi="Times New Roman" w:cs="Times New Roman"/>
                <w:sz w:val="28"/>
                <w:szCs w:val="28"/>
              </w:rPr>
              <w:t>Мати здатність діяти соціально свідомо і відповідально на основі етичних мотивів, приймати обґрунтовані рішення, саморозвиватися і самовдосконалюватися.</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Здатність </w:t>
            </w:r>
            <w:r w:rsidRPr="0019502E">
              <w:rPr>
                <w:rStyle w:val="FontStyle152"/>
                <w:sz w:val="28"/>
                <w:szCs w:val="28"/>
                <w:lang w:eastAsia="uk-UA"/>
              </w:rPr>
              <w:t>планувати проведення клінічного та експериментального дослідження</w:t>
            </w:r>
            <w:r>
              <w:rPr>
                <w:rStyle w:val="FontStyle152"/>
                <w:sz w:val="28"/>
                <w:szCs w:val="28"/>
                <w:lang w:eastAsia="uk-UA"/>
              </w:rPr>
              <w:t xml:space="preserve">; </w:t>
            </w:r>
            <w:r w:rsidRPr="0019502E">
              <w:rPr>
                <w:rStyle w:val="FontStyle152"/>
                <w:sz w:val="28"/>
                <w:szCs w:val="28"/>
                <w:lang w:eastAsia="uk-UA"/>
              </w:rPr>
              <w:t>обирати сучасні методологічні підходи до оцінки результатів</w:t>
            </w:r>
            <w:r>
              <w:rPr>
                <w:rStyle w:val="FontStyle152"/>
                <w:sz w:val="28"/>
                <w:szCs w:val="28"/>
                <w:lang w:eastAsia="uk-UA"/>
              </w:rPr>
              <w:t xml:space="preserve">; </w:t>
            </w:r>
            <w:r w:rsidRPr="009821A2">
              <w:rPr>
                <w:rStyle w:val="FontStyle152"/>
                <w:sz w:val="28"/>
                <w:szCs w:val="28"/>
                <w:lang w:eastAsia="uk-UA"/>
              </w:rPr>
              <w:t xml:space="preserve"> здійснювати </w:t>
            </w:r>
            <w:r>
              <w:rPr>
                <w:rStyle w:val="FontStyle152"/>
                <w:sz w:val="28"/>
                <w:szCs w:val="28"/>
                <w:lang w:eastAsia="uk-UA"/>
              </w:rPr>
              <w:t>ети</w:t>
            </w:r>
            <w:r w:rsidRPr="009821A2">
              <w:rPr>
                <w:rStyle w:val="FontStyle152"/>
                <w:sz w:val="28"/>
                <w:szCs w:val="28"/>
                <w:lang w:eastAsia="uk-UA"/>
              </w:rPr>
              <w:t>чний аналіз</w:t>
            </w:r>
            <w:r>
              <w:rPr>
                <w:rStyle w:val="FontStyle152"/>
                <w:sz w:val="28"/>
                <w:szCs w:val="28"/>
                <w:lang w:eastAsia="uk-UA"/>
              </w:rPr>
              <w:t xml:space="preserve">; </w:t>
            </w:r>
            <w:r w:rsidRPr="009821A2">
              <w:rPr>
                <w:rStyle w:val="FontStyle152"/>
                <w:sz w:val="28"/>
                <w:szCs w:val="28"/>
                <w:lang w:eastAsia="uk-UA"/>
              </w:rPr>
              <w:t>провести аналіз результатів наукових досліджень</w:t>
            </w:r>
            <w:r>
              <w:rPr>
                <w:rStyle w:val="FontStyle152"/>
                <w:sz w:val="28"/>
                <w:szCs w:val="28"/>
                <w:lang w:eastAsia="uk-UA"/>
              </w:rPr>
              <w:t xml:space="preserve"> з етичної точки зору; </w:t>
            </w:r>
            <w:r w:rsidRPr="009821A2">
              <w:rPr>
                <w:rStyle w:val="FontStyle152"/>
                <w:sz w:val="28"/>
                <w:szCs w:val="28"/>
                <w:lang w:eastAsia="uk-UA"/>
              </w:rPr>
              <w:t>оформити у вигляді наукової публікації/виступу українською та англійською мовами</w:t>
            </w:r>
            <w:r>
              <w:rPr>
                <w:rStyle w:val="FontStyle152"/>
                <w:sz w:val="28"/>
                <w:szCs w:val="28"/>
                <w:lang w:eastAsia="uk-UA"/>
              </w:rPr>
              <w:t>.</w:t>
            </w:r>
          </w:p>
          <w:p w:rsidR="00F019DA" w:rsidRDefault="00F019DA" w:rsidP="00D45376">
            <w:pPr>
              <w:pStyle w:val="normal"/>
              <w:pBdr>
                <w:top w:val="nil"/>
                <w:left w:val="nil"/>
                <w:bottom w:val="nil"/>
                <w:right w:val="nil"/>
                <w:between w:val="nil"/>
              </w:pBdr>
              <w:tabs>
                <w:tab w:val="left" w:pos="993"/>
              </w:tabs>
              <w:spacing w:after="0" w:line="276" w:lineRule="auto"/>
              <w:jc w:val="both"/>
              <w:rPr>
                <w:rFonts w:ascii="Times New Roman" w:eastAsia="Times New Roman" w:hAnsi="Times New Roman" w:cs="Times New Roman"/>
                <w:color w:val="000000"/>
                <w:sz w:val="28"/>
                <w:szCs w:val="28"/>
              </w:rPr>
            </w:pPr>
          </w:p>
        </w:tc>
        <w:tc>
          <w:tcPr>
            <w:tcW w:w="2948" w:type="dxa"/>
            <w:gridSpan w:val="2"/>
          </w:tcPr>
          <w:p w:rsidR="00340E06" w:rsidRPr="00E3016A" w:rsidRDefault="00340E06" w:rsidP="006F01BE">
            <w:pPr>
              <w:jc w:val="both"/>
              <w:rPr>
                <w:rFonts w:ascii="Times New Roman" w:hAnsi="Times New Roman" w:cs="Times New Roman"/>
                <w:sz w:val="28"/>
                <w:szCs w:val="28"/>
              </w:rPr>
            </w:pPr>
            <w:r w:rsidRPr="00E3016A">
              <w:rPr>
                <w:rFonts w:ascii="Times New Roman" w:hAnsi="Times New Roman" w:cs="Times New Roman"/>
                <w:sz w:val="28"/>
                <w:szCs w:val="28"/>
              </w:rPr>
              <w:t>Курс лекцій, самостійна робота</w:t>
            </w:r>
          </w:p>
        </w:tc>
        <w:tc>
          <w:tcPr>
            <w:tcW w:w="2551" w:type="dxa"/>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19550B" w:rsidRDefault="00340E06" w:rsidP="004953E4">
            <w:pPr>
              <w:spacing w:line="360" w:lineRule="auto"/>
              <w:jc w:val="center"/>
              <w:rPr>
                <w:rFonts w:ascii="Times New Roman" w:hAnsi="Times New Roman" w:cs="Times New Roman"/>
                <w:b/>
                <w:sz w:val="28"/>
                <w:szCs w:val="28"/>
                <w:lang w:val="ru-RU"/>
              </w:rPr>
            </w:pPr>
            <w:r w:rsidRPr="0019550B">
              <w:rPr>
                <w:rFonts w:ascii="Times New Roman" w:eastAsia="Times New Roman" w:hAnsi="Times New Roman" w:cs="Times New Roman"/>
                <w:b/>
                <w:color w:val="000000"/>
                <w:sz w:val="28"/>
                <w:szCs w:val="28"/>
              </w:rPr>
              <w:lastRenderedPageBreak/>
              <w:t>Викладацька практика</w:t>
            </w:r>
          </w:p>
        </w:tc>
      </w:tr>
      <w:tr w:rsidR="00340E06" w:rsidRPr="00E3016A" w:rsidTr="009F2917">
        <w:tc>
          <w:tcPr>
            <w:tcW w:w="9351" w:type="dxa"/>
          </w:tcPr>
          <w:p w:rsidR="004953E4" w:rsidRDefault="00340E06" w:rsidP="00427F54">
            <w:pPr>
              <w:pStyle w:val="normal"/>
              <w:pBdr>
                <w:top w:val="nil"/>
                <w:left w:val="nil"/>
                <w:bottom w:val="nil"/>
                <w:right w:val="nil"/>
                <w:between w:val="nil"/>
              </w:pBdr>
              <w:tabs>
                <w:tab w:val="left" w:pos="993"/>
              </w:tabs>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Здатність </w:t>
            </w:r>
            <w:r w:rsidRPr="0019502E">
              <w:rPr>
                <w:rStyle w:val="FontStyle152"/>
                <w:sz w:val="28"/>
                <w:szCs w:val="28"/>
                <w:lang w:eastAsia="uk-UA"/>
              </w:rPr>
              <w:t>планувати проведення клінічного та експериментального дослідження</w:t>
            </w:r>
            <w:r>
              <w:rPr>
                <w:rStyle w:val="FontStyle152"/>
                <w:sz w:val="28"/>
                <w:szCs w:val="28"/>
                <w:lang w:eastAsia="uk-UA"/>
              </w:rPr>
              <w:t xml:space="preserve">; </w:t>
            </w:r>
            <w:r w:rsidRPr="0019502E">
              <w:rPr>
                <w:rStyle w:val="FontStyle152"/>
                <w:sz w:val="28"/>
                <w:szCs w:val="28"/>
                <w:lang w:eastAsia="uk-UA"/>
              </w:rPr>
              <w:t>обирати сучасні методологічні підходи до оцінки результатів</w:t>
            </w:r>
            <w:r>
              <w:rPr>
                <w:rStyle w:val="FontStyle152"/>
                <w:sz w:val="28"/>
                <w:szCs w:val="28"/>
                <w:lang w:eastAsia="uk-UA"/>
              </w:rPr>
              <w:t xml:space="preserve">; </w:t>
            </w:r>
            <w:r w:rsidRPr="009821A2">
              <w:rPr>
                <w:rStyle w:val="FontStyle152"/>
                <w:sz w:val="28"/>
                <w:szCs w:val="28"/>
                <w:lang w:eastAsia="uk-UA"/>
              </w:rPr>
              <w:t>здійснювати статистичний аналіз результатів</w:t>
            </w:r>
            <w:r>
              <w:rPr>
                <w:rStyle w:val="FontStyle152"/>
                <w:sz w:val="28"/>
                <w:szCs w:val="28"/>
                <w:lang w:eastAsia="uk-UA"/>
              </w:rPr>
              <w:t xml:space="preserve">; </w:t>
            </w:r>
            <w:r w:rsidRPr="009821A2">
              <w:rPr>
                <w:rStyle w:val="FontStyle152"/>
                <w:sz w:val="28"/>
                <w:szCs w:val="28"/>
                <w:lang w:eastAsia="uk-UA"/>
              </w:rPr>
              <w:t>здійснювати аналіз наукової літератури (вітчизняної та зарубіжної)</w:t>
            </w:r>
            <w:r>
              <w:rPr>
                <w:rStyle w:val="FontStyle152"/>
                <w:sz w:val="28"/>
                <w:szCs w:val="28"/>
                <w:lang w:eastAsia="uk-UA"/>
              </w:rPr>
              <w:t xml:space="preserve">; </w:t>
            </w:r>
            <w:r w:rsidRPr="009821A2">
              <w:rPr>
                <w:rStyle w:val="FontStyle152"/>
                <w:sz w:val="28"/>
                <w:szCs w:val="28"/>
                <w:lang w:eastAsia="uk-UA"/>
              </w:rPr>
              <w:t>створ</w:t>
            </w:r>
            <w:r>
              <w:rPr>
                <w:rStyle w:val="FontStyle152"/>
                <w:sz w:val="28"/>
                <w:szCs w:val="28"/>
                <w:lang w:eastAsia="uk-UA"/>
              </w:rPr>
              <w:t>юва</w:t>
            </w:r>
            <w:r w:rsidRPr="009821A2">
              <w:rPr>
                <w:rStyle w:val="FontStyle152"/>
                <w:sz w:val="28"/>
                <w:szCs w:val="28"/>
                <w:lang w:eastAsia="uk-UA"/>
              </w:rPr>
              <w:t>ти та оформ</w:t>
            </w:r>
            <w:r>
              <w:rPr>
                <w:rStyle w:val="FontStyle152"/>
                <w:sz w:val="28"/>
                <w:szCs w:val="28"/>
                <w:lang w:eastAsia="uk-UA"/>
              </w:rPr>
              <w:t>люва</w:t>
            </w:r>
            <w:r w:rsidRPr="009821A2">
              <w:rPr>
                <w:rStyle w:val="FontStyle152"/>
                <w:sz w:val="28"/>
                <w:szCs w:val="28"/>
                <w:lang w:eastAsia="uk-UA"/>
              </w:rPr>
              <w:t>ти огляд літератури (мета</w:t>
            </w:r>
            <w:r>
              <w:rPr>
                <w:rStyle w:val="FontStyle152"/>
                <w:sz w:val="28"/>
                <w:szCs w:val="28"/>
                <w:lang w:eastAsia="uk-UA"/>
              </w:rPr>
              <w:t>-</w:t>
            </w:r>
            <w:r w:rsidRPr="009821A2">
              <w:rPr>
                <w:rStyle w:val="FontStyle152"/>
                <w:sz w:val="28"/>
                <w:szCs w:val="28"/>
                <w:lang w:eastAsia="uk-UA"/>
              </w:rPr>
              <w:t>аналіз)</w:t>
            </w:r>
            <w:r>
              <w:rPr>
                <w:rStyle w:val="FontStyle152"/>
                <w:sz w:val="28"/>
                <w:szCs w:val="28"/>
                <w:lang w:eastAsia="uk-UA"/>
              </w:rPr>
              <w:t xml:space="preserve">; </w:t>
            </w:r>
            <w:r w:rsidRPr="009821A2">
              <w:rPr>
                <w:rStyle w:val="FontStyle152"/>
                <w:sz w:val="28"/>
                <w:szCs w:val="28"/>
                <w:lang w:eastAsia="uk-UA"/>
              </w:rPr>
              <w:t>провести аналіз результатів наукових досліджень</w:t>
            </w:r>
            <w:r>
              <w:rPr>
                <w:rStyle w:val="FontStyle152"/>
                <w:sz w:val="28"/>
                <w:szCs w:val="28"/>
                <w:lang w:eastAsia="uk-UA"/>
              </w:rPr>
              <w:t xml:space="preserve">; </w:t>
            </w:r>
            <w:r w:rsidRPr="009821A2">
              <w:rPr>
                <w:rStyle w:val="FontStyle152"/>
                <w:sz w:val="28"/>
                <w:szCs w:val="28"/>
                <w:lang w:eastAsia="uk-UA"/>
              </w:rPr>
              <w:t xml:space="preserve"> оформ</w:t>
            </w:r>
            <w:r>
              <w:rPr>
                <w:rStyle w:val="FontStyle152"/>
                <w:sz w:val="28"/>
                <w:szCs w:val="28"/>
                <w:lang w:eastAsia="uk-UA"/>
              </w:rPr>
              <w:t xml:space="preserve">лювати </w:t>
            </w:r>
            <w:r w:rsidRPr="009821A2">
              <w:rPr>
                <w:rStyle w:val="FontStyle152"/>
                <w:sz w:val="28"/>
                <w:szCs w:val="28"/>
                <w:lang w:eastAsia="uk-UA"/>
              </w:rPr>
              <w:t>у вигляді наукової публікації/виступу українською та англійською мовами</w:t>
            </w:r>
            <w:r>
              <w:rPr>
                <w:rStyle w:val="FontStyle152"/>
                <w:sz w:val="28"/>
                <w:szCs w:val="28"/>
                <w:lang w:eastAsia="uk-UA"/>
              </w:rPr>
              <w:t>.</w:t>
            </w:r>
          </w:p>
        </w:tc>
        <w:tc>
          <w:tcPr>
            <w:tcW w:w="2551" w:type="dxa"/>
          </w:tcPr>
          <w:p w:rsidR="00340E06" w:rsidRPr="00E3016A" w:rsidRDefault="00340E06" w:rsidP="006F01BE">
            <w:pPr>
              <w:jc w:val="both"/>
              <w:rPr>
                <w:rFonts w:ascii="Times New Roman" w:hAnsi="Times New Roman" w:cs="Times New Roman"/>
                <w:sz w:val="28"/>
                <w:szCs w:val="28"/>
              </w:rPr>
            </w:pPr>
            <w:r w:rsidRPr="00E3016A">
              <w:rPr>
                <w:rFonts w:ascii="Times New Roman" w:hAnsi="Times New Roman" w:cs="Times New Roman"/>
                <w:sz w:val="28"/>
                <w:szCs w:val="28"/>
              </w:rPr>
              <w:t>Курс лекцій, самостійна робота</w:t>
            </w:r>
          </w:p>
        </w:tc>
        <w:tc>
          <w:tcPr>
            <w:tcW w:w="2948" w:type="dxa"/>
            <w:gridSpan w:val="2"/>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340E06" w:rsidRDefault="00340E06" w:rsidP="004953E4">
            <w:pPr>
              <w:pStyle w:val="2"/>
              <w:spacing w:before="0" w:line="360" w:lineRule="auto"/>
              <w:jc w:val="center"/>
              <w:outlineLvl w:val="1"/>
              <w:rPr>
                <w:rFonts w:ascii="Times New Roman" w:hAnsi="Times New Roman"/>
                <w:color w:val="auto"/>
                <w:lang w:val="ru-RU"/>
              </w:rPr>
            </w:pPr>
            <w:r w:rsidRPr="00340E06">
              <w:rPr>
                <w:rFonts w:ascii="Times New Roman" w:hAnsi="Times New Roman"/>
                <w:shadow/>
                <w:color w:val="auto"/>
                <w:sz w:val="28"/>
                <w:lang w:val="ru-RU"/>
              </w:rPr>
              <w:t xml:space="preserve">Спеціальні курси з суміжних дисциплін </w:t>
            </w:r>
          </w:p>
        </w:tc>
      </w:tr>
      <w:tr w:rsidR="00340E06" w:rsidRPr="00E3016A" w:rsidTr="009F2917">
        <w:tc>
          <w:tcPr>
            <w:tcW w:w="9351" w:type="dxa"/>
          </w:tcPr>
          <w:p w:rsidR="004953E4" w:rsidRPr="004953E4" w:rsidRDefault="00340E06" w:rsidP="00427F54">
            <w:pPr>
              <w:spacing w:line="276" w:lineRule="auto"/>
              <w:jc w:val="both"/>
              <w:rPr>
                <w:rFonts w:ascii="Times New Roman" w:eastAsia="Times New Roman" w:hAnsi="Times New Roman" w:cs="Times New Roman"/>
                <w:color w:val="000000"/>
                <w:sz w:val="28"/>
                <w:szCs w:val="28"/>
                <w:lang w:val="uk-UA"/>
              </w:rPr>
            </w:pPr>
            <w:r w:rsidRPr="00340E06">
              <w:rPr>
                <w:rFonts w:ascii="Times New Roman" w:eastAsia="Times New Roman" w:hAnsi="Times New Roman" w:cs="Times New Roman"/>
                <w:color w:val="000000"/>
                <w:sz w:val="28"/>
                <w:szCs w:val="28"/>
                <w:lang w:val="ru-RU"/>
              </w:rPr>
              <w:t xml:space="preserve">Здатність </w:t>
            </w:r>
            <w:r w:rsidRPr="00340E06">
              <w:rPr>
                <w:rFonts w:ascii="Times New Roman" w:eastAsia="Calibri" w:hAnsi="Times New Roman" w:cs="Times New Roman"/>
                <w:sz w:val="28"/>
                <w:szCs w:val="28"/>
                <w:lang w:val="ru-RU" w:eastAsia="uk-UA"/>
              </w:rPr>
              <w:t>виконувати оригінальні дослідження в галузі</w:t>
            </w:r>
            <w:r w:rsidRPr="00340E06">
              <w:rPr>
                <w:rFonts w:ascii="Times New Roman" w:hAnsi="Times New Roman" w:cs="Times New Roman"/>
                <w:sz w:val="28"/>
                <w:szCs w:val="28"/>
                <w:lang w:val="ru-RU" w:eastAsia="uk-UA"/>
              </w:rPr>
              <w:t xml:space="preserve"> - 222</w:t>
            </w:r>
            <w:r w:rsidRPr="00340E06">
              <w:rPr>
                <w:rFonts w:ascii="Times New Roman" w:eastAsia="Calibri" w:hAnsi="Times New Roman" w:cs="Times New Roman"/>
                <w:sz w:val="28"/>
                <w:szCs w:val="28"/>
                <w:lang w:val="ru-RU" w:eastAsia="uk-UA"/>
              </w:rPr>
              <w:t xml:space="preserve"> </w:t>
            </w:r>
            <w:r w:rsidRPr="00340E06">
              <w:rPr>
                <w:rFonts w:ascii="Times New Roman" w:hAnsi="Times New Roman" w:cs="Times New Roman"/>
                <w:sz w:val="28"/>
                <w:szCs w:val="28"/>
                <w:lang w:val="ru-RU" w:eastAsia="uk-UA"/>
              </w:rPr>
              <w:t>М</w:t>
            </w:r>
            <w:r w:rsidRPr="00340E06">
              <w:rPr>
                <w:rFonts w:ascii="Times New Roman" w:eastAsia="Calibri" w:hAnsi="Times New Roman" w:cs="Times New Roman"/>
                <w:sz w:val="28"/>
                <w:szCs w:val="28"/>
                <w:lang w:val="ru-RU" w:eastAsia="uk-UA"/>
              </w:rPr>
              <w:t>едицин</w:t>
            </w:r>
            <w:r w:rsidRPr="00340E06">
              <w:rPr>
                <w:rFonts w:ascii="Times New Roman" w:hAnsi="Times New Roman" w:cs="Times New Roman"/>
                <w:sz w:val="28"/>
                <w:szCs w:val="28"/>
                <w:lang w:val="ru-RU" w:eastAsia="uk-UA"/>
              </w:rPr>
              <w:t>а</w:t>
            </w:r>
            <w:r w:rsidRPr="00340E06">
              <w:rPr>
                <w:rFonts w:ascii="Times New Roman" w:eastAsia="Calibri" w:hAnsi="Times New Roman" w:cs="Times New Roman"/>
                <w:sz w:val="28"/>
                <w:szCs w:val="28"/>
                <w:lang w:val="ru-RU" w:eastAsia="uk-UA"/>
              </w:rPr>
              <w:t xml:space="preserve"> «Серцево-судинна хірургія» та досягати наукових результатів, що створюють нові знання із звертанням особливої уваги до актуальних задач/проблем та використанням новітніх наукових методів.</w:t>
            </w:r>
            <w:r w:rsidRPr="00340E06">
              <w:rPr>
                <w:rFonts w:ascii="Times New Roman" w:hAnsi="Times New Roman" w:cs="Times New Roman"/>
                <w:sz w:val="28"/>
                <w:szCs w:val="28"/>
                <w:lang w:val="ru-RU" w:eastAsia="uk-UA"/>
              </w:rPr>
              <w:t xml:space="preserve"> П</w:t>
            </w:r>
            <w:r w:rsidRPr="00340E06">
              <w:rPr>
                <w:rFonts w:ascii="Times New Roman" w:eastAsia="Calibri" w:hAnsi="Times New Roman" w:cs="Times New Roman"/>
                <w:sz w:val="28"/>
                <w:szCs w:val="28"/>
                <w:lang w:val="ru-RU" w:eastAsia="uk-UA"/>
              </w:rPr>
              <w:t>ланувати проведення клінічного та експериментального дослідження, обирати сучасні методологічні підходи до оцінки результатів, здійснювати статистичний аналіз результатів.</w:t>
            </w:r>
            <w:r w:rsidRPr="00340E06">
              <w:rPr>
                <w:rFonts w:ascii="Times New Roman" w:hAnsi="Times New Roman" w:cs="Times New Roman"/>
                <w:sz w:val="28"/>
                <w:szCs w:val="28"/>
                <w:lang w:val="ru-RU" w:eastAsia="uk-UA"/>
              </w:rPr>
              <w:t xml:space="preserve"> З</w:t>
            </w:r>
            <w:r w:rsidRPr="00340E06">
              <w:rPr>
                <w:rFonts w:ascii="Times New Roman" w:eastAsia="Calibri" w:hAnsi="Times New Roman" w:cs="Times New Roman"/>
                <w:sz w:val="28"/>
                <w:szCs w:val="28"/>
                <w:lang w:val="ru-RU" w:eastAsia="uk-UA"/>
              </w:rPr>
              <w:t>дійснювати аналіз наукової літератури (вітчизняної та зарубіжної), створити та оформити огляд літератури (мета-аналіз).</w:t>
            </w:r>
            <w:r w:rsidRPr="00340E06">
              <w:rPr>
                <w:rFonts w:ascii="Times New Roman" w:hAnsi="Times New Roman" w:cs="Times New Roman"/>
                <w:sz w:val="28"/>
                <w:szCs w:val="28"/>
                <w:lang w:val="ru-RU" w:eastAsia="uk-UA"/>
              </w:rPr>
              <w:t xml:space="preserve"> </w:t>
            </w:r>
            <w:r w:rsidRPr="00340E06">
              <w:rPr>
                <w:rFonts w:ascii="Times New Roman" w:eastAsia="Calibri" w:hAnsi="Times New Roman" w:cs="Times New Roman"/>
                <w:sz w:val="28"/>
                <w:szCs w:val="28"/>
                <w:lang w:val="ru-RU" w:eastAsia="uk-UA"/>
              </w:rPr>
              <w:t>Проводити аналіз результатів наукових досліджень та оформити їх у вигляді наукової публікації / виступу.</w:t>
            </w:r>
          </w:p>
        </w:tc>
        <w:tc>
          <w:tcPr>
            <w:tcW w:w="2551" w:type="dxa"/>
          </w:tcPr>
          <w:p w:rsidR="00340E06" w:rsidRPr="00E3016A" w:rsidRDefault="00340E06" w:rsidP="006F01BE">
            <w:pPr>
              <w:jc w:val="both"/>
              <w:rPr>
                <w:rFonts w:ascii="Times New Roman" w:hAnsi="Times New Roman" w:cs="Times New Roman"/>
                <w:sz w:val="28"/>
                <w:szCs w:val="28"/>
              </w:rPr>
            </w:pPr>
            <w:r w:rsidRPr="00E3016A">
              <w:rPr>
                <w:rFonts w:ascii="Times New Roman" w:hAnsi="Times New Roman" w:cs="Times New Roman"/>
                <w:sz w:val="28"/>
                <w:szCs w:val="28"/>
              </w:rPr>
              <w:t>Курс лекцій, самостійна робота</w:t>
            </w:r>
          </w:p>
        </w:tc>
        <w:tc>
          <w:tcPr>
            <w:tcW w:w="2948" w:type="dxa"/>
            <w:gridSpan w:val="2"/>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r w:rsidR="00340E06" w:rsidRPr="00E3016A" w:rsidTr="009F2917">
        <w:tc>
          <w:tcPr>
            <w:tcW w:w="14850" w:type="dxa"/>
            <w:gridSpan w:val="4"/>
          </w:tcPr>
          <w:p w:rsidR="00340E06" w:rsidRPr="00F6070D" w:rsidRDefault="00340E06" w:rsidP="004953E4">
            <w:pPr>
              <w:spacing w:line="360" w:lineRule="auto"/>
              <w:jc w:val="center"/>
              <w:rPr>
                <w:rFonts w:ascii="Times New Roman" w:hAnsi="Times New Roman" w:cs="Times New Roman"/>
                <w:b/>
                <w:sz w:val="28"/>
                <w:szCs w:val="28"/>
              </w:rPr>
            </w:pPr>
            <w:r w:rsidRPr="00F6070D">
              <w:rPr>
                <w:rFonts w:ascii="Times New Roman" w:hAnsi="Times New Roman" w:cs="Times New Roman"/>
                <w:b/>
                <w:sz w:val="28"/>
                <w:szCs w:val="28"/>
                <w:lang w:val="ru-RU"/>
              </w:rPr>
              <w:t>Фахові семінари (</w:t>
            </w:r>
            <w:r w:rsidRPr="00F6070D">
              <w:rPr>
                <w:rFonts w:ascii="Times New Roman" w:hAnsi="Times New Roman" w:cs="Times New Roman"/>
                <w:b/>
                <w:sz w:val="28"/>
                <w:szCs w:val="28"/>
              </w:rPr>
              <w:t>WorkShop)</w:t>
            </w:r>
          </w:p>
        </w:tc>
      </w:tr>
      <w:tr w:rsidR="00340E06" w:rsidRPr="00E3016A" w:rsidTr="009F2917">
        <w:tc>
          <w:tcPr>
            <w:tcW w:w="9351" w:type="dxa"/>
          </w:tcPr>
          <w:p w:rsidR="00340E06" w:rsidRPr="00340E06" w:rsidRDefault="00340E06" w:rsidP="009F2917">
            <w:pPr>
              <w:spacing w:line="276" w:lineRule="auto"/>
              <w:jc w:val="both"/>
              <w:rPr>
                <w:rFonts w:ascii="Times New Roman" w:eastAsia="Times New Roman" w:hAnsi="Times New Roman" w:cs="Times New Roman"/>
                <w:color w:val="000000"/>
                <w:sz w:val="28"/>
                <w:szCs w:val="28"/>
                <w:lang w:val="ru-RU"/>
              </w:rPr>
            </w:pPr>
            <w:r w:rsidRPr="00340E06">
              <w:rPr>
                <w:rFonts w:ascii="Times New Roman" w:eastAsia="Times New Roman" w:hAnsi="Times New Roman" w:cs="Times New Roman"/>
                <w:color w:val="000000"/>
                <w:sz w:val="28"/>
                <w:szCs w:val="28"/>
                <w:lang w:val="ru-RU"/>
              </w:rPr>
              <w:t xml:space="preserve">Здатність </w:t>
            </w:r>
            <w:r w:rsidRPr="00340E06">
              <w:rPr>
                <w:rFonts w:ascii="Times New Roman" w:eastAsia="Calibri" w:hAnsi="Times New Roman" w:cs="Times New Roman"/>
                <w:sz w:val="28"/>
                <w:szCs w:val="28"/>
                <w:lang w:val="ru-RU" w:eastAsia="uk-UA"/>
              </w:rPr>
              <w:t>виконувати оригінальні дослідження в галузі</w:t>
            </w:r>
            <w:r w:rsidRPr="00340E06">
              <w:rPr>
                <w:rFonts w:ascii="Times New Roman" w:hAnsi="Times New Roman" w:cs="Times New Roman"/>
                <w:sz w:val="28"/>
                <w:szCs w:val="28"/>
                <w:lang w:val="ru-RU" w:eastAsia="uk-UA"/>
              </w:rPr>
              <w:t xml:space="preserve"> - 222</w:t>
            </w:r>
            <w:r w:rsidRPr="00340E06">
              <w:rPr>
                <w:rFonts w:ascii="Times New Roman" w:eastAsia="Calibri" w:hAnsi="Times New Roman" w:cs="Times New Roman"/>
                <w:sz w:val="28"/>
                <w:szCs w:val="28"/>
                <w:lang w:val="ru-RU" w:eastAsia="uk-UA"/>
              </w:rPr>
              <w:t xml:space="preserve"> </w:t>
            </w:r>
            <w:r w:rsidRPr="00340E06">
              <w:rPr>
                <w:rFonts w:ascii="Times New Roman" w:hAnsi="Times New Roman" w:cs="Times New Roman"/>
                <w:sz w:val="28"/>
                <w:szCs w:val="28"/>
                <w:lang w:val="ru-RU" w:eastAsia="uk-UA"/>
              </w:rPr>
              <w:t>М</w:t>
            </w:r>
            <w:r w:rsidRPr="00340E06">
              <w:rPr>
                <w:rFonts w:ascii="Times New Roman" w:eastAsia="Calibri" w:hAnsi="Times New Roman" w:cs="Times New Roman"/>
                <w:sz w:val="28"/>
                <w:szCs w:val="28"/>
                <w:lang w:val="ru-RU" w:eastAsia="uk-UA"/>
              </w:rPr>
              <w:t>едицин</w:t>
            </w:r>
            <w:r w:rsidRPr="00340E06">
              <w:rPr>
                <w:rFonts w:ascii="Times New Roman" w:hAnsi="Times New Roman" w:cs="Times New Roman"/>
                <w:sz w:val="28"/>
                <w:szCs w:val="28"/>
                <w:lang w:val="ru-RU" w:eastAsia="uk-UA"/>
              </w:rPr>
              <w:t>а</w:t>
            </w:r>
            <w:r w:rsidRPr="00340E06">
              <w:rPr>
                <w:rFonts w:ascii="Times New Roman" w:eastAsia="Calibri" w:hAnsi="Times New Roman" w:cs="Times New Roman"/>
                <w:sz w:val="28"/>
                <w:szCs w:val="28"/>
                <w:lang w:val="ru-RU" w:eastAsia="uk-UA"/>
              </w:rPr>
              <w:t xml:space="preserve"> «Серцево-судинна хірургія» та досягати наукових результатів, що створюють нові знання із звертанням особливої уваги до актуальних задач/проблем та використанням новітніх наукових методів.</w:t>
            </w:r>
            <w:r w:rsidRPr="00340E06">
              <w:rPr>
                <w:rFonts w:ascii="Times New Roman" w:hAnsi="Times New Roman" w:cs="Times New Roman"/>
                <w:sz w:val="28"/>
                <w:szCs w:val="28"/>
                <w:lang w:val="ru-RU" w:eastAsia="uk-UA"/>
              </w:rPr>
              <w:t xml:space="preserve"> П</w:t>
            </w:r>
            <w:r w:rsidRPr="00340E06">
              <w:rPr>
                <w:rFonts w:ascii="Times New Roman" w:eastAsia="Calibri" w:hAnsi="Times New Roman" w:cs="Times New Roman"/>
                <w:sz w:val="28"/>
                <w:szCs w:val="28"/>
                <w:lang w:val="ru-RU" w:eastAsia="uk-UA"/>
              </w:rPr>
              <w:t xml:space="preserve">ланувати проведення клінічного та експериментального дослідження, обирати </w:t>
            </w:r>
            <w:r w:rsidRPr="00340E06">
              <w:rPr>
                <w:rFonts w:ascii="Times New Roman" w:eastAsia="Calibri" w:hAnsi="Times New Roman" w:cs="Times New Roman"/>
                <w:sz w:val="28"/>
                <w:szCs w:val="28"/>
                <w:lang w:val="ru-RU" w:eastAsia="uk-UA"/>
              </w:rPr>
              <w:lastRenderedPageBreak/>
              <w:t>сучасні методологічні підходи до оцінки результатів, здійснювати статистичний аналіз результатів.</w:t>
            </w:r>
            <w:r w:rsidRPr="00340E06">
              <w:rPr>
                <w:rFonts w:ascii="Times New Roman" w:hAnsi="Times New Roman" w:cs="Times New Roman"/>
                <w:sz w:val="28"/>
                <w:szCs w:val="28"/>
                <w:lang w:val="ru-RU" w:eastAsia="uk-UA"/>
              </w:rPr>
              <w:t xml:space="preserve"> З</w:t>
            </w:r>
            <w:r w:rsidRPr="00340E06">
              <w:rPr>
                <w:rFonts w:ascii="Times New Roman" w:eastAsia="Calibri" w:hAnsi="Times New Roman" w:cs="Times New Roman"/>
                <w:sz w:val="28"/>
                <w:szCs w:val="28"/>
                <w:lang w:val="ru-RU" w:eastAsia="uk-UA"/>
              </w:rPr>
              <w:t>дійснювати аналіз наукової літератури (вітчизняної та зарубіжної), створити та оформити огляд літератури (мета-аналіз).</w:t>
            </w:r>
            <w:r w:rsidRPr="00340E06">
              <w:rPr>
                <w:rFonts w:ascii="Times New Roman" w:hAnsi="Times New Roman" w:cs="Times New Roman"/>
                <w:sz w:val="28"/>
                <w:szCs w:val="28"/>
                <w:lang w:val="ru-RU" w:eastAsia="uk-UA"/>
              </w:rPr>
              <w:t xml:space="preserve"> </w:t>
            </w:r>
            <w:r w:rsidRPr="00340E06">
              <w:rPr>
                <w:rFonts w:ascii="Times New Roman" w:eastAsia="Calibri" w:hAnsi="Times New Roman" w:cs="Times New Roman"/>
                <w:sz w:val="28"/>
                <w:szCs w:val="28"/>
                <w:lang w:val="ru-RU" w:eastAsia="uk-UA"/>
              </w:rPr>
              <w:t>Проводити аналіз результатів наукових досліджень та оформити їх у вигляді наукової публікації / виступу.</w:t>
            </w:r>
          </w:p>
        </w:tc>
        <w:tc>
          <w:tcPr>
            <w:tcW w:w="2551" w:type="dxa"/>
          </w:tcPr>
          <w:p w:rsidR="00340E06" w:rsidRPr="00E3016A" w:rsidRDefault="009F2917" w:rsidP="006F01BE">
            <w:pPr>
              <w:jc w:val="both"/>
              <w:rPr>
                <w:rFonts w:ascii="Times New Roman" w:hAnsi="Times New Roman" w:cs="Times New Roman"/>
                <w:sz w:val="28"/>
                <w:szCs w:val="28"/>
              </w:rPr>
            </w:pPr>
            <w:r>
              <w:rPr>
                <w:rFonts w:ascii="Times New Roman" w:hAnsi="Times New Roman" w:cs="Times New Roman"/>
                <w:sz w:val="28"/>
                <w:szCs w:val="28"/>
                <w:lang w:val="uk-UA"/>
              </w:rPr>
              <w:lastRenderedPageBreak/>
              <w:t>С</w:t>
            </w:r>
            <w:r w:rsidR="00340E06">
              <w:rPr>
                <w:rFonts w:ascii="Times New Roman" w:hAnsi="Times New Roman" w:cs="Times New Roman"/>
                <w:sz w:val="28"/>
                <w:szCs w:val="28"/>
              </w:rPr>
              <w:t>емінарські заняття</w:t>
            </w:r>
            <w:r w:rsidR="00340E06" w:rsidRPr="00E3016A">
              <w:rPr>
                <w:rFonts w:ascii="Times New Roman" w:hAnsi="Times New Roman" w:cs="Times New Roman"/>
                <w:sz w:val="28"/>
                <w:szCs w:val="28"/>
              </w:rPr>
              <w:t>, самостійна робота</w:t>
            </w:r>
          </w:p>
        </w:tc>
        <w:tc>
          <w:tcPr>
            <w:tcW w:w="2948" w:type="dxa"/>
            <w:gridSpan w:val="2"/>
          </w:tcPr>
          <w:p w:rsidR="00340E06" w:rsidRPr="00E3016A" w:rsidRDefault="00340E06" w:rsidP="006F01BE">
            <w:pPr>
              <w:jc w:val="center"/>
              <w:rPr>
                <w:rFonts w:ascii="Times New Roman" w:hAnsi="Times New Roman" w:cs="Times New Roman"/>
                <w:sz w:val="28"/>
                <w:szCs w:val="28"/>
                <w:lang w:val="ru-RU"/>
              </w:rPr>
            </w:pPr>
            <w:r w:rsidRPr="00E3016A">
              <w:rPr>
                <w:rFonts w:ascii="Times New Roman" w:hAnsi="Times New Roman" w:cs="Times New Roman"/>
                <w:sz w:val="28"/>
                <w:szCs w:val="28"/>
                <w:lang w:val="ru-RU"/>
              </w:rPr>
              <w:t>Зал</w:t>
            </w:r>
            <w:r w:rsidRPr="00E3016A">
              <w:rPr>
                <w:rFonts w:ascii="Times New Roman" w:hAnsi="Times New Roman" w:cs="Times New Roman"/>
                <w:sz w:val="28"/>
                <w:szCs w:val="28"/>
              </w:rPr>
              <w:t>і</w:t>
            </w:r>
            <w:r w:rsidRPr="00E3016A">
              <w:rPr>
                <w:rFonts w:ascii="Times New Roman" w:hAnsi="Times New Roman" w:cs="Times New Roman"/>
                <w:sz w:val="28"/>
                <w:szCs w:val="28"/>
                <w:lang w:val="ru-RU"/>
              </w:rPr>
              <w:t xml:space="preserve">к </w:t>
            </w:r>
          </w:p>
        </w:tc>
      </w:tr>
    </w:tbl>
    <w:p w:rsidR="00545AA9" w:rsidRPr="00545AA9" w:rsidRDefault="00545AA9" w:rsidP="00545AA9">
      <w:pPr>
        <w:tabs>
          <w:tab w:val="left" w:pos="2690"/>
        </w:tabs>
        <w:rPr>
          <w:lang w:val="uk-UA"/>
        </w:rPr>
      </w:pPr>
    </w:p>
    <w:sectPr w:rsidR="00545AA9" w:rsidRPr="00545AA9" w:rsidSect="00E7244C">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98" w:rsidRDefault="00575E98" w:rsidP="00A7554A">
      <w:pPr>
        <w:spacing w:after="0" w:line="240" w:lineRule="auto"/>
      </w:pPr>
      <w:r>
        <w:separator/>
      </w:r>
    </w:p>
  </w:endnote>
  <w:endnote w:type="continuationSeparator" w:id="0">
    <w:p w:rsidR="00575E98" w:rsidRDefault="00575E98" w:rsidP="00A7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98" w:rsidRDefault="00575E98" w:rsidP="00A7554A">
      <w:pPr>
        <w:spacing w:after="0" w:line="240" w:lineRule="auto"/>
      </w:pPr>
      <w:r>
        <w:separator/>
      </w:r>
    </w:p>
  </w:footnote>
  <w:footnote w:type="continuationSeparator" w:id="0">
    <w:p w:rsidR="00575E98" w:rsidRDefault="00575E98" w:rsidP="00A75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A6"/>
    <w:multiLevelType w:val="multilevel"/>
    <w:tmpl w:val="E158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F38A2"/>
    <w:multiLevelType w:val="hybridMultilevel"/>
    <w:tmpl w:val="33302298"/>
    <w:lvl w:ilvl="0" w:tplc="A7167C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D3365B"/>
    <w:multiLevelType w:val="hybridMultilevel"/>
    <w:tmpl w:val="FDDA3ADA"/>
    <w:lvl w:ilvl="0" w:tplc="0F20B3D4">
      <w:start w:val="1"/>
      <w:numFmt w:val="bullet"/>
      <w:lvlText w:val=""/>
      <w:lvlJc w:val="left"/>
      <w:pPr>
        <w:tabs>
          <w:tab w:val="num" w:pos="720"/>
        </w:tabs>
        <w:ind w:left="720" w:hanging="360"/>
      </w:pPr>
      <w:rPr>
        <w:rFonts w:ascii="Wingdings" w:hAnsi="Wingdings" w:hint="default"/>
      </w:rPr>
    </w:lvl>
    <w:lvl w:ilvl="1" w:tplc="4AD89BFA" w:tentative="1">
      <w:start w:val="1"/>
      <w:numFmt w:val="bullet"/>
      <w:lvlText w:val=""/>
      <w:lvlJc w:val="left"/>
      <w:pPr>
        <w:tabs>
          <w:tab w:val="num" w:pos="1440"/>
        </w:tabs>
        <w:ind w:left="1440" w:hanging="360"/>
      </w:pPr>
      <w:rPr>
        <w:rFonts w:ascii="Wingdings" w:hAnsi="Wingdings" w:hint="default"/>
      </w:rPr>
    </w:lvl>
    <w:lvl w:ilvl="2" w:tplc="472CE438" w:tentative="1">
      <w:start w:val="1"/>
      <w:numFmt w:val="bullet"/>
      <w:lvlText w:val=""/>
      <w:lvlJc w:val="left"/>
      <w:pPr>
        <w:tabs>
          <w:tab w:val="num" w:pos="2160"/>
        </w:tabs>
        <w:ind w:left="2160" w:hanging="360"/>
      </w:pPr>
      <w:rPr>
        <w:rFonts w:ascii="Wingdings" w:hAnsi="Wingdings" w:hint="default"/>
      </w:rPr>
    </w:lvl>
    <w:lvl w:ilvl="3" w:tplc="D8C0CFDE" w:tentative="1">
      <w:start w:val="1"/>
      <w:numFmt w:val="bullet"/>
      <w:lvlText w:val=""/>
      <w:lvlJc w:val="left"/>
      <w:pPr>
        <w:tabs>
          <w:tab w:val="num" w:pos="2880"/>
        </w:tabs>
        <w:ind w:left="2880" w:hanging="360"/>
      </w:pPr>
      <w:rPr>
        <w:rFonts w:ascii="Wingdings" w:hAnsi="Wingdings" w:hint="default"/>
      </w:rPr>
    </w:lvl>
    <w:lvl w:ilvl="4" w:tplc="F4B20C94" w:tentative="1">
      <w:start w:val="1"/>
      <w:numFmt w:val="bullet"/>
      <w:lvlText w:val=""/>
      <w:lvlJc w:val="left"/>
      <w:pPr>
        <w:tabs>
          <w:tab w:val="num" w:pos="3600"/>
        </w:tabs>
        <w:ind w:left="3600" w:hanging="360"/>
      </w:pPr>
      <w:rPr>
        <w:rFonts w:ascii="Wingdings" w:hAnsi="Wingdings" w:hint="default"/>
      </w:rPr>
    </w:lvl>
    <w:lvl w:ilvl="5" w:tplc="003EC8EC" w:tentative="1">
      <w:start w:val="1"/>
      <w:numFmt w:val="bullet"/>
      <w:lvlText w:val=""/>
      <w:lvlJc w:val="left"/>
      <w:pPr>
        <w:tabs>
          <w:tab w:val="num" w:pos="4320"/>
        </w:tabs>
        <w:ind w:left="4320" w:hanging="360"/>
      </w:pPr>
      <w:rPr>
        <w:rFonts w:ascii="Wingdings" w:hAnsi="Wingdings" w:hint="default"/>
      </w:rPr>
    </w:lvl>
    <w:lvl w:ilvl="6" w:tplc="9E6AD790" w:tentative="1">
      <w:start w:val="1"/>
      <w:numFmt w:val="bullet"/>
      <w:lvlText w:val=""/>
      <w:lvlJc w:val="left"/>
      <w:pPr>
        <w:tabs>
          <w:tab w:val="num" w:pos="5040"/>
        </w:tabs>
        <w:ind w:left="5040" w:hanging="360"/>
      </w:pPr>
      <w:rPr>
        <w:rFonts w:ascii="Wingdings" w:hAnsi="Wingdings" w:hint="default"/>
      </w:rPr>
    </w:lvl>
    <w:lvl w:ilvl="7" w:tplc="49D61D18" w:tentative="1">
      <w:start w:val="1"/>
      <w:numFmt w:val="bullet"/>
      <w:lvlText w:val=""/>
      <w:lvlJc w:val="left"/>
      <w:pPr>
        <w:tabs>
          <w:tab w:val="num" w:pos="5760"/>
        </w:tabs>
        <w:ind w:left="5760" w:hanging="360"/>
      </w:pPr>
      <w:rPr>
        <w:rFonts w:ascii="Wingdings" w:hAnsi="Wingdings" w:hint="default"/>
      </w:rPr>
    </w:lvl>
    <w:lvl w:ilvl="8" w:tplc="9A1A6970" w:tentative="1">
      <w:start w:val="1"/>
      <w:numFmt w:val="bullet"/>
      <w:lvlText w:val=""/>
      <w:lvlJc w:val="left"/>
      <w:pPr>
        <w:tabs>
          <w:tab w:val="num" w:pos="6480"/>
        </w:tabs>
        <w:ind w:left="6480" w:hanging="360"/>
      </w:pPr>
      <w:rPr>
        <w:rFonts w:ascii="Wingdings" w:hAnsi="Wingdings" w:hint="default"/>
      </w:rPr>
    </w:lvl>
  </w:abstractNum>
  <w:abstractNum w:abstractNumId="3">
    <w:nsid w:val="20B87557"/>
    <w:multiLevelType w:val="hybridMultilevel"/>
    <w:tmpl w:val="9C56277C"/>
    <w:lvl w:ilvl="0" w:tplc="37F87C1A">
      <w:start w:val="1"/>
      <w:numFmt w:val="bullet"/>
      <w:lvlText w:val=""/>
      <w:lvlJc w:val="left"/>
      <w:pPr>
        <w:tabs>
          <w:tab w:val="num" w:pos="720"/>
        </w:tabs>
        <w:ind w:left="720" w:hanging="360"/>
      </w:pPr>
      <w:rPr>
        <w:rFonts w:ascii="Wingdings 3" w:hAnsi="Wingdings 3" w:hint="default"/>
      </w:rPr>
    </w:lvl>
    <w:lvl w:ilvl="1" w:tplc="86722674" w:tentative="1">
      <w:start w:val="1"/>
      <w:numFmt w:val="bullet"/>
      <w:lvlText w:val=""/>
      <w:lvlJc w:val="left"/>
      <w:pPr>
        <w:tabs>
          <w:tab w:val="num" w:pos="1440"/>
        </w:tabs>
        <w:ind w:left="1440" w:hanging="360"/>
      </w:pPr>
      <w:rPr>
        <w:rFonts w:ascii="Wingdings 3" w:hAnsi="Wingdings 3" w:hint="default"/>
      </w:rPr>
    </w:lvl>
    <w:lvl w:ilvl="2" w:tplc="915636FC" w:tentative="1">
      <w:start w:val="1"/>
      <w:numFmt w:val="bullet"/>
      <w:lvlText w:val=""/>
      <w:lvlJc w:val="left"/>
      <w:pPr>
        <w:tabs>
          <w:tab w:val="num" w:pos="2160"/>
        </w:tabs>
        <w:ind w:left="2160" w:hanging="360"/>
      </w:pPr>
      <w:rPr>
        <w:rFonts w:ascii="Wingdings 3" w:hAnsi="Wingdings 3" w:hint="default"/>
      </w:rPr>
    </w:lvl>
    <w:lvl w:ilvl="3" w:tplc="D9E82D1E" w:tentative="1">
      <w:start w:val="1"/>
      <w:numFmt w:val="bullet"/>
      <w:lvlText w:val=""/>
      <w:lvlJc w:val="left"/>
      <w:pPr>
        <w:tabs>
          <w:tab w:val="num" w:pos="2880"/>
        </w:tabs>
        <w:ind w:left="2880" w:hanging="360"/>
      </w:pPr>
      <w:rPr>
        <w:rFonts w:ascii="Wingdings 3" w:hAnsi="Wingdings 3" w:hint="default"/>
      </w:rPr>
    </w:lvl>
    <w:lvl w:ilvl="4" w:tplc="3184F6F6" w:tentative="1">
      <w:start w:val="1"/>
      <w:numFmt w:val="bullet"/>
      <w:lvlText w:val=""/>
      <w:lvlJc w:val="left"/>
      <w:pPr>
        <w:tabs>
          <w:tab w:val="num" w:pos="3600"/>
        </w:tabs>
        <w:ind w:left="3600" w:hanging="360"/>
      </w:pPr>
      <w:rPr>
        <w:rFonts w:ascii="Wingdings 3" w:hAnsi="Wingdings 3" w:hint="default"/>
      </w:rPr>
    </w:lvl>
    <w:lvl w:ilvl="5" w:tplc="BE36AD4C" w:tentative="1">
      <w:start w:val="1"/>
      <w:numFmt w:val="bullet"/>
      <w:lvlText w:val=""/>
      <w:lvlJc w:val="left"/>
      <w:pPr>
        <w:tabs>
          <w:tab w:val="num" w:pos="4320"/>
        </w:tabs>
        <w:ind w:left="4320" w:hanging="360"/>
      </w:pPr>
      <w:rPr>
        <w:rFonts w:ascii="Wingdings 3" w:hAnsi="Wingdings 3" w:hint="default"/>
      </w:rPr>
    </w:lvl>
    <w:lvl w:ilvl="6" w:tplc="F0FA50C4" w:tentative="1">
      <w:start w:val="1"/>
      <w:numFmt w:val="bullet"/>
      <w:lvlText w:val=""/>
      <w:lvlJc w:val="left"/>
      <w:pPr>
        <w:tabs>
          <w:tab w:val="num" w:pos="5040"/>
        </w:tabs>
        <w:ind w:left="5040" w:hanging="360"/>
      </w:pPr>
      <w:rPr>
        <w:rFonts w:ascii="Wingdings 3" w:hAnsi="Wingdings 3" w:hint="default"/>
      </w:rPr>
    </w:lvl>
    <w:lvl w:ilvl="7" w:tplc="F958478C" w:tentative="1">
      <w:start w:val="1"/>
      <w:numFmt w:val="bullet"/>
      <w:lvlText w:val=""/>
      <w:lvlJc w:val="left"/>
      <w:pPr>
        <w:tabs>
          <w:tab w:val="num" w:pos="5760"/>
        </w:tabs>
        <w:ind w:left="5760" w:hanging="360"/>
      </w:pPr>
      <w:rPr>
        <w:rFonts w:ascii="Wingdings 3" w:hAnsi="Wingdings 3" w:hint="default"/>
      </w:rPr>
    </w:lvl>
    <w:lvl w:ilvl="8" w:tplc="405099EC" w:tentative="1">
      <w:start w:val="1"/>
      <w:numFmt w:val="bullet"/>
      <w:lvlText w:val=""/>
      <w:lvlJc w:val="left"/>
      <w:pPr>
        <w:tabs>
          <w:tab w:val="num" w:pos="6480"/>
        </w:tabs>
        <w:ind w:left="6480" w:hanging="360"/>
      </w:pPr>
      <w:rPr>
        <w:rFonts w:ascii="Wingdings 3" w:hAnsi="Wingdings 3" w:hint="default"/>
      </w:rPr>
    </w:lvl>
  </w:abstractNum>
  <w:abstractNum w:abstractNumId="4">
    <w:nsid w:val="20D71E41"/>
    <w:multiLevelType w:val="hybridMultilevel"/>
    <w:tmpl w:val="87A2FA6E"/>
    <w:lvl w:ilvl="0" w:tplc="D30E359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A0AE1"/>
    <w:multiLevelType w:val="hybridMultilevel"/>
    <w:tmpl w:val="0440589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636338"/>
    <w:multiLevelType w:val="hybridMultilevel"/>
    <w:tmpl w:val="41443A20"/>
    <w:lvl w:ilvl="0" w:tplc="3DC2C8DE">
      <w:numFmt w:val="bullet"/>
      <w:lvlText w:val="-"/>
      <w:lvlJc w:val="left"/>
      <w:pPr>
        <w:tabs>
          <w:tab w:val="num" w:pos="720"/>
        </w:tabs>
        <w:ind w:left="720" w:hanging="360"/>
      </w:pPr>
      <w:rPr>
        <w:rFonts w:ascii="Times New Roman" w:eastAsiaTheme="minorHAnsi" w:hAnsi="Times New Roman" w:cs="Times New Roman" w:hint="default"/>
      </w:rPr>
    </w:lvl>
    <w:lvl w:ilvl="1" w:tplc="BB0A27EA" w:tentative="1">
      <w:start w:val="1"/>
      <w:numFmt w:val="bullet"/>
      <w:lvlText w:val=""/>
      <w:lvlJc w:val="left"/>
      <w:pPr>
        <w:tabs>
          <w:tab w:val="num" w:pos="1440"/>
        </w:tabs>
        <w:ind w:left="1440" w:hanging="360"/>
      </w:pPr>
      <w:rPr>
        <w:rFonts w:ascii="Wingdings" w:hAnsi="Wingdings" w:hint="default"/>
      </w:rPr>
    </w:lvl>
    <w:lvl w:ilvl="2" w:tplc="826E5A04" w:tentative="1">
      <w:start w:val="1"/>
      <w:numFmt w:val="bullet"/>
      <w:lvlText w:val=""/>
      <w:lvlJc w:val="left"/>
      <w:pPr>
        <w:tabs>
          <w:tab w:val="num" w:pos="2160"/>
        </w:tabs>
        <w:ind w:left="2160" w:hanging="360"/>
      </w:pPr>
      <w:rPr>
        <w:rFonts w:ascii="Wingdings" w:hAnsi="Wingdings" w:hint="default"/>
      </w:rPr>
    </w:lvl>
    <w:lvl w:ilvl="3" w:tplc="D0F606B2" w:tentative="1">
      <w:start w:val="1"/>
      <w:numFmt w:val="bullet"/>
      <w:lvlText w:val=""/>
      <w:lvlJc w:val="left"/>
      <w:pPr>
        <w:tabs>
          <w:tab w:val="num" w:pos="2880"/>
        </w:tabs>
        <w:ind w:left="2880" w:hanging="360"/>
      </w:pPr>
      <w:rPr>
        <w:rFonts w:ascii="Wingdings" w:hAnsi="Wingdings" w:hint="default"/>
      </w:rPr>
    </w:lvl>
    <w:lvl w:ilvl="4" w:tplc="3FE46EFC" w:tentative="1">
      <w:start w:val="1"/>
      <w:numFmt w:val="bullet"/>
      <w:lvlText w:val=""/>
      <w:lvlJc w:val="left"/>
      <w:pPr>
        <w:tabs>
          <w:tab w:val="num" w:pos="3600"/>
        </w:tabs>
        <w:ind w:left="3600" w:hanging="360"/>
      </w:pPr>
      <w:rPr>
        <w:rFonts w:ascii="Wingdings" w:hAnsi="Wingdings" w:hint="default"/>
      </w:rPr>
    </w:lvl>
    <w:lvl w:ilvl="5" w:tplc="1172A034" w:tentative="1">
      <w:start w:val="1"/>
      <w:numFmt w:val="bullet"/>
      <w:lvlText w:val=""/>
      <w:lvlJc w:val="left"/>
      <w:pPr>
        <w:tabs>
          <w:tab w:val="num" w:pos="4320"/>
        </w:tabs>
        <w:ind w:left="4320" w:hanging="360"/>
      </w:pPr>
      <w:rPr>
        <w:rFonts w:ascii="Wingdings" w:hAnsi="Wingdings" w:hint="default"/>
      </w:rPr>
    </w:lvl>
    <w:lvl w:ilvl="6" w:tplc="5F769058" w:tentative="1">
      <w:start w:val="1"/>
      <w:numFmt w:val="bullet"/>
      <w:lvlText w:val=""/>
      <w:lvlJc w:val="left"/>
      <w:pPr>
        <w:tabs>
          <w:tab w:val="num" w:pos="5040"/>
        </w:tabs>
        <w:ind w:left="5040" w:hanging="360"/>
      </w:pPr>
      <w:rPr>
        <w:rFonts w:ascii="Wingdings" w:hAnsi="Wingdings" w:hint="default"/>
      </w:rPr>
    </w:lvl>
    <w:lvl w:ilvl="7" w:tplc="0DFCF144" w:tentative="1">
      <w:start w:val="1"/>
      <w:numFmt w:val="bullet"/>
      <w:lvlText w:val=""/>
      <w:lvlJc w:val="left"/>
      <w:pPr>
        <w:tabs>
          <w:tab w:val="num" w:pos="5760"/>
        </w:tabs>
        <w:ind w:left="5760" w:hanging="360"/>
      </w:pPr>
      <w:rPr>
        <w:rFonts w:ascii="Wingdings" w:hAnsi="Wingdings" w:hint="default"/>
      </w:rPr>
    </w:lvl>
    <w:lvl w:ilvl="8" w:tplc="801A0D08" w:tentative="1">
      <w:start w:val="1"/>
      <w:numFmt w:val="bullet"/>
      <w:lvlText w:val=""/>
      <w:lvlJc w:val="left"/>
      <w:pPr>
        <w:tabs>
          <w:tab w:val="num" w:pos="6480"/>
        </w:tabs>
        <w:ind w:left="6480" w:hanging="360"/>
      </w:pPr>
      <w:rPr>
        <w:rFonts w:ascii="Wingdings" w:hAnsi="Wingdings" w:hint="default"/>
      </w:rPr>
    </w:lvl>
  </w:abstractNum>
  <w:abstractNum w:abstractNumId="7">
    <w:nsid w:val="330E610F"/>
    <w:multiLevelType w:val="hybridMultilevel"/>
    <w:tmpl w:val="A8BE06A6"/>
    <w:lvl w:ilvl="0" w:tplc="398E807C">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36E65E14"/>
    <w:multiLevelType w:val="hybridMultilevel"/>
    <w:tmpl w:val="40A6860C"/>
    <w:lvl w:ilvl="0" w:tplc="ECF28CEA">
      <w:start w:val="23"/>
      <w:numFmt w:val="decimal"/>
      <w:lvlText w:val="%1."/>
      <w:lvlJc w:val="left"/>
      <w:pPr>
        <w:ind w:left="375" w:hanging="375"/>
      </w:pPr>
      <w:rPr>
        <w:rFonts w:eastAsia="Calibri" w:hint="default"/>
        <w:b w:val="0"/>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37EA518D"/>
    <w:multiLevelType w:val="hybridMultilevel"/>
    <w:tmpl w:val="B66CF4B6"/>
    <w:lvl w:ilvl="0" w:tplc="19DEB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C2FC3"/>
    <w:multiLevelType w:val="hybridMultilevel"/>
    <w:tmpl w:val="2046A9E2"/>
    <w:lvl w:ilvl="0" w:tplc="D054B120">
      <w:start w:val="1"/>
      <w:numFmt w:val="bullet"/>
      <w:lvlText w:val=""/>
      <w:lvlJc w:val="left"/>
      <w:pPr>
        <w:tabs>
          <w:tab w:val="num" w:pos="720"/>
        </w:tabs>
        <w:ind w:left="720" w:hanging="360"/>
      </w:pPr>
      <w:rPr>
        <w:rFonts w:ascii="Wingdings" w:hAnsi="Wingdings" w:hint="default"/>
      </w:rPr>
    </w:lvl>
    <w:lvl w:ilvl="1" w:tplc="BB0A27EA" w:tentative="1">
      <w:start w:val="1"/>
      <w:numFmt w:val="bullet"/>
      <w:lvlText w:val=""/>
      <w:lvlJc w:val="left"/>
      <w:pPr>
        <w:tabs>
          <w:tab w:val="num" w:pos="1440"/>
        </w:tabs>
        <w:ind w:left="1440" w:hanging="360"/>
      </w:pPr>
      <w:rPr>
        <w:rFonts w:ascii="Wingdings" w:hAnsi="Wingdings" w:hint="default"/>
      </w:rPr>
    </w:lvl>
    <w:lvl w:ilvl="2" w:tplc="826E5A04" w:tentative="1">
      <w:start w:val="1"/>
      <w:numFmt w:val="bullet"/>
      <w:lvlText w:val=""/>
      <w:lvlJc w:val="left"/>
      <w:pPr>
        <w:tabs>
          <w:tab w:val="num" w:pos="2160"/>
        </w:tabs>
        <w:ind w:left="2160" w:hanging="360"/>
      </w:pPr>
      <w:rPr>
        <w:rFonts w:ascii="Wingdings" w:hAnsi="Wingdings" w:hint="default"/>
      </w:rPr>
    </w:lvl>
    <w:lvl w:ilvl="3" w:tplc="D0F606B2" w:tentative="1">
      <w:start w:val="1"/>
      <w:numFmt w:val="bullet"/>
      <w:lvlText w:val=""/>
      <w:lvlJc w:val="left"/>
      <w:pPr>
        <w:tabs>
          <w:tab w:val="num" w:pos="2880"/>
        </w:tabs>
        <w:ind w:left="2880" w:hanging="360"/>
      </w:pPr>
      <w:rPr>
        <w:rFonts w:ascii="Wingdings" w:hAnsi="Wingdings" w:hint="default"/>
      </w:rPr>
    </w:lvl>
    <w:lvl w:ilvl="4" w:tplc="3FE46EFC" w:tentative="1">
      <w:start w:val="1"/>
      <w:numFmt w:val="bullet"/>
      <w:lvlText w:val=""/>
      <w:lvlJc w:val="left"/>
      <w:pPr>
        <w:tabs>
          <w:tab w:val="num" w:pos="3600"/>
        </w:tabs>
        <w:ind w:left="3600" w:hanging="360"/>
      </w:pPr>
      <w:rPr>
        <w:rFonts w:ascii="Wingdings" w:hAnsi="Wingdings" w:hint="default"/>
      </w:rPr>
    </w:lvl>
    <w:lvl w:ilvl="5" w:tplc="1172A034" w:tentative="1">
      <w:start w:val="1"/>
      <w:numFmt w:val="bullet"/>
      <w:lvlText w:val=""/>
      <w:lvlJc w:val="left"/>
      <w:pPr>
        <w:tabs>
          <w:tab w:val="num" w:pos="4320"/>
        </w:tabs>
        <w:ind w:left="4320" w:hanging="360"/>
      </w:pPr>
      <w:rPr>
        <w:rFonts w:ascii="Wingdings" w:hAnsi="Wingdings" w:hint="default"/>
      </w:rPr>
    </w:lvl>
    <w:lvl w:ilvl="6" w:tplc="5F769058" w:tentative="1">
      <w:start w:val="1"/>
      <w:numFmt w:val="bullet"/>
      <w:lvlText w:val=""/>
      <w:lvlJc w:val="left"/>
      <w:pPr>
        <w:tabs>
          <w:tab w:val="num" w:pos="5040"/>
        </w:tabs>
        <w:ind w:left="5040" w:hanging="360"/>
      </w:pPr>
      <w:rPr>
        <w:rFonts w:ascii="Wingdings" w:hAnsi="Wingdings" w:hint="default"/>
      </w:rPr>
    </w:lvl>
    <w:lvl w:ilvl="7" w:tplc="0DFCF144" w:tentative="1">
      <w:start w:val="1"/>
      <w:numFmt w:val="bullet"/>
      <w:lvlText w:val=""/>
      <w:lvlJc w:val="left"/>
      <w:pPr>
        <w:tabs>
          <w:tab w:val="num" w:pos="5760"/>
        </w:tabs>
        <w:ind w:left="5760" w:hanging="360"/>
      </w:pPr>
      <w:rPr>
        <w:rFonts w:ascii="Wingdings" w:hAnsi="Wingdings" w:hint="default"/>
      </w:rPr>
    </w:lvl>
    <w:lvl w:ilvl="8" w:tplc="801A0D08" w:tentative="1">
      <w:start w:val="1"/>
      <w:numFmt w:val="bullet"/>
      <w:lvlText w:val=""/>
      <w:lvlJc w:val="left"/>
      <w:pPr>
        <w:tabs>
          <w:tab w:val="num" w:pos="6480"/>
        </w:tabs>
        <w:ind w:left="6480" w:hanging="360"/>
      </w:pPr>
      <w:rPr>
        <w:rFonts w:ascii="Wingdings" w:hAnsi="Wingdings" w:hint="default"/>
      </w:rPr>
    </w:lvl>
  </w:abstractNum>
  <w:abstractNum w:abstractNumId="11">
    <w:nsid w:val="38880549"/>
    <w:multiLevelType w:val="hybridMultilevel"/>
    <w:tmpl w:val="A0D6C642"/>
    <w:lvl w:ilvl="0" w:tplc="3DC2C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C631C"/>
    <w:multiLevelType w:val="multilevel"/>
    <w:tmpl w:val="D15C473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36F0F"/>
    <w:multiLevelType w:val="hybridMultilevel"/>
    <w:tmpl w:val="A0509570"/>
    <w:lvl w:ilvl="0" w:tplc="398E807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9B6437"/>
    <w:multiLevelType w:val="multilevel"/>
    <w:tmpl w:val="B254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CA1332A"/>
    <w:multiLevelType w:val="hybridMultilevel"/>
    <w:tmpl w:val="16CCF3BA"/>
    <w:lvl w:ilvl="0" w:tplc="B2BEA7FA">
      <w:start w:val="1"/>
      <w:numFmt w:val="bullet"/>
      <w:lvlText w:val=""/>
      <w:lvlJc w:val="left"/>
      <w:pPr>
        <w:tabs>
          <w:tab w:val="num" w:pos="720"/>
        </w:tabs>
        <w:ind w:left="720" w:hanging="360"/>
      </w:pPr>
      <w:rPr>
        <w:rFonts w:ascii="Wingdings" w:hAnsi="Wingdings" w:hint="default"/>
      </w:rPr>
    </w:lvl>
    <w:lvl w:ilvl="1" w:tplc="B1FE0F56" w:tentative="1">
      <w:start w:val="1"/>
      <w:numFmt w:val="bullet"/>
      <w:lvlText w:val=""/>
      <w:lvlJc w:val="left"/>
      <w:pPr>
        <w:tabs>
          <w:tab w:val="num" w:pos="1440"/>
        </w:tabs>
        <w:ind w:left="1440" w:hanging="360"/>
      </w:pPr>
      <w:rPr>
        <w:rFonts w:ascii="Wingdings" w:hAnsi="Wingdings" w:hint="default"/>
      </w:rPr>
    </w:lvl>
    <w:lvl w:ilvl="2" w:tplc="D52A241A" w:tentative="1">
      <w:start w:val="1"/>
      <w:numFmt w:val="bullet"/>
      <w:lvlText w:val=""/>
      <w:lvlJc w:val="left"/>
      <w:pPr>
        <w:tabs>
          <w:tab w:val="num" w:pos="2160"/>
        </w:tabs>
        <w:ind w:left="2160" w:hanging="360"/>
      </w:pPr>
      <w:rPr>
        <w:rFonts w:ascii="Wingdings" w:hAnsi="Wingdings" w:hint="default"/>
      </w:rPr>
    </w:lvl>
    <w:lvl w:ilvl="3" w:tplc="7CC4D142" w:tentative="1">
      <w:start w:val="1"/>
      <w:numFmt w:val="bullet"/>
      <w:lvlText w:val=""/>
      <w:lvlJc w:val="left"/>
      <w:pPr>
        <w:tabs>
          <w:tab w:val="num" w:pos="2880"/>
        </w:tabs>
        <w:ind w:left="2880" w:hanging="360"/>
      </w:pPr>
      <w:rPr>
        <w:rFonts w:ascii="Wingdings" w:hAnsi="Wingdings" w:hint="default"/>
      </w:rPr>
    </w:lvl>
    <w:lvl w:ilvl="4" w:tplc="741E1296" w:tentative="1">
      <w:start w:val="1"/>
      <w:numFmt w:val="bullet"/>
      <w:lvlText w:val=""/>
      <w:lvlJc w:val="left"/>
      <w:pPr>
        <w:tabs>
          <w:tab w:val="num" w:pos="3600"/>
        </w:tabs>
        <w:ind w:left="3600" w:hanging="360"/>
      </w:pPr>
      <w:rPr>
        <w:rFonts w:ascii="Wingdings" w:hAnsi="Wingdings" w:hint="default"/>
      </w:rPr>
    </w:lvl>
    <w:lvl w:ilvl="5" w:tplc="8572F23E" w:tentative="1">
      <w:start w:val="1"/>
      <w:numFmt w:val="bullet"/>
      <w:lvlText w:val=""/>
      <w:lvlJc w:val="left"/>
      <w:pPr>
        <w:tabs>
          <w:tab w:val="num" w:pos="4320"/>
        </w:tabs>
        <w:ind w:left="4320" w:hanging="360"/>
      </w:pPr>
      <w:rPr>
        <w:rFonts w:ascii="Wingdings" w:hAnsi="Wingdings" w:hint="default"/>
      </w:rPr>
    </w:lvl>
    <w:lvl w:ilvl="6" w:tplc="BB08DAFC" w:tentative="1">
      <w:start w:val="1"/>
      <w:numFmt w:val="bullet"/>
      <w:lvlText w:val=""/>
      <w:lvlJc w:val="left"/>
      <w:pPr>
        <w:tabs>
          <w:tab w:val="num" w:pos="5040"/>
        </w:tabs>
        <w:ind w:left="5040" w:hanging="360"/>
      </w:pPr>
      <w:rPr>
        <w:rFonts w:ascii="Wingdings" w:hAnsi="Wingdings" w:hint="default"/>
      </w:rPr>
    </w:lvl>
    <w:lvl w:ilvl="7" w:tplc="A634C578" w:tentative="1">
      <w:start w:val="1"/>
      <w:numFmt w:val="bullet"/>
      <w:lvlText w:val=""/>
      <w:lvlJc w:val="left"/>
      <w:pPr>
        <w:tabs>
          <w:tab w:val="num" w:pos="5760"/>
        </w:tabs>
        <w:ind w:left="5760" w:hanging="360"/>
      </w:pPr>
      <w:rPr>
        <w:rFonts w:ascii="Wingdings" w:hAnsi="Wingdings" w:hint="default"/>
      </w:rPr>
    </w:lvl>
    <w:lvl w:ilvl="8" w:tplc="06903AF0" w:tentative="1">
      <w:start w:val="1"/>
      <w:numFmt w:val="bullet"/>
      <w:lvlText w:val=""/>
      <w:lvlJc w:val="left"/>
      <w:pPr>
        <w:tabs>
          <w:tab w:val="num" w:pos="6480"/>
        </w:tabs>
        <w:ind w:left="6480" w:hanging="360"/>
      </w:pPr>
      <w:rPr>
        <w:rFonts w:ascii="Wingdings" w:hAnsi="Wingdings" w:hint="default"/>
      </w:rPr>
    </w:lvl>
  </w:abstractNum>
  <w:abstractNum w:abstractNumId="16">
    <w:nsid w:val="4130072D"/>
    <w:multiLevelType w:val="hybridMultilevel"/>
    <w:tmpl w:val="F47241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26260E"/>
    <w:multiLevelType w:val="hybridMultilevel"/>
    <w:tmpl w:val="B3AE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77A38"/>
    <w:multiLevelType w:val="hybridMultilevel"/>
    <w:tmpl w:val="FFEC9E2C"/>
    <w:lvl w:ilvl="0" w:tplc="90045D50">
      <w:start w:val="1"/>
      <w:numFmt w:val="decimal"/>
      <w:lvlText w:val="%1."/>
      <w:lvlJc w:val="left"/>
      <w:pPr>
        <w:tabs>
          <w:tab w:val="num" w:pos="720"/>
        </w:tabs>
        <w:ind w:left="720" w:hanging="360"/>
      </w:pPr>
    </w:lvl>
    <w:lvl w:ilvl="1" w:tplc="4404DA20" w:tentative="1">
      <w:start w:val="1"/>
      <w:numFmt w:val="decimal"/>
      <w:lvlText w:val="%2."/>
      <w:lvlJc w:val="left"/>
      <w:pPr>
        <w:tabs>
          <w:tab w:val="num" w:pos="1440"/>
        </w:tabs>
        <w:ind w:left="1440" w:hanging="360"/>
      </w:pPr>
    </w:lvl>
    <w:lvl w:ilvl="2" w:tplc="7B90CF28" w:tentative="1">
      <w:start w:val="1"/>
      <w:numFmt w:val="decimal"/>
      <w:lvlText w:val="%3."/>
      <w:lvlJc w:val="left"/>
      <w:pPr>
        <w:tabs>
          <w:tab w:val="num" w:pos="2160"/>
        </w:tabs>
        <w:ind w:left="2160" w:hanging="360"/>
      </w:pPr>
    </w:lvl>
    <w:lvl w:ilvl="3" w:tplc="C06A3DA6" w:tentative="1">
      <w:start w:val="1"/>
      <w:numFmt w:val="decimal"/>
      <w:lvlText w:val="%4."/>
      <w:lvlJc w:val="left"/>
      <w:pPr>
        <w:tabs>
          <w:tab w:val="num" w:pos="2880"/>
        </w:tabs>
        <w:ind w:left="2880" w:hanging="360"/>
      </w:pPr>
    </w:lvl>
    <w:lvl w:ilvl="4" w:tplc="52E6CE1A" w:tentative="1">
      <w:start w:val="1"/>
      <w:numFmt w:val="decimal"/>
      <w:lvlText w:val="%5."/>
      <w:lvlJc w:val="left"/>
      <w:pPr>
        <w:tabs>
          <w:tab w:val="num" w:pos="3600"/>
        </w:tabs>
        <w:ind w:left="3600" w:hanging="360"/>
      </w:pPr>
    </w:lvl>
    <w:lvl w:ilvl="5" w:tplc="4C72087E" w:tentative="1">
      <w:start w:val="1"/>
      <w:numFmt w:val="decimal"/>
      <w:lvlText w:val="%6."/>
      <w:lvlJc w:val="left"/>
      <w:pPr>
        <w:tabs>
          <w:tab w:val="num" w:pos="4320"/>
        </w:tabs>
        <w:ind w:left="4320" w:hanging="360"/>
      </w:pPr>
    </w:lvl>
    <w:lvl w:ilvl="6" w:tplc="29564B5C" w:tentative="1">
      <w:start w:val="1"/>
      <w:numFmt w:val="decimal"/>
      <w:lvlText w:val="%7."/>
      <w:lvlJc w:val="left"/>
      <w:pPr>
        <w:tabs>
          <w:tab w:val="num" w:pos="5040"/>
        </w:tabs>
        <w:ind w:left="5040" w:hanging="360"/>
      </w:pPr>
    </w:lvl>
    <w:lvl w:ilvl="7" w:tplc="5D12DCE4" w:tentative="1">
      <w:start w:val="1"/>
      <w:numFmt w:val="decimal"/>
      <w:lvlText w:val="%8."/>
      <w:lvlJc w:val="left"/>
      <w:pPr>
        <w:tabs>
          <w:tab w:val="num" w:pos="5760"/>
        </w:tabs>
        <w:ind w:left="5760" w:hanging="360"/>
      </w:pPr>
    </w:lvl>
    <w:lvl w:ilvl="8" w:tplc="A318444C" w:tentative="1">
      <w:start w:val="1"/>
      <w:numFmt w:val="decimal"/>
      <w:lvlText w:val="%9."/>
      <w:lvlJc w:val="left"/>
      <w:pPr>
        <w:tabs>
          <w:tab w:val="num" w:pos="6480"/>
        </w:tabs>
        <w:ind w:left="6480" w:hanging="360"/>
      </w:pPr>
    </w:lvl>
  </w:abstractNum>
  <w:abstractNum w:abstractNumId="19">
    <w:nsid w:val="520144FD"/>
    <w:multiLevelType w:val="hybridMultilevel"/>
    <w:tmpl w:val="B754C768"/>
    <w:lvl w:ilvl="0" w:tplc="57665D32">
      <w:start w:val="8"/>
      <w:numFmt w:val="bullet"/>
      <w:lvlText w:val="-"/>
      <w:lvlJc w:val="left"/>
      <w:pPr>
        <w:ind w:left="358" w:hanging="360"/>
      </w:pPr>
      <w:rPr>
        <w:rFonts w:ascii="Times New Roman" w:eastAsia="Times New Roman" w:hAnsi="Times New Roman" w:cs="Times New Roman" w:hint="default"/>
        <w:color w:val="auto"/>
      </w:rPr>
    </w:lvl>
    <w:lvl w:ilvl="1" w:tplc="04190003">
      <w:start w:val="1"/>
      <w:numFmt w:val="bullet"/>
      <w:lvlText w:val="o"/>
      <w:lvlJc w:val="left"/>
      <w:pPr>
        <w:ind w:left="1078" w:hanging="360"/>
      </w:pPr>
      <w:rPr>
        <w:rFonts w:ascii="Courier New" w:hAnsi="Courier New" w:cs="Courier New" w:hint="default"/>
      </w:rPr>
    </w:lvl>
    <w:lvl w:ilvl="2" w:tplc="04190005">
      <w:start w:val="1"/>
      <w:numFmt w:val="bullet"/>
      <w:lvlText w:val=""/>
      <w:lvlJc w:val="left"/>
      <w:pPr>
        <w:ind w:left="1798" w:hanging="360"/>
      </w:pPr>
      <w:rPr>
        <w:rFonts w:ascii="Wingdings" w:hAnsi="Wingdings" w:hint="default"/>
      </w:rPr>
    </w:lvl>
    <w:lvl w:ilvl="3" w:tplc="04190001">
      <w:start w:val="1"/>
      <w:numFmt w:val="bullet"/>
      <w:lvlText w:val=""/>
      <w:lvlJc w:val="left"/>
      <w:pPr>
        <w:ind w:left="2518" w:hanging="360"/>
      </w:pPr>
      <w:rPr>
        <w:rFonts w:ascii="Symbol" w:hAnsi="Symbol" w:hint="default"/>
      </w:rPr>
    </w:lvl>
    <w:lvl w:ilvl="4" w:tplc="04190003">
      <w:start w:val="1"/>
      <w:numFmt w:val="bullet"/>
      <w:lvlText w:val="o"/>
      <w:lvlJc w:val="left"/>
      <w:pPr>
        <w:ind w:left="3238" w:hanging="360"/>
      </w:pPr>
      <w:rPr>
        <w:rFonts w:ascii="Courier New" w:hAnsi="Courier New" w:cs="Courier New" w:hint="default"/>
      </w:rPr>
    </w:lvl>
    <w:lvl w:ilvl="5" w:tplc="04190005">
      <w:start w:val="1"/>
      <w:numFmt w:val="bullet"/>
      <w:lvlText w:val=""/>
      <w:lvlJc w:val="left"/>
      <w:pPr>
        <w:ind w:left="3958" w:hanging="360"/>
      </w:pPr>
      <w:rPr>
        <w:rFonts w:ascii="Wingdings" w:hAnsi="Wingdings" w:hint="default"/>
      </w:rPr>
    </w:lvl>
    <w:lvl w:ilvl="6" w:tplc="04190001">
      <w:start w:val="1"/>
      <w:numFmt w:val="bullet"/>
      <w:lvlText w:val=""/>
      <w:lvlJc w:val="left"/>
      <w:pPr>
        <w:ind w:left="4678" w:hanging="360"/>
      </w:pPr>
      <w:rPr>
        <w:rFonts w:ascii="Symbol" w:hAnsi="Symbol" w:hint="default"/>
      </w:rPr>
    </w:lvl>
    <w:lvl w:ilvl="7" w:tplc="04190003">
      <w:start w:val="1"/>
      <w:numFmt w:val="bullet"/>
      <w:lvlText w:val="o"/>
      <w:lvlJc w:val="left"/>
      <w:pPr>
        <w:ind w:left="5398" w:hanging="360"/>
      </w:pPr>
      <w:rPr>
        <w:rFonts w:ascii="Courier New" w:hAnsi="Courier New" w:cs="Courier New" w:hint="default"/>
      </w:rPr>
    </w:lvl>
    <w:lvl w:ilvl="8" w:tplc="04190005">
      <w:start w:val="1"/>
      <w:numFmt w:val="bullet"/>
      <w:lvlText w:val=""/>
      <w:lvlJc w:val="left"/>
      <w:pPr>
        <w:ind w:left="6118" w:hanging="360"/>
      </w:pPr>
      <w:rPr>
        <w:rFonts w:ascii="Wingdings" w:hAnsi="Wingdings" w:hint="default"/>
      </w:rPr>
    </w:lvl>
  </w:abstractNum>
  <w:abstractNum w:abstractNumId="20">
    <w:nsid w:val="54614F1D"/>
    <w:multiLevelType w:val="hybridMultilevel"/>
    <w:tmpl w:val="AA643A52"/>
    <w:lvl w:ilvl="0" w:tplc="ABEE6136">
      <w:start w:val="1"/>
      <w:numFmt w:val="bullet"/>
      <w:lvlText w:val="•"/>
      <w:lvlJc w:val="left"/>
      <w:pPr>
        <w:tabs>
          <w:tab w:val="num" w:pos="720"/>
        </w:tabs>
        <w:ind w:left="720" w:hanging="360"/>
      </w:pPr>
      <w:rPr>
        <w:rFonts w:ascii="Arial" w:hAnsi="Arial" w:hint="default"/>
      </w:rPr>
    </w:lvl>
    <w:lvl w:ilvl="1" w:tplc="EE586E4E" w:tentative="1">
      <w:start w:val="1"/>
      <w:numFmt w:val="bullet"/>
      <w:lvlText w:val="•"/>
      <w:lvlJc w:val="left"/>
      <w:pPr>
        <w:tabs>
          <w:tab w:val="num" w:pos="1440"/>
        </w:tabs>
        <w:ind w:left="1440" w:hanging="360"/>
      </w:pPr>
      <w:rPr>
        <w:rFonts w:ascii="Arial" w:hAnsi="Arial" w:hint="default"/>
      </w:rPr>
    </w:lvl>
    <w:lvl w:ilvl="2" w:tplc="1A440262" w:tentative="1">
      <w:start w:val="1"/>
      <w:numFmt w:val="bullet"/>
      <w:lvlText w:val="•"/>
      <w:lvlJc w:val="left"/>
      <w:pPr>
        <w:tabs>
          <w:tab w:val="num" w:pos="2160"/>
        </w:tabs>
        <w:ind w:left="2160" w:hanging="360"/>
      </w:pPr>
      <w:rPr>
        <w:rFonts w:ascii="Arial" w:hAnsi="Arial" w:hint="default"/>
      </w:rPr>
    </w:lvl>
    <w:lvl w:ilvl="3" w:tplc="AB404AC8" w:tentative="1">
      <w:start w:val="1"/>
      <w:numFmt w:val="bullet"/>
      <w:lvlText w:val="•"/>
      <w:lvlJc w:val="left"/>
      <w:pPr>
        <w:tabs>
          <w:tab w:val="num" w:pos="2880"/>
        </w:tabs>
        <w:ind w:left="2880" w:hanging="360"/>
      </w:pPr>
      <w:rPr>
        <w:rFonts w:ascii="Arial" w:hAnsi="Arial" w:hint="default"/>
      </w:rPr>
    </w:lvl>
    <w:lvl w:ilvl="4" w:tplc="6E286A02" w:tentative="1">
      <w:start w:val="1"/>
      <w:numFmt w:val="bullet"/>
      <w:lvlText w:val="•"/>
      <w:lvlJc w:val="left"/>
      <w:pPr>
        <w:tabs>
          <w:tab w:val="num" w:pos="3600"/>
        </w:tabs>
        <w:ind w:left="3600" w:hanging="360"/>
      </w:pPr>
      <w:rPr>
        <w:rFonts w:ascii="Arial" w:hAnsi="Arial" w:hint="default"/>
      </w:rPr>
    </w:lvl>
    <w:lvl w:ilvl="5" w:tplc="67A6B0A4" w:tentative="1">
      <w:start w:val="1"/>
      <w:numFmt w:val="bullet"/>
      <w:lvlText w:val="•"/>
      <w:lvlJc w:val="left"/>
      <w:pPr>
        <w:tabs>
          <w:tab w:val="num" w:pos="4320"/>
        </w:tabs>
        <w:ind w:left="4320" w:hanging="360"/>
      </w:pPr>
      <w:rPr>
        <w:rFonts w:ascii="Arial" w:hAnsi="Arial" w:hint="default"/>
      </w:rPr>
    </w:lvl>
    <w:lvl w:ilvl="6" w:tplc="31643CF8" w:tentative="1">
      <w:start w:val="1"/>
      <w:numFmt w:val="bullet"/>
      <w:lvlText w:val="•"/>
      <w:lvlJc w:val="left"/>
      <w:pPr>
        <w:tabs>
          <w:tab w:val="num" w:pos="5040"/>
        </w:tabs>
        <w:ind w:left="5040" w:hanging="360"/>
      </w:pPr>
      <w:rPr>
        <w:rFonts w:ascii="Arial" w:hAnsi="Arial" w:hint="default"/>
      </w:rPr>
    </w:lvl>
    <w:lvl w:ilvl="7" w:tplc="602603AC" w:tentative="1">
      <w:start w:val="1"/>
      <w:numFmt w:val="bullet"/>
      <w:lvlText w:val="•"/>
      <w:lvlJc w:val="left"/>
      <w:pPr>
        <w:tabs>
          <w:tab w:val="num" w:pos="5760"/>
        </w:tabs>
        <w:ind w:left="5760" w:hanging="360"/>
      </w:pPr>
      <w:rPr>
        <w:rFonts w:ascii="Arial" w:hAnsi="Arial" w:hint="default"/>
      </w:rPr>
    </w:lvl>
    <w:lvl w:ilvl="8" w:tplc="1578F5B2" w:tentative="1">
      <w:start w:val="1"/>
      <w:numFmt w:val="bullet"/>
      <w:lvlText w:val="•"/>
      <w:lvlJc w:val="left"/>
      <w:pPr>
        <w:tabs>
          <w:tab w:val="num" w:pos="6480"/>
        </w:tabs>
        <w:ind w:left="6480" w:hanging="360"/>
      </w:pPr>
      <w:rPr>
        <w:rFonts w:ascii="Arial" w:hAnsi="Arial" w:hint="default"/>
      </w:rPr>
    </w:lvl>
  </w:abstractNum>
  <w:abstractNum w:abstractNumId="21">
    <w:nsid w:val="58661496"/>
    <w:multiLevelType w:val="hybridMultilevel"/>
    <w:tmpl w:val="80662B8A"/>
    <w:lvl w:ilvl="0" w:tplc="398E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4120F"/>
    <w:multiLevelType w:val="hybridMultilevel"/>
    <w:tmpl w:val="F25C72C2"/>
    <w:lvl w:ilvl="0" w:tplc="3DC2C8DE">
      <w:numFmt w:val="bullet"/>
      <w:lvlText w:val="-"/>
      <w:lvlJc w:val="left"/>
      <w:pPr>
        <w:tabs>
          <w:tab w:val="num" w:pos="720"/>
        </w:tabs>
        <w:ind w:left="720" w:hanging="360"/>
      </w:pPr>
      <w:rPr>
        <w:rFonts w:ascii="Times New Roman" w:eastAsiaTheme="minorHAnsi" w:hAnsi="Times New Roman" w:cs="Times New Roman" w:hint="default"/>
      </w:rPr>
    </w:lvl>
    <w:lvl w:ilvl="1" w:tplc="B1FE0F56" w:tentative="1">
      <w:start w:val="1"/>
      <w:numFmt w:val="bullet"/>
      <w:lvlText w:val=""/>
      <w:lvlJc w:val="left"/>
      <w:pPr>
        <w:tabs>
          <w:tab w:val="num" w:pos="1440"/>
        </w:tabs>
        <w:ind w:left="1440" w:hanging="360"/>
      </w:pPr>
      <w:rPr>
        <w:rFonts w:ascii="Wingdings" w:hAnsi="Wingdings" w:hint="default"/>
      </w:rPr>
    </w:lvl>
    <w:lvl w:ilvl="2" w:tplc="D52A241A" w:tentative="1">
      <w:start w:val="1"/>
      <w:numFmt w:val="bullet"/>
      <w:lvlText w:val=""/>
      <w:lvlJc w:val="left"/>
      <w:pPr>
        <w:tabs>
          <w:tab w:val="num" w:pos="2160"/>
        </w:tabs>
        <w:ind w:left="2160" w:hanging="360"/>
      </w:pPr>
      <w:rPr>
        <w:rFonts w:ascii="Wingdings" w:hAnsi="Wingdings" w:hint="default"/>
      </w:rPr>
    </w:lvl>
    <w:lvl w:ilvl="3" w:tplc="7CC4D142" w:tentative="1">
      <w:start w:val="1"/>
      <w:numFmt w:val="bullet"/>
      <w:lvlText w:val=""/>
      <w:lvlJc w:val="left"/>
      <w:pPr>
        <w:tabs>
          <w:tab w:val="num" w:pos="2880"/>
        </w:tabs>
        <w:ind w:left="2880" w:hanging="360"/>
      </w:pPr>
      <w:rPr>
        <w:rFonts w:ascii="Wingdings" w:hAnsi="Wingdings" w:hint="default"/>
      </w:rPr>
    </w:lvl>
    <w:lvl w:ilvl="4" w:tplc="741E1296" w:tentative="1">
      <w:start w:val="1"/>
      <w:numFmt w:val="bullet"/>
      <w:lvlText w:val=""/>
      <w:lvlJc w:val="left"/>
      <w:pPr>
        <w:tabs>
          <w:tab w:val="num" w:pos="3600"/>
        </w:tabs>
        <w:ind w:left="3600" w:hanging="360"/>
      </w:pPr>
      <w:rPr>
        <w:rFonts w:ascii="Wingdings" w:hAnsi="Wingdings" w:hint="default"/>
      </w:rPr>
    </w:lvl>
    <w:lvl w:ilvl="5" w:tplc="8572F23E" w:tentative="1">
      <w:start w:val="1"/>
      <w:numFmt w:val="bullet"/>
      <w:lvlText w:val=""/>
      <w:lvlJc w:val="left"/>
      <w:pPr>
        <w:tabs>
          <w:tab w:val="num" w:pos="4320"/>
        </w:tabs>
        <w:ind w:left="4320" w:hanging="360"/>
      </w:pPr>
      <w:rPr>
        <w:rFonts w:ascii="Wingdings" w:hAnsi="Wingdings" w:hint="default"/>
      </w:rPr>
    </w:lvl>
    <w:lvl w:ilvl="6" w:tplc="BB08DAFC" w:tentative="1">
      <w:start w:val="1"/>
      <w:numFmt w:val="bullet"/>
      <w:lvlText w:val=""/>
      <w:lvlJc w:val="left"/>
      <w:pPr>
        <w:tabs>
          <w:tab w:val="num" w:pos="5040"/>
        </w:tabs>
        <w:ind w:left="5040" w:hanging="360"/>
      </w:pPr>
      <w:rPr>
        <w:rFonts w:ascii="Wingdings" w:hAnsi="Wingdings" w:hint="default"/>
      </w:rPr>
    </w:lvl>
    <w:lvl w:ilvl="7" w:tplc="A634C578" w:tentative="1">
      <w:start w:val="1"/>
      <w:numFmt w:val="bullet"/>
      <w:lvlText w:val=""/>
      <w:lvlJc w:val="left"/>
      <w:pPr>
        <w:tabs>
          <w:tab w:val="num" w:pos="5760"/>
        </w:tabs>
        <w:ind w:left="5760" w:hanging="360"/>
      </w:pPr>
      <w:rPr>
        <w:rFonts w:ascii="Wingdings" w:hAnsi="Wingdings" w:hint="default"/>
      </w:rPr>
    </w:lvl>
    <w:lvl w:ilvl="8" w:tplc="06903AF0" w:tentative="1">
      <w:start w:val="1"/>
      <w:numFmt w:val="bullet"/>
      <w:lvlText w:val=""/>
      <w:lvlJc w:val="left"/>
      <w:pPr>
        <w:tabs>
          <w:tab w:val="num" w:pos="6480"/>
        </w:tabs>
        <w:ind w:left="6480" w:hanging="360"/>
      </w:pPr>
      <w:rPr>
        <w:rFonts w:ascii="Wingdings" w:hAnsi="Wingdings" w:hint="default"/>
      </w:rPr>
    </w:lvl>
  </w:abstractNum>
  <w:abstractNum w:abstractNumId="23">
    <w:nsid w:val="67DB1503"/>
    <w:multiLevelType w:val="hybridMultilevel"/>
    <w:tmpl w:val="F92804AA"/>
    <w:lvl w:ilvl="0" w:tplc="0419000F">
      <w:start w:val="10"/>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F321FD"/>
    <w:multiLevelType w:val="hybridMultilevel"/>
    <w:tmpl w:val="42A2C26C"/>
    <w:lvl w:ilvl="0" w:tplc="5C549D36">
      <w:start w:val="4"/>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A205D6"/>
    <w:multiLevelType w:val="multilevel"/>
    <w:tmpl w:val="2C1A6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nsid w:val="6E905B2B"/>
    <w:multiLevelType w:val="hybridMultilevel"/>
    <w:tmpl w:val="3E88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404947"/>
    <w:multiLevelType w:val="hybridMultilevel"/>
    <w:tmpl w:val="DE9CAC70"/>
    <w:lvl w:ilvl="0" w:tplc="5E8825D0">
      <w:start w:val="2"/>
      <w:numFmt w:val="bullet"/>
      <w:lvlText w:val="-"/>
      <w:lvlJc w:val="left"/>
      <w:pPr>
        <w:ind w:left="494" w:hanging="360"/>
      </w:pPr>
      <w:rPr>
        <w:rFonts w:ascii="Times New Roman" w:eastAsia="Times New Roman" w:hAnsi="Times New Roman" w:cs="Times New Roman" w:hint="default"/>
        <w:sz w:val="24"/>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num w:numId="1">
    <w:abstractNumId w:val="26"/>
  </w:num>
  <w:num w:numId="2">
    <w:abstractNumId w:val="4"/>
  </w:num>
  <w:num w:numId="3">
    <w:abstractNumId w:val="24"/>
  </w:num>
  <w:num w:numId="4">
    <w:abstractNumId w:val="21"/>
  </w:num>
  <w:num w:numId="5">
    <w:abstractNumId w:val="23"/>
  </w:num>
  <w:num w:numId="6">
    <w:abstractNumId w:val="1"/>
  </w:num>
  <w:num w:numId="7">
    <w:abstractNumId w:val="17"/>
  </w:num>
  <w:num w:numId="8">
    <w:abstractNumId w:val="5"/>
  </w:num>
  <w:num w:numId="9">
    <w:abstractNumId w:val="25"/>
  </w:num>
  <w:num w:numId="10">
    <w:abstractNumId w:val="3"/>
  </w:num>
  <w:num w:numId="11">
    <w:abstractNumId w:val="18"/>
  </w:num>
  <w:num w:numId="12">
    <w:abstractNumId w:val="16"/>
  </w:num>
  <w:num w:numId="13">
    <w:abstractNumId w:val="7"/>
  </w:num>
  <w:num w:numId="14">
    <w:abstractNumId w:val="13"/>
  </w:num>
  <w:num w:numId="15">
    <w:abstractNumId w:val="11"/>
  </w:num>
  <w:num w:numId="16">
    <w:abstractNumId w:val="22"/>
  </w:num>
  <w:num w:numId="17">
    <w:abstractNumId w:val="6"/>
  </w:num>
  <w:num w:numId="18">
    <w:abstractNumId w:val="9"/>
  </w:num>
  <w:num w:numId="19">
    <w:abstractNumId w:val="12"/>
  </w:num>
  <w:num w:numId="20">
    <w:abstractNumId w:val="19"/>
  </w:num>
  <w:num w:numId="21">
    <w:abstractNumId w:val="14"/>
  </w:num>
  <w:num w:numId="22">
    <w:abstractNumId w:val="27"/>
  </w:num>
  <w:num w:numId="23">
    <w:abstractNumId w:val="8"/>
  </w:num>
  <w:num w:numId="24">
    <w:abstractNumId w:val="2"/>
  </w:num>
  <w:num w:numId="25">
    <w:abstractNumId w:val="20"/>
  </w:num>
  <w:num w:numId="26">
    <w:abstractNumId w:val="15"/>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5ABE"/>
    <w:rsid w:val="00000B83"/>
    <w:rsid w:val="00005823"/>
    <w:rsid w:val="0000752D"/>
    <w:rsid w:val="00020DFD"/>
    <w:rsid w:val="000249ED"/>
    <w:rsid w:val="00027548"/>
    <w:rsid w:val="000316C1"/>
    <w:rsid w:val="000579A0"/>
    <w:rsid w:val="00057FF4"/>
    <w:rsid w:val="00064866"/>
    <w:rsid w:val="00071B0F"/>
    <w:rsid w:val="00071EE5"/>
    <w:rsid w:val="000731FE"/>
    <w:rsid w:val="000755E0"/>
    <w:rsid w:val="000976A7"/>
    <w:rsid w:val="000A0B2B"/>
    <w:rsid w:val="000A31B9"/>
    <w:rsid w:val="000A5E65"/>
    <w:rsid w:val="000B3728"/>
    <w:rsid w:val="000B4AA7"/>
    <w:rsid w:val="000B4FEB"/>
    <w:rsid w:val="000B5DEA"/>
    <w:rsid w:val="000B6FD6"/>
    <w:rsid w:val="000C1114"/>
    <w:rsid w:val="000C3287"/>
    <w:rsid w:val="000C49CE"/>
    <w:rsid w:val="000C62C0"/>
    <w:rsid w:val="000C6438"/>
    <w:rsid w:val="000C688B"/>
    <w:rsid w:val="000D483B"/>
    <w:rsid w:val="000D7929"/>
    <w:rsid w:val="000F5D6B"/>
    <w:rsid w:val="001021F9"/>
    <w:rsid w:val="00102A85"/>
    <w:rsid w:val="0010515C"/>
    <w:rsid w:val="00105D49"/>
    <w:rsid w:val="00107E33"/>
    <w:rsid w:val="001141D2"/>
    <w:rsid w:val="001148F3"/>
    <w:rsid w:val="00124E16"/>
    <w:rsid w:val="00125FA3"/>
    <w:rsid w:val="00127FDA"/>
    <w:rsid w:val="001402EA"/>
    <w:rsid w:val="00147192"/>
    <w:rsid w:val="00152129"/>
    <w:rsid w:val="0016000D"/>
    <w:rsid w:val="00160D0F"/>
    <w:rsid w:val="00177482"/>
    <w:rsid w:val="001900E3"/>
    <w:rsid w:val="00190876"/>
    <w:rsid w:val="00192FD8"/>
    <w:rsid w:val="001A0B28"/>
    <w:rsid w:val="001A6BE3"/>
    <w:rsid w:val="001B6164"/>
    <w:rsid w:val="001D156F"/>
    <w:rsid w:val="001D200C"/>
    <w:rsid w:val="001D6CB9"/>
    <w:rsid w:val="001D742A"/>
    <w:rsid w:val="002122A4"/>
    <w:rsid w:val="00215957"/>
    <w:rsid w:val="0022387B"/>
    <w:rsid w:val="00230E1C"/>
    <w:rsid w:val="00233700"/>
    <w:rsid w:val="00236665"/>
    <w:rsid w:val="002402C1"/>
    <w:rsid w:val="00244DC7"/>
    <w:rsid w:val="002452B4"/>
    <w:rsid w:val="00251AB4"/>
    <w:rsid w:val="002624C8"/>
    <w:rsid w:val="00264DE6"/>
    <w:rsid w:val="00265ABE"/>
    <w:rsid w:val="002834AD"/>
    <w:rsid w:val="002A4B7E"/>
    <w:rsid w:val="002A6699"/>
    <w:rsid w:val="002B2314"/>
    <w:rsid w:val="002B4307"/>
    <w:rsid w:val="002B46FA"/>
    <w:rsid w:val="002C375C"/>
    <w:rsid w:val="002C4407"/>
    <w:rsid w:val="002C55EF"/>
    <w:rsid w:val="002E117F"/>
    <w:rsid w:val="002E3C31"/>
    <w:rsid w:val="002E4C56"/>
    <w:rsid w:val="002E51F9"/>
    <w:rsid w:val="002F2A6B"/>
    <w:rsid w:val="00340E06"/>
    <w:rsid w:val="003471A8"/>
    <w:rsid w:val="00372A62"/>
    <w:rsid w:val="00381F80"/>
    <w:rsid w:val="003863C1"/>
    <w:rsid w:val="00390522"/>
    <w:rsid w:val="003907C1"/>
    <w:rsid w:val="00391AAA"/>
    <w:rsid w:val="003920CB"/>
    <w:rsid w:val="00395866"/>
    <w:rsid w:val="003A5126"/>
    <w:rsid w:val="003A6915"/>
    <w:rsid w:val="003B0044"/>
    <w:rsid w:val="003B1923"/>
    <w:rsid w:val="003C7300"/>
    <w:rsid w:val="003D3079"/>
    <w:rsid w:val="003D4E8E"/>
    <w:rsid w:val="003E6A85"/>
    <w:rsid w:val="003F0E4D"/>
    <w:rsid w:val="003F5DAC"/>
    <w:rsid w:val="00400453"/>
    <w:rsid w:val="0040720B"/>
    <w:rsid w:val="00413CE2"/>
    <w:rsid w:val="00427F54"/>
    <w:rsid w:val="0044013A"/>
    <w:rsid w:val="00442279"/>
    <w:rsid w:val="00454A19"/>
    <w:rsid w:val="004651A5"/>
    <w:rsid w:val="00466B76"/>
    <w:rsid w:val="00470DFF"/>
    <w:rsid w:val="00474075"/>
    <w:rsid w:val="00475D44"/>
    <w:rsid w:val="00491813"/>
    <w:rsid w:val="004953E4"/>
    <w:rsid w:val="00495C71"/>
    <w:rsid w:val="004B28AE"/>
    <w:rsid w:val="004B4760"/>
    <w:rsid w:val="004B4CCF"/>
    <w:rsid w:val="004B6A44"/>
    <w:rsid w:val="004B7AE3"/>
    <w:rsid w:val="004C3D2E"/>
    <w:rsid w:val="004C53FD"/>
    <w:rsid w:val="004C6084"/>
    <w:rsid w:val="004D6927"/>
    <w:rsid w:val="004E2B1F"/>
    <w:rsid w:val="004E2EE9"/>
    <w:rsid w:val="004F544D"/>
    <w:rsid w:val="00501402"/>
    <w:rsid w:val="00503363"/>
    <w:rsid w:val="0052390E"/>
    <w:rsid w:val="005263C3"/>
    <w:rsid w:val="005304DD"/>
    <w:rsid w:val="00531C44"/>
    <w:rsid w:val="005368F0"/>
    <w:rsid w:val="005422D9"/>
    <w:rsid w:val="00545AA9"/>
    <w:rsid w:val="00545B87"/>
    <w:rsid w:val="00552A09"/>
    <w:rsid w:val="005652F7"/>
    <w:rsid w:val="00575E98"/>
    <w:rsid w:val="00581806"/>
    <w:rsid w:val="0059075C"/>
    <w:rsid w:val="005959E4"/>
    <w:rsid w:val="005A1274"/>
    <w:rsid w:val="005A49EE"/>
    <w:rsid w:val="005A623F"/>
    <w:rsid w:val="005B016D"/>
    <w:rsid w:val="005B54EF"/>
    <w:rsid w:val="005B58C9"/>
    <w:rsid w:val="005B6308"/>
    <w:rsid w:val="005C1190"/>
    <w:rsid w:val="005D4506"/>
    <w:rsid w:val="005D45F7"/>
    <w:rsid w:val="005E41AB"/>
    <w:rsid w:val="005F11DD"/>
    <w:rsid w:val="005F3260"/>
    <w:rsid w:val="00601A03"/>
    <w:rsid w:val="006031B8"/>
    <w:rsid w:val="00610A46"/>
    <w:rsid w:val="00620558"/>
    <w:rsid w:val="00633B65"/>
    <w:rsid w:val="006376B8"/>
    <w:rsid w:val="00642CC3"/>
    <w:rsid w:val="00642E46"/>
    <w:rsid w:val="00644600"/>
    <w:rsid w:val="00644603"/>
    <w:rsid w:val="0064774F"/>
    <w:rsid w:val="00650416"/>
    <w:rsid w:val="00652B89"/>
    <w:rsid w:val="006573E1"/>
    <w:rsid w:val="00663325"/>
    <w:rsid w:val="00663353"/>
    <w:rsid w:val="006638AE"/>
    <w:rsid w:val="00665BE5"/>
    <w:rsid w:val="00667DCD"/>
    <w:rsid w:val="00685F97"/>
    <w:rsid w:val="00687DF0"/>
    <w:rsid w:val="00693B68"/>
    <w:rsid w:val="006A104D"/>
    <w:rsid w:val="006A1987"/>
    <w:rsid w:val="006B28F6"/>
    <w:rsid w:val="006B64AA"/>
    <w:rsid w:val="006B6A56"/>
    <w:rsid w:val="006C41F1"/>
    <w:rsid w:val="006C5012"/>
    <w:rsid w:val="006C7337"/>
    <w:rsid w:val="006D17E9"/>
    <w:rsid w:val="006D2AC6"/>
    <w:rsid w:val="006D6B39"/>
    <w:rsid w:val="006E04E2"/>
    <w:rsid w:val="006E67D6"/>
    <w:rsid w:val="006F01BE"/>
    <w:rsid w:val="006F2D68"/>
    <w:rsid w:val="0070540D"/>
    <w:rsid w:val="00705CB1"/>
    <w:rsid w:val="007076F3"/>
    <w:rsid w:val="00710DFF"/>
    <w:rsid w:val="007230A6"/>
    <w:rsid w:val="0072537C"/>
    <w:rsid w:val="00750F4A"/>
    <w:rsid w:val="007540AA"/>
    <w:rsid w:val="00756F56"/>
    <w:rsid w:val="00761F7E"/>
    <w:rsid w:val="00762218"/>
    <w:rsid w:val="00764100"/>
    <w:rsid w:val="0076609B"/>
    <w:rsid w:val="00775CE8"/>
    <w:rsid w:val="00777CCC"/>
    <w:rsid w:val="00780216"/>
    <w:rsid w:val="00784AB0"/>
    <w:rsid w:val="0078789B"/>
    <w:rsid w:val="007A48FC"/>
    <w:rsid w:val="007A5C70"/>
    <w:rsid w:val="007B68F7"/>
    <w:rsid w:val="007C564C"/>
    <w:rsid w:val="007D16F0"/>
    <w:rsid w:val="007D653D"/>
    <w:rsid w:val="007E4E66"/>
    <w:rsid w:val="007F4F74"/>
    <w:rsid w:val="007F6713"/>
    <w:rsid w:val="007F7DB8"/>
    <w:rsid w:val="008024B2"/>
    <w:rsid w:val="0081155E"/>
    <w:rsid w:val="0081576F"/>
    <w:rsid w:val="00821226"/>
    <w:rsid w:val="00822520"/>
    <w:rsid w:val="00825F51"/>
    <w:rsid w:val="00831D81"/>
    <w:rsid w:val="00837CD4"/>
    <w:rsid w:val="008427C4"/>
    <w:rsid w:val="00842FB5"/>
    <w:rsid w:val="008477BE"/>
    <w:rsid w:val="00867A3A"/>
    <w:rsid w:val="008764B4"/>
    <w:rsid w:val="00877844"/>
    <w:rsid w:val="00885660"/>
    <w:rsid w:val="008863D1"/>
    <w:rsid w:val="00887828"/>
    <w:rsid w:val="0089327D"/>
    <w:rsid w:val="00895AB1"/>
    <w:rsid w:val="008A13F7"/>
    <w:rsid w:val="008A266F"/>
    <w:rsid w:val="008A5E65"/>
    <w:rsid w:val="008D079C"/>
    <w:rsid w:val="008D23B6"/>
    <w:rsid w:val="008D57FE"/>
    <w:rsid w:val="008F643E"/>
    <w:rsid w:val="008F7C4F"/>
    <w:rsid w:val="0091731A"/>
    <w:rsid w:val="0092353E"/>
    <w:rsid w:val="00925FD8"/>
    <w:rsid w:val="009260FA"/>
    <w:rsid w:val="0093013F"/>
    <w:rsid w:val="00950A62"/>
    <w:rsid w:val="00954A90"/>
    <w:rsid w:val="00956CB1"/>
    <w:rsid w:val="00960189"/>
    <w:rsid w:val="00960AEB"/>
    <w:rsid w:val="009673AA"/>
    <w:rsid w:val="009716A9"/>
    <w:rsid w:val="00981646"/>
    <w:rsid w:val="0099492E"/>
    <w:rsid w:val="009A0A09"/>
    <w:rsid w:val="009A145C"/>
    <w:rsid w:val="009A4589"/>
    <w:rsid w:val="009A52A6"/>
    <w:rsid w:val="009A6276"/>
    <w:rsid w:val="009B24AF"/>
    <w:rsid w:val="009B6483"/>
    <w:rsid w:val="009B78BD"/>
    <w:rsid w:val="009C0FA0"/>
    <w:rsid w:val="009C244E"/>
    <w:rsid w:val="009D684A"/>
    <w:rsid w:val="009F2917"/>
    <w:rsid w:val="00A01BD0"/>
    <w:rsid w:val="00A036C4"/>
    <w:rsid w:val="00A0732C"/>
    <w:rsid w:val="00A134BA"/>
    <w:rsid w:val="00A259B5"/>
    <w:rsid w:val="00A312D9"/>
    <w:rsid w:val="00A36CAE"/>
    <w:rsid w:val="00A40E4B"/>
    <w:rsid w:val="00A4237F"/>
    <w:rsid w:val="00A435E9"/>
    <w:rsid w:val="00A47AE8"/>
    <w:rsid w:val="00A535B5"/>
    <w:rsid w:val="00A572ED"/>
    <w:rsid w:val="00A708F9"/>
    <w:rsid w:val="00A709AD"/>
    <w:rsid w:val="00A71F2E"/>
    <w:rsid w:val="00A72EFD"/>
    <w:rsid w:val="00A749AA"/>
    <w:rsid w:val="00A7554A"/>
    <w:rsid w:val="00A764CA"/>
    <w:rsid w:val="00A87D21"/>
    <w:rsid w:val="00A96617"/>
    <w:rsid w:val="00AA0F5D"/>
    <w:rsid w:val="00AA7DE2"/>
    <w:rsid w:val="00AB4B19"/>
    <w:rsid w:val="00AB526D"/>
    <w:rsid w:val="00AC149C"/>
    <w:rsid w:val="00AD21C0"/>
    <w:rsid w:val="00AE2A0C"/>
    <w:rsid w:val="00AE6640"/>
    <w:rsid w:val="00AF0524"/>
    <w:rsid w:val="00AF1AD8"/>
    <w:rsid w:val="00AF241A"/>
    <w:rsid w:val="00B00005"/>
    <w:rsid w:val="00B01BE3"/>
    <w:rsid w:val="00B2099B"/>
    <w:rsid w:val="00B222C4"/>
    <w:rsid w:val="00B308DD"/>
    <w:rsid w:val="00B30DA2"/>
    <w:rsid w:val="00B34D3F"/>
    <w:rsid w:val="00B51708"/>
    <w:rsid w:val="00B569BA"/>
    <w:rsid w:val="00B60054"/>
    <w:rsid w:val="00B714A4"/>
    <w:rsid w:val="00B7659E"/>
    <w:rsid w:val="00B820E7"/>
    <w:rsid w:val="00B8782D"/>
    <w:rsid w:val="00B96DF2"/>
    <w:rsid w:val="00BA6269"/>
    <w:rsid w:val="00BA7133"/>
    <w:rsid w:val="00BB41F5"/>
    <w:rsid w:val="00BC1762"/>
    <w:rsid w:val="00BD2B09"/>
    <w:rsid w:val="00BF5BCC"/>
    <w:rsid w:val="00BF6E46"/>
    <w:rsid w:val="00C043EF"/>
    <w:rsid w:val="00C052D6"/>
    <w:rsid w:val="00C05904"/>
    <w:rsid w:val="00C215CE"/>
    <w:rsid w:val="00C223D0"/>
    <w:rsid w:val="00C23DAA"/>
    <w:rsid w:val="00C306C1"/>
    <w:rsid w:val="00C32F5D"/>
    <w:rsid w:val="00C374AF"/>
    <w:rsid w:val="00C37B4D"/>
    <w:rsid w:val="00C41088"/>
    <w:rsid w:val="00C438E1"/>
    <w:rsid w:val="00C442FC"/>
    <w:rsid w:val="00C451C7"/>
    <w:rsid w:val="00C46692"/>
    <w:rsid w:val="00C46C4C"/>
    <w:rsid w:val="00C603B0"/>
    <w:rsid w:val="00C83A8D"/>
    <w:rsid w:val="00C84073"/>
    <w:rsid w:val="00C85F2F"/>
    <w:rsid w:val="00C90EEB"/>
    <w:rsid w:val="00C92A40"/>
    <w:rsid w:val="00CA2978"/>
    <w:rsid w:val="00CC7C9C"/>
    <w:rsid w:val="00CE0772"/>
    <w:rsid w:val="00CF136D"/>
    <w:rsid w:val="00CF17C3"/>
    <w:rsid w:val="00CF504F"/>
    <w:rsid w:val="00D13161"/>
    <w:rsid w:val="00D166EB"/>
    <w:rsid w:val="00D26EDE"/>
    <w:rsid w:val="00D41995"/>
    <w:rsid w:val="00D441C6"/>
    <w:rsid w:val="00D45376"/>
    <w:rsid w:val="00D46E33"/>
    <w:rsid w:val="00D55FC7"/>
    <w:rsid w:val="00D63CC0"/>
    <w:rsid w:val="00D65DDF"/>
    <w:rsid w:val="00D7309A"/>
    <w:rsid w:val="00D80847"/>
    <w:rsid w:val="00D84537"/>
    <w:rsid w:val="00D865BF"/>
    <w:rsid w:val="00D8676E"/>
    <w:rsid w:val="00D96336"/>
    <w:rsid w:val="00DA38F2"/>
    <w:rsid w:val="00DB2835"/>
    <w:rsid w:val="00DB369A"/>
    <w:rsid w:val="00DB5A53"/>
    <w:rsid w:val="00DB5E94"/>
    <w:rsid w:val="00DB6573"/>
    <w:rsid w:val="00DB7A49"/>
    <w:rsid w:val="00DC336D"/>
    <w:rsid w:val="00DC4D3D"/>
    <w:rsid w:val="00DD40CC"/>
    <w:rsid w:val="00DE0467"/>
    <w:rsid w:val="00DE2941"/>
    <w:rsid w:val="00DE3BE6"/>
    <w:rsid w:val="00DE7CBB"/>
    <w:rsid w:val="00DF0FE7"/>
    <w:rsid w:val="00DF4491"/>
    <w:rsid w:val="00DF5FA6"/>
    <w:rsid w:val="00DF7250"/>
    <w:rsid w:val="00E01389"/>
    <w:rsid w:val="00E01EAF"/>
    <w:rsid w:val="00E0225B"/>
    <w:rsid w:val="00E10679"/>
    <w:rsid w:val="00E120B0"/>
    <w:rsid w:val="00E15709"/>
    <w:rsid w:val="00E232AA"/>
    <w:rsid w:val="00E35FF5"/>
    <w:rsid w:val="00E70015"/>
    <w:rsid w:val="00E7244C"/>
    <w:rsid w:val="00E72E73"/>
    <w:rsid w:val="00E923C3"/>
    <w:rsid w:val="00E938E8"/>
    <w:rsid w:val="00EB2DB2"/>
    <w:rsid w:val="00EC03E4"/>
    <w:rsid w:val="00EC163F"/>
    <w:rsid w:val="00EC31D5"/>
    <w:rsid w:val="00EC7E93"/>
    <w:rsid w:val="00ED3586"/>
    <w:rsid w:val="00ED6919"/>
    <w:rsid w:val="00EE2B65"/>
    <w:rsid w:val="00EF5B16"/>
    <w:rsid w:val="00F007EE"/>
    <w:rsid w:val="00F019DA"/>
    <w:rsid w:val="00F02265"/>
    <w:rsid w:val="00F034D4"/>
    <w:rsid w:val="00F04C4C"/>
    <w:rsid w:val="00F06B82"/>
    <w:rsid w:val="00F13643"/>
    <w:rsid w:val="00F13A7A"/>
    <w:rsid w:val="00F14733"/>
    <w:rsid w:val="00F21703"/>
    <w:rsid w:val="00F241EC"/>
    <w:rsid w:val="00F242A2"/>
    <w:rsid w:val="00F36A7F"/>
    <w:rsid w:val="00F43040"/>
    <w:rsid w:val="00F446FC"/>
    <w:rsid w:val="00F51020"/>
    <w:rsid w:val="00F53954"/>
    <w:rsid w:val="00F657DA"/>
    <w:rsid w:val="00F713AF"/>
    <w:rsid w:val="00F71787"/>
    <w:rsid w:val="00F772BA"/>
    <w:rsid w:val="00F85009"/>
    <w:rsid w:val="00F86D8D"/>
    <w:rsid w:val="00F87719"/>
    <w:rsid w:val="00F91F4D"/>
    <w:rsid w:val="00FA0E9F"/>
    <w:rsid w:val="00FD1663"/>
    <w:rsid w:val="00FD21A6"/>
    <w:rsid w:val="00FE4802"/>
    <w:rsid w:val="00FE5E37"/>
    <w:rsid w:val="00FF0682"/>
    <w:rsid w:val="00FF0EC5"/>
    <w:rsid w:val="00FF2BA3"/>
    <w:rsid w:val="00FF709D"/>
    <w:rsid w:val="00FF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8"/>
  </w:style>
  <w:style w:type="paragraph" w:styleId="1">
    <w:name w:val="heading 1"/>
    <w:basedOn w:val="a"/>
    <w:link w:val="10"/>
    <w:uiPriority w:val="9"/>
    <w:qFormat/>
    <w:rsid w:val="00AE2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6F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BE"/>
    <w:pPr>
      <w:ind w:left="720"/>
      <w:contextualSpacing/>
    </w:pPr>
  </w:style>
  <w:style w:type="table" w:styleId="a4">
    <w:name w:val="Table Grid"/>
    <w:basedOn w:val="a1"/>
    <w:uiPriority w:val="39"/>
    <w:rsid w:val="00265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B6A56"/>
    <w:rPr>
      <w:color w:val="0000FF" w:themeColor="hyperlink"/>
      <w:u w:val="single"/>
    </w:rPr>
  </w:style>
  <w:style w:type="paragraph" w:customStyle="1" w:styleId="Default">
    <w:name w:val="Default"/>
    <w:rsid w:val="00D963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uiPriority w:val="99"/>
    <w:rsid w:val="005B58C9"/>
    <w:pPr>
      <w:widowControl w:val="0"/>
      <w:suppressAutoHyphens/>
      <w:spacing w:after="120" w:line="240" w:lineRule="auto"/>
      <w:ind w:left="283"/>
    </w:pPr>
    <w:rPr>
      <w:rFonts w:ascii="Times New Roman" w:eastAsia="Times New Roman" w:hAnsi="Times New Roman" w:cs="Times New Roman"/>
      <w:sz w:val="24"/>
      <w:szCs w:val="24"/>
      <w:lang w:val="uk-UA" w:eastAsia="ar-SA"/>
    </w:rPr>
  </w:style>
  <w:style w:type="character" w:customStyle="1" w:styleId="a7">
    <w:name w:val="Основной текст с отступом Знак"/>
    <w:basedOn w:val="a0"/>
    <w:link w:val="a6"/>
    <w:uiPriority w:val="99"/>
    <w:rsid w:val="005B58C9"/>
    <w:rPr>
      <w:rFonts w:ascii="Times New Roman" w:eastAsia="Times New Roman" w:hAnsi="Times New Roman" w:cs="Times New Roman"/>
      <w:sz w:val="24"/>
      <w:szCs w:val="24"/>
      <w:lang w:val="uk-UA" w:eastAsia="ar-SA"/>
    </w:rPr>
  </w:style>
  <w:style w:type="paragraph" w:styleId="a8">
    <w:name w:val="No Spacing"/>
    <w:uiPriority w:val="1"/>
    <w:qFormat/>
    <w:rsid w:val="00885660"/>
    <w:pPr>
      <w:spacing w:after="0" w:line="240" w:lineRule="auto"/>
    </w:pPr>
    <w:rPr>
      <w:rFonts w:ascii="Calibri" w:eastAsia="Calibri" w:hAnsi="Calibri" w:cs="Times New Roman"/>
    </w:rPr>
  </w:style>
  <w:style w:type="paragraph" w:styleId="a9">
    <w:name w:val="Body Text"/>
    <w:basedOn w:val="a"/>
    <w:link w:val="aa"/>
    <w:uiPriority w:val="99"/>
    <w:unhideWhenUsed/>
    <w:rsid w:val="00D7309A"/>
    <w:pPr>
      <w:spacing w:after="120"/>
    </w:pPr>
  </w:style>
  <w:style w:type="character" w:customStyle="1" w:styleId="aa">
    <w:name w:val="Основной текст Знак"/>
    <w:basedOn w:val="a0"/>
    <w:link w:val="a9"/>
    <w:uiPriority w:val="99"/>
    <w:rsid w:val="00D7309A"/>
  </w:style>
  <w:style w:type="character" w:customStyle="1" w:styleId="21">
    <w:name w:val="Основной текст (2)"/>
    <w:basedOn w:val="a0"/>
    <w:rsid w:val="00D7309A"/>
    <w:rPr>
      <w:rFonts w:ascii="Times New Roman" w:hAnsi="Times New Roman" w:cs="Times New Roman"/>
      <w:color w:val="FFFFFF"/>
      <w:sz w:val="28"/>
      <w:szCs w:val="28"/>
      <w:u w:val="none"/>
    </w:rPr>
  </w:style>
  <w:style w:type="paragraph" w:styleId="ab">
    <w:name w:val="header"/>
    <w:basedOn w:val="a"/>
    <w:link w:val="ac"/>
    <w:uiPriority w:val="99"/>
    <w:semiHidden/>
    <w:unhideWhenUsed/>
    <w:rsid w:val="001B616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B6164"/>
  </w:style>
  <w:style w:type="character" w:styleId="ad">
    <w:name w:val="annotation reference"/>
    <w:basedOn w:val="a0"/>
    <w:uiPriority w:val="99"/>
    <w:semiHidden/>
    <w:unhideWhenUsed/>
    <w:rsid w:val="008A13F7"/>
    <w:rPr>
      <w:sz w:val="16"/>
      <w:szCs w:val="16"/>
    </w:rPr>
  </w:style>
  <w:style w:type="paragraph" w:styleId="ae">
    <w:name w:val="annotation text"/>
    <w:basedOn w:val="a"/>
    <w:link w:val="af"/>
    <w:uiPriority w:val="99"/>
    <w:semiHidden/>
    <w:unhideWhenUsed/>
    <w:rsid w:val="008A13F7"/>
    <w:pPr>
      <w:spacing w:line="240" w:lineRule="auto"/>
    </w:pPr>
    <w:rPr>
      <w:sz w:val="20"/>
      <w:szCs w:val="20"/>
    </w:rPr>
  </w:style>
  <w:style w:type="character" w:customStyle="1" w:styleId="af">
    <w:name w:val="Текст примечания Знак"/>
    <w:basedOn w:val="a0"/>
    <w:link w:val="ae"/>
    <w:uiPriority w:val="99"/>
    <w:semiHidden/>
    <w:rsid w:val="008A13F7"/>
    <w:rPr>
      <w:sz w:val="20"/>
      <w:szCs w:val="20"/>
    </w:rPr>
  </w:style>
  <w:style w:type="paragraph" w:styleId="af0">
    <w:name w:val="annotation subject"/>
    <w:basedOn w:val="ae"/>
    <w:next w:val="ae"/>
    <w:link w:val="af1"/>
    <w:uiPriority w:val="99"/>
    <w:semiHidden/>
    <w:unhideWhenUsed/>
    <w:rsid w:val="008A13F7"/>
    <w:rPr>
      <w:b/>
      <w:bCs/>
    </w:rPr>
  </w:style>
  <w:style w:type="character" w:customStyle="1" w:styleId="af1">
    <w:name w:val="Тема примечания Знак"/>
    <w:basedOn w:val="af"/>
    <w:link w:val="af0"/>
    <w:uiPriority w:val="99"/>
    <w:semiHidden/>
    <w:rsid w:val="008A13F7"/>
    <w:rPr>
      <w:b/>
      <w:bCs/>
    </w:rPr>
  </w:style>
  <w:style w:type="paragraph" w:styleId="af2">
    <w:name w:val="Balloon Text"/>
    <w:basedOn w:val="a"/>
    <w:link w:val="af3"/>
    <w:uiPriority w:val="99"/>
    <w:semiHidden/>
    <w:unhideWhenUsed/>
    <w:rsid w:val="008A13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A13F7"/>
    <w:rPr>
      <w:rFonts w:ascii="Tahoma" w:hAnsi="Tahoma" w:cs="Tahoma"/>
      <w:sz w:val="16"/>
      <w:szCs w:val="16"/>
    </w:rPr>
  </w:style>
  <w:style w:type="character" w:customStyle="1" w:styleId="10">
    <w:name w:val="Заголовок 1 Знак"/>
    <w:basedOn w:val="a0"/>
    <w:link w:val="1"/>
    <w:uiPriority w:val="9"/>
    <w:rsid w:val="00AE2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B6FD6"/>
    <w:rPr>
      <w:rFonts w:asciiTheme="majorHAnsi" w:eastAsiaTheme="majorEastAsia" w:hAnsiTheme="majorHAnsi" w:cstheme="majorBidi"/>
      <w:b/>
      <w:bCs/>
      <w:color w:val="4F81BD" w:themeColor="accent1"/>
      <w:sz w:val="26"/>
      <w:szCs w:val="26"/>
    </w:rPr>
  </w:style>
  <w:style w:type="paragraph" w:styleId="af4">
    <w:name w:val="footer"/>
    <w:basedOn w:val="a"/>
    <w:link w:val="af5"/>
    <w:uiPriority w:val="99"/>
    <w:semiHidden/>
    <w:unhideWhenUsed/>
    <w:rsid w:val="00A7554A"/>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7554A"/>
  </w:style>
  <w:style w:type="character" w:styleId="af6">
    <w:name w:val="FollowedHyperlink"/>
    <w:basedOn w:val="a0"/>
    <w:uiPriority w:val="99"/>
    <w:semiHidden/>
    <w:unhideWhenUsed/>
    <w:rsid w:val="008D23B6"/>
    <w:rPr>
      <w:color w:val="800080" w:themeColor="followedHyperlink"/>
      <w:u w:val="single"/>
    </w:rPr>
  </w:style>
  <w:style w:type="paragraph" w:styleId="HTML">
    <w:name w:val="HTML Preformatted"/>
    <w:basedOn w:val="a"/>
    <w:link w:val="HTML0"/>
    <w:uiPriority w:val="99"/>
    <w:unhideWhenUsed/>
    <w:rsid w:val="0092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60FA"/>
    <w:rPr>
      <w:rFonts w:ascii="Courier New" w:eastAsia="Times New Roman" w:hAnsi="Courier New" w:cs="Courier New"/>
      <w:sz w:val="20"/>
      <w:szCs w:val="20"/>
      <w:lang w:eastAsia="ru-RU"/>
    </w:rPr>
  </w:style>
  <w:style w:type="paragraph" w:styleId="af7">
    <w:name w:val="Normal (Web)"/>
    <w:basedOn w:val="a"/>
    <w:unhideWhenUsed/>
    <w:rsid w:val="00CE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340E06"/>
    <w:pPr>
      <w:spacing w:after="120" w:line="480" w:lineRule="auto"/>
    </w:pPr>
  </w:style>
  <w:style w:type="character" w:customStyle="1" w:styleId="23">
    <w:name w:val="Основной текст 2 Знак"/>
    <w:basedOn w:val="a0"/>
    <w:link w:val="22"/>
    <w:uiPriority w:val="99"/>
    <w:rsid w:val="00340E06"/>
  </w:style>
  <w:style w:type="paragraph" w:customStyle="1" w:styleId="normal">
    <w:name w:val="normal"/>
    <w:rsid w:val="00340E06"/>
    <w:pPr>
      <w:spacing w:after="160" w:line="259" w:lineRule="auto"/>
    </w:pPr>
    <w:rPr>
      <w:rFonts w:ascii="Calibri" w:eastAsia="Calibri" w:hAnsi="Calibri" w:cs="Calibri"/>
      <w:lang w:val="uk-UA" w:eastAsia="ru-RU"/>
    </w:rPr>
  </w:style>
  <w:style w:type="character" w:customStyle="1" w:styleId="apple-converted-space">
    <w:name w:val="apple-converted-space"/>
    <w:basedOn w:val="a0"/>
    <w:rsid w:val="00340E06"/>
  </w:style>
  <w:style w:type="table" w:customStyle="1" w:styleId="11">
    <w:name w:val="Сетка таблицы1"/>
    <w:basedOn w:val="a1"/>
    <w:next w:val="a4"/>
    <w:uiPriority w:val="39"/>
    <w:rsid w:val="00340E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40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2">
    <w:name w:val="Font Style152"/>
    <w:rsid w:val="00340E06"/>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97142008">
      <w:bodyDiv w:val="1"/>
      <w:marLeft w:val="0"/>
      <w:marRight w:val="0"/>
      <w:marTop w:val="0"/>
      <w:marBottom w:val="0"/>
      <w:divBdr>
        <w:top w:val="none" w:sz="0" w:space="0" w:color="auto"/>
        <w:left w:val="none" w:sz="0" w:space="0" w:color="auto"/>
        <w:bottom w:val="none" w:sz="0" w:space="0" w:color="auto"/>
        <w:right w:val="none" w:sz="0" w:space="0" w:color="auto"/>
      </w:divBdr>
    </w:div>
    <w:div w:id="230046175">
      <w:bodyDiv w:val="1"/>
      <w:marLeft w:val="0"/>
      <w:marRight w:val="0"/>
      <w:marTop w:val="0"/>
      <w:marBottom w:val="0"/>
      <w:divBdr>
        <w:top w:val="none" w:sz="0" w:space="0" w:color="auto"/>
        <w:left w:val="none" w:sz="0" w:space="0" w:color="auto"/>
        <w:bottom w:val="none" w:sz="0" w:space="0" w:color="auto"/>
        <w:right w:val="none" w:sz="0" w:space="0" w:color="auto"/>
      </w:divBdr>
    </w:div>
    <w:div w:id="292180292">
      <w:bodyDiv w:val="1"/>
      <w:marLeft w:val="0"/>
      <w:marRight w:val="0"/>
      <w:marTop w:val="0"/>
      <w:marBottom w:val="0"/>
      <w:divBdr>
        <w:top w:val="none" w:sz="0" w:space="0" w:color="auto"/>
        <w:left w:val="none" w:sz="0" w:space="0" w:color="auto"/>
        <w:bottom w:val="none" w:sz="0" w:space="0" w:color="auto"/>
        <w:right w:val="none" w:sz="0" w:space="0" w:color="auto"/>
      </w:divBdr>
    </w:div>
    <w:div w:id="299457197">
      <w:bodyDiv w:val="1"/>
      <w:marLeft w:val="0"/>
      <w:marRight w:val="0"/>
      <w:marTop w:val="0"/>
      <w:marBottom w:val="0"/>
      <w:divBdr>
        <w:top w:val="none" w:sz="0" w:space="0" w:color="auto"/>
        <w:left w:val="none" w:sz="0" w:space="0" w:color="auto"/>
        <w:bottom w:val="none" w:sz="0" w:space="0" w:color="auto"/>
        <w:right w:val="none" w:sz="0" w:space="0" w:color="auto"/>
      </w:divBdr>
    </w:div>
    <w:div w:id="321738884">
      <w:bodyDiv w:val="1"/>
      <w:marLeft w:val="0"/>
      <w:marRight w:val="0"/>
      <w:marTop w:val="0"/>
      <w:marBottom w:val="0"/>
      <w:divBdr>
        <w:top w:val="none" w:sz="0" w:space="0" w:color="auto"/>
        <w:left w:val="none" w:sz="0" w:space="0" w:color="auto"/>
        <w:bottom w:val="none" w:sz="0" w:space="0" w:color="auto"/>
        <w:right w:val="none" w:sz="0" w:space="0" w:color="auto"/>
      </w:divBdr>
    </w:div>
    <w:div w:id="374501014">
      <w:bodyDiv w:val="1"/>
      <w:marLeft w:val="0"/>
      <w:marRight w:val="0"/>
      <w:marTop w:val="0"/>
      <w:marBottom w:val="0"/>
      <w:divBdr>
        <w:top w:val="none" w:sz="0" w:space="0" w:color="auto"/>
        <w:left w:val="none" w:sz="0" w:space="0" w:color="auto"/>
        <w:bottom w:val="none" w:sz="0" w:space="0" w:color="auto"/>
        <w:right w:val="none" w:sz="0" w:space="0" w:color="auto"/>
      </w:divBdr>
      <w:divsChild>
        <w:div w:id="2141920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535431">
              <w:marLeft w:val="0"/>
              <w:marRight w:val="0"/>
              <w:marTop w:val="0"/>
              <w:marBottom w:val="0"/>
              <w:divBdr>
                <w:top w:val="none" w:sz="0" w:space="0" w:color="auto"/>
                <w:left w:val="none" w:sz="0" w:space="0" w:color="auto"/>
                <w:bottom w:val="none" w:sz="0" w:space="0" w:color="auto"/>
                <w:right w:val="none" w:sz="0" w:space="0" w:color="auto"/>
              </w:divBdr>
            </w:div>
            <w:div w:id="332729010">
              <w:marLeft w:val="0"/>
              <w:marRight w:val="0"/>
              <w:marTop w:val="0"/>
              <w:marBottom w:val="0"/>
              <w:divBdr>
                <w:top w:val="none" w:sz="0" w:space="0" w:color="auto"/>
                <w:left w:val="none" w:sz="0" w:space="0" w:color="auto"/>
                <w:bottom w:val="none" w:sz="0" w:space="0" w:color="auto"/>
                <w:right w:val="none" w:sz="0" w:space="0" w:color="auto"/>
              </w:divBdr>
            </w:div>
            <w:div w:id="1347177475">
              <w:marLeft w:val="0"/>
              <w:marRight w:val="0"/>
              <w:marTop w:val="0"/>
              <w:marBottom w:val="0"/>
              <w:divBdr>
                <w:top w:val="none" w:sz="0" w:space="0" w:color="auto"/>
                <w:left w:val="none" w:sz="0" w:space="0" w:color="auto"/>
                <w:bottom w:val="none" w:sz="0" w:space="0" w:color="auto"/>
                <w:right w:val="none" w:sz="0" w:space="0" w:color="auto"/>
              </w:divBdr>
            </w:div>
            <w:div w:id="1047488635">
              <w:marLeft w:val="0"/>
              <w:marRight w:val="0"/>
              <w:marTop w:val="0"/>
              <w:marBottom w:val="0"/>
              <w:divBdr>
                <w:top w:val="none" w:sz="0" w:space="0" w:color="auto"/>
                <w:left w:val="none" w:sz="0" w:space="0" w:color="auto"/>
                <w:bottom w:val="none" w:sz="0" w:space="0" w:color="auto"/>
                <w:right w:val="none" w:sz="0" w:space="0" w:color="auto"/>
              </w:divBdr>
            </w:div>
            <w:div w:id="1868523012">
              <w:marLeft w:val="0"/>
              <w:marRight w:val="0"/>
              <w:marTop w:val="0"/>
              <w:marBottom w:val="0"/>
              <w:divBdr>
                <w:top w:val="none" w:sz="0" w:space="0" w:color="auto"/>
                <w:left w:val="none" w:sz="0" w:space="0" w:color="auto"/>
                <w:bottom w:val="none" w:sz="0" w:space="0" w:color="auto"/>
                <w:right w:val="none" w:sz="0" w:space="0" w:color="auto"/>
              </w:divBdr>
            </w:div>
            <w:div w:id="1074862596">
              <w:marLeft w:val="0"/>
              <w:marRight w:val="0"/>
              <w:marTop w:val="0"/>
              <w:marBottom w:val="0"/>
              <w:divBdr>
                <w:top w:val="none" w:sz="0" w:space="0" w:color="auto"/>
                <w:left w:val="none" w:sz="0" w:space="0" w:color="auto"/>
                <w:bottom w:val="none" w:sz="0" w:space="0" w:color="auto"/>
                <w:right w:val="none" w:sz="0" w:space="0" w:color="auto"/>
              </w:divBdr>
            </w:div>
            <w:div w:id="709644545">
              <w:marLeft w:val="0"/>
              <w:marRight w:val="0"/>
              <w:marTop w:val="0"/>
              <w:marBottom w:val="0"/>
              <w:divBdr>
                <w:top w:val="none" w:sz="0" w:space="0" w:color="auto"/>
                <w:left w:val="none" w:sz="0" w:space="0" w:color="auto"/>
                <w:bottom w:val="none" w:sz="0" w:space="0" w:color="auto"/>
                <w:right w:val="none" w:sz="0" w:space="0" w:color="auto"/>
              </w:divBdr>
            </w:div>
            <w:div w:id="1059287878">
              <w:marLeft w:val="0"/>
              <w:marRight w:val="0"/>
              <w:marTop w:val="0"/>
              <w:marBottom w:val="0"/>
              <w:divBdr>
                <w:top w:val="none" w:sz="0" w:space="0" w:color="auto"/>
                <w:left w:val="none" w:sz="0" w:space="0" w:color="auto"/>
                <w:bottom w:val="none" w:sz="0" w:space="0" w:color="auto"/>
                <w:right w:val="none" w:sz="0" w:space="0" w:color="auto"/>
              </w:divBdr>
            </w:div>
            <w:div w:id="1875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2174">
      <w:bodyDiv w:val="1"/>
      <w:marLeft w:val="0"/>
      <w:marRight w:val="0"/>
      <w:marTop w:val="0"/>
      <w:marBottom w:val="0"/>
      <w:divBdr>
        <w:top w:val="none" w:sz="0" w:space="0" w:color="auto"/>
        <w:left w:val="none" w:sz="0" w:space="0" w:color="auto"/>
        <w:bottom w:val="none" w:sz="0" w:space="0" w:color="auto"/>
        <w:right w:val="none" w:sz="0" w:space="0" w:color="auto"/>
      </w:divBdr>
    </w:div>
    <w:div w:id="460926236">
      <w:bodyDiv w:val="1"/>
      <w:marLeft w:val="0"/>
      <w:marRight w:val="0"/>
      <w:marTop w:val="0"/>
      <w:marBottom w:val="0"/>
      <w:divBdr>
        <w:top w:val="none" w:sz="0" w:space="0" w:color="auto"/>
        <w:left w:val="none" w:sz="0" w:space="0" w:color="auto"/>
        <w:bottom w:val="none" w:sz="0" w:space="0" w:color="auto"/>
        <w:right w:val="none" w:sz="0" w:space="0" w:color="auto"/>
      </w:divBdr>
      <w:divsChild>
        <w:div w:id="21155106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753470">
              <w:marLeft w:val="0"/>
              <w:marRight w:val="0"/>
              <w:marTop w:val="0"/>
              <w:marBottom w:val="0"/>
              <w:divBdr>
                <w:top w:val="none" w:sz="0" w:space="0" w:color="auto"/>
                <w:left w:val="none" w:sz="0" w:space="0" w:color="auto"/>
                <w:bottom w:val="none" w:sz="0" w:space="0" w:color="auto"/>
                <w:right w:val="none" w:sz="0" w:space="0" w:color="auto"/>
              </w:divBdr>
            </w:div>
            <w:div w:id="178664783">
              <w:marLeft w:val="0"/>
              <w:marRight w:val="0"/>
              <w:marTop w:val="0"/>
              <w:marBottom w:val="0"/>
              <w:divBdr>
                <w:top w:val="none" w:sz="0" w:space="0" w:color="auto"/>
                <w:left w:val="none" w:sz="0" w:space="0" w:color="auto"/>
                <w:bottom w:val="none" w:sz="0" w:space="0" w:color="auto"/>
                <w:right w:val="none" w:sz="0" w:space="0" w:color="auto"/>
              </w:divBdr>
            </w:div>
            <w:div w:id="641009003">
              <w:marLeft w:val="0"/>
              <w:marRight w:val="0"/>
              <w:marTop w:val="0"/>
              <w:marBottom w:val="0"/>
              <w:divBdr>
                <w:top w:val="none" w:sz="0" w:space="0" w:color="auto"/>
                <w:left w:val="none" w:sz="0" w:space="0" w:color="auto"/>
                <w:bottom w:val="none" w:sz="0" w:space="0" w:color="auto"/>
                <w:right w:val="none" w:sz="0" w:space="0" w:color="auto"/>
              </w:divBdr>
            </w:div>
            <w:div w:id="1459035158">
              <w:marLeft w:val="0"/>
              <w:marRight w:val="0"/>
              <w:marTop w:val="0"/>
              <w:marBottom w:val="0"/>
              <w:divBdr>
                <w:top w:val="none" w:sz="0" w:space="0" w:color="auto"/>
                <w:left w:val="none" w:sz="0" w:space="0" w:color="auto"/>
                <w:bottom w:val="none" w:sz="0" w:space="0" w:color="auto"/>
                <w:right w:val="none" w:sz="0" w:space="0" w:color="auto"/>
              </w:divBdr>
            </w:div>
            <w:div w:id="28528981">
              <w:marLeft w:val="0"/>
              <w:marRight w:val="0"/>
              <w:marTop w:val="0"/>
              <w:marBottom w:val="0"/>
              <w:divBdr>
                <w:top w:val="none" w:sz="0" w:space="0" w:color="auto"/>
                <w:left w:val="none" w:sz="0" w:space="0" w:color="auto"/>
                <w:bottom w:val="none" w:sz="0" w:space="0" w:color="auto"/>
                <w:right w:val="none" w:sz="0" w:space="0" w:color="auto"/>
              </w:divBdr>
            </w:div>
            <w:div w:id="1559050686">
              <w:marLeft w:val="0"/>
              <w:marRight w:val="0"/>
              <w:marTop w:val="0"/>
              <w:marBottom w:val="0"/>
              <w:divBdr>
                <w:top w:val="none" w:sz="0" w:space="0" w:color="auto"/>
                <w:left w:val="none" w:sz="0" w:space="0" w:color="auto"/>
                <w:bottom w:val="none" w:sz="0" w:space="0" w:color="auto"/>
                <w:right w:val="none" w:sz="0" w:space="0" w:color="auto"/>
              </w:divBdr>
            </w:div>
            <w:div w:id="1510488965">
              <w:marLeft w:val="0"/>
              <w:marRight w:val="0"/>
              <w:marTop w:val="0"/>
              <w:marBottom w:val="0"/>
              <w:divBdr>
                <w:top w:val="none" w:sz="0" w:space="0" w:color="auto"/>
                <w:left w:val="none" w:sz="0" w:space="0" w:color="auto"/>
                <w:bottom w:val="none" w:sz="0" w:space="0" w:color="auto"/>
                <w:right w:val="none" w:sz="0" w:space="0" w:color="auto"/>
              </w:divBdr>
            </w:div>
            <w:div w:id="1946955793">
              <w:marLeft w:val="0"/>
              <w:marRight w:val="0"/>
              <w:marTop w:val="0"/>
              <w:marBottom w:val="0"/>
              <w:divBdr>
                <w:top w:val="none" w:sz="0" w:space="0" w:color="auto"/>
                <w:left w:val="none" w:sz="0" w:space="0" w:color="auto"/>
                <w:bottom w:val="none" w:sz="0" w:space="0" w:color="auto"/>
                <w:right w:val="none" w:sz="0" w:space="0" w:color="auto"/>
              </w:divBdr>
            </w:div>
            <w:div w:id="495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8163">
      <w:bodyDiv w:val="1"/>
      <w:marLeft w:val="0"/>
      <w:marRight w:val="0"/>
      <w:marTop w:val="0"/>
      <w:marBottom w:val="0"/>
      <w:divBdr>
        <w:top w:val="none" w:sz="0" w:space="0" w:color="auto"/>
        <w:left w:val="none" w:sz="0" w:space="0" w:color="auto"/>
        <w:bottom w:val="none" w:sz="0" w:space="0" w:color="auto"/>
        <w:right w:val="none" w:sz="0" w:space="0" w:color="auto"/>
      </w:divBdr>
    </w:div>
    <w:div w:id="633297146">
      <w:bodyDiv w:val="1"/>
      <w:marLeft w:val="0"/>
      <w:marRight w:val="0"/>
      <w:marTop w:val="0"/>
      <w:marBottom w:val="0"/>
      <w:divBdr>
        <w:top w:val="none" w:sz="0" w:space="0" w:color="auto"/>
        <w:left w:val="none" w:sz="0" w:space="0" w:color="auto"/>
        <w:bottom w:val="none" w:sz="0" w:space="0" w:color="auto"/>
        <w:right w:val="none" w:sz="0" w:space="0" w:color="auto"/>
      </w:divBdr>
      <w:divsChild>
        <w:div w:id="1346902581">
          <w:marLeft w:val="547"/>
          <w:marRight w:val="0"/>
          <w:marTop w:val="0"/>
          <w:marBottom w:val="0"/>
          <w:divBdr>
            <w:top w:val="none" w:sz="0" w:space="0" w:color="auto"/>
            <w:left w:val="none" w:sz="0" w:space="0" w:color="auto"/>
            <w:bottom w:val="none" w:sz="0" w:space="0" w:color="auto"/>
            <w:right w:val="none" w:sz="0" w:space="0" w:color="auto"/>
          </w:divBdr>
        </w:div>
        <w:div w:id="1728265610">
          <w:marLeft w:val="547"/>
          <w:marRight w:val="0"/>
          <w:marTop w:val="0"/>
          <w:marBottom w:val="0"/>
          <w:divBdr>
            <w:top w:val="none" w:sz="0" w:space="0" w:color="auto"/>
            <w:left w:val="none" w:sz="0" w:space="0" w:color="auto"/>
            <w:bottom w:val="none" w:sz="0" w:space="0" w:color="auto"/>
            <w:right w:val="none" w:sz="0" w:space="0" w:color="auto"/>
          </w:divBdr>
        </w:div>
        <w:div w:id="1928951809">
          <w:marLeft w:val="547"/>
          <w:marRight w:val="0"/>
          <w:marTop w:val="0"/>
          <w:marBottom w:val="0"/>
          <w:divBdr>
            <w:top w:val="none" w:sz="0" w:space="0" w:color="auto"/>
            <w:left w:val="none" w:sz="0" w:space="0" w:color="auto"/>
            <w:bottom w:val="none" w:sz="0" w:space="0" w:color="auto"/>
            <w:right w:val="none" w:sz="0" w:space="0" w:color="auto"/>
          </w:divBdr>
        </w:div>
        <w:div w:id="1844204049">
          <w:marLeft w:val="547"/>
          <w:marRight w:val="0"/>
          <w:marTop w:val="0"/>
          <w:marBottom w:val="0"/>
          <w:divBdr>
            <w:top w:val="none" w:sz="0" w:space="0" w:color="auto"/>
            <w:left w:val="none" w:sz="0" w:space="0" w:color="auto"/>
            <w:bottom w:val="none" w:sz="0" w:space="0" w:color="auto"/>
            <w:right w:val="none" w:sz="0" w:space="0" w:color="auto"/>
          </w:divBdr>
        </w:div>
        <w:div w:id="1896810933">
          <w:marLeft w:val="547"/>
          <w:marRight w:val="0"/>
          <w:marTop w:val="0"/>
          <w:marBottom w:val="0"/>
          <w:divBdr>
            <w:top w:val="none" w:sz="0" w:space="0" w:color="auto"/>
            <w:left w:val="none" w:sz="0" w:space="0" w:color="auto"/>
            <w:bottom w:val="none" w:sz="0" w:space="0" w:color="auto"/>
            <w:right w:val="none" w:sz="0" w:space="0" w:color="auto"/>
          </w:divBdr>
        </w:div>
        <w:div w:id="23557594">
          <w:marLeft w:val="547"/>
          <w:marRight w:val="0"/>
          <w:marTop w:val="0"/>
          <w:marBottom w:val="0"/>
          <w:divBdr>
            <w:top w:val="none" w:sz="0" w:space="0" w:color="auto"/>
            <w:left w:val="none" w:sz="0" w:space="0" w:color="auto"/>
            <w:bottom w:val="none" w:sz="0" w:space="0" w:color="auto"/>
            <w:right w:val="none" w:sz="0" w:space="0" w:color="auto"/>
          </w:divBdr>
        </w:div>
        <w:div w:id="1538666872">
          <w:marLeft w:val="547"/>
          <w:marRight w:val="0"/>
          <w:marTop w:val="0"/>
          <w:marBottom w:val="0"/>
          <w:divBdr>
            <w:top w:val="none" w:sz="0" w:space="0" w:color="auto"/>
            <w:left w:val="none" w:sz="0" w:space="0" w:color="auto"/>
            <w:bottom w:val="none" w:sz="0" w:space="0" w:color="auto"/>
            <w:right w:val="none" w:sz="0" w:space="0" w:color="auto"/>
          </w:divBdr>
        </w:div>
        <w:div w:id="1337616613">
          <w:marLeft w:val="547"/>
          <w:marRight w:val="0"/>
          <w:marTop w:val="0"/>
          <w:marBottom w:val="0"/>
          <w:divBdr>
            <w:top w:val="none" w:sz="0" w:space="0" w:color="auto"/>
            <w:left w:val="none" w:sz="0" w:space="0" w:color="auto"/>
            <w:bottom w:val="none" w:sz="0" w:space="0" w:color="auto"/>
            <w:right w:val="none" w:sz="0" w:space="0" w:color="auto"/>
          </w:divBdr>
        </w:div>
        <w:div w:id="825780482">
          <w:marLeft w:val="547"/>
          <w:marRight w:val="0"/>
          <w:marTop w:val="0"/>
          <w:marBottom w:val="0"/>
          <w:divBdr>
            <w:top w:val="none" w:sz="0" w:space="0" w:color="auto"/>
            <w:left w:val="none" w:sz="0" w:space="0" w:color="auto"/>
            <w:bottom w:val="none" w:sz="0" w:space="0" w:color="auto"/>
            <w:right w:val="none" w:sz="0" w:space="0" w:color="auto"/>
          </w:divBdr>
        </w:div>
        <w:div w:id="292175181">
          <w:marLeft w:val="547"/>
          <w:marRight w:val="0"/>
          <w:marTop w:val="0"/>
          <w:marBottom w:val="0"/>
          <w:divBdr>
            <w:top w:val="none" w:sz="0" w:space="0" w:color="auto"/>
            <w:left w:val="none" w:sz="0" w:space="0" w:color="auto"/>
            <w:bottom w:val="none" w:sz="0" w:space="0" w:color="auto"/>
            <w:right w:val="none" w:sz="0" w:space="0" w:color="auto"/>
          </w:divBdr>
        </w:div>
        <w:div w:id="1076199392">
          <w:marLeft w:val="547"/>
          <w:marRight w:val="0"/>
          <w:marTop w:val="0"/>
          <w:marBottom w:val="0"/>
          <w:divBdr>
            <w:top w:val="none" w:sz="0" w:space="0" w:color="auto"/>
            <w:left w:val="none" w:sz="0" w:space="0" w:color="auto"/>
            <w:bottom w:val="none" w:sz="0" w:space="0" w:color="auto"/>
            <w:right w:val="none" w:sz="0" w:space="0" w:color="auto"/>
          </w:divBdr>
        </w:div>
        <w:div w:id="1530217514">
          <w:marLeft w:val="547"/>
          <w:marRight w:val="0"/>
          <w:marTop w:val="0"/>
          <w:marBottom w:val="0"/>
          <w:divBdr>
            <w:top w:val="none" w:sz="0" w:space="0" w:color="auto"/>
            <w:left w:val="none" w:sz="0" w:space="0" w:color="auto"/>
            <w:bottom w:val="none" w:sz="0" w:space="0" w:color="auto"/>
            <w:right w:val="none" w:sz="0" w:space="0" w:color="auto"/>
          </w:divBdr>
        </w:div>
      </w:divsChild>
    </w:div>
    <w:div w:id="679165907">
      <w:bodyDiv w:val="1"/>
      <w:marLeft w:val="0"/>
      <w:marRight w:val="0"/>
      <w:marTop w:val="0"/>
      <w:marBottom w:val="0"/>
      <w:divBdr>
        <w:top w:val="none" w:sz="0" w:space="0" w:color="auto"/>
        <w:left w:val="none" w:sz="0" w:space="0" w:color="auto"/>
        <w:bottom w:val="none" w:sz="0" w:space="0" w:color="auto"/>
        <w:right w:val="none" w:sz="0" w:space="0" w:color="auto"/>
      </w:divBdr>
    </w:div>
    <w:div w:id="682055894">
      <w:bodyDiv w:val="1"/>
      <w:marLeft w:val="0"/>
      <w:marRight w:val="0"/>
      <w:marTop w:val="0"/>
      <w:marBottom w:val="0"/>
      <w:divBdr>
        <w:top w:val="none" w:sz="0" w:space="0" w:color="auto"/>
        <w:left w:val="none" w:sz="0" w:space="0" w:color="auto"/>
        <w:bottom w:val="none" w:sz="0" w:space="0" w:color="auto"/>
        <w:right w:val="none" w:sz="0" w:space="0" w:color="auto"/>
      </w:divBdr>
      <w:divsChild>
        <w:div w:id="197567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777566">
              <w:marLeft w:val="0"/>
              <w:marRight w:val="0"/>
              <w:marTop w:val="0"/>
              <w:marBottom w:val="0"/>
              <w:divBdr>
                <w:top w:val="none" w:sz="0" w:space="0" w:color="auto"/>
                <w:left w:val="none" w:sz="0" w:space="0" w:color="auto"/>
                <w:bottom w:val="none" w:sz="0" w:space="0" w:color="auto"/>
                <w:right w:val="none" w:sz="0" w:space="0" w:color="auto"/>
              </w:divBdr>
            </w:div>
            <w:div w:id="1293249023">
              <w:marLeft w:val="0"/>
              <w:marRight w:val="0"/>
              <w:marTop w:val="0"/>
              <w:marBottom w:val="0"/>
              <w:divBdr>
                <w:top w:val="none" w:sz="0" w:space="0" w:color="auto"/>
                <w:left w:val="none" w:sz="0" w:space="0" w:color="auto"/>
                <w:bottom w:val="none" w:sz="0" w:space="0" w:color="auto"/>
                <w:right w:val="none" w:sz="0" w:space="0" w:color="auto"/>
              </w:divBdr>
            </w:div>
            <w:div w:id="2020158357">
              <w:marLeft w:val="0"/>
              <w:marRight w:val="0"/>
              <w:marTop w:val="0"/>
              <w:marBottom w:val="0"/>
              <w:divBdr>
                <w:top w:val="none" w:sz="0" w:space="0" w:color="auto"/>
                <w:left w:val="none" w:sz="0" w:space="0" w:color="auto"/>
                <w:bottom w:val="none" w:sz="0" w:space="0" w:color="auto"/>
                <w:right w:val="none" w:sz="0" w:space="0" w:color="auto"/>
              </w:divBdr>
            </w:div>
            <w:div w:id="65496231">
              <w:marLeft w:val="0"/>
              <w:marRight w:val="0"/>
              <w:marTop w:val="0"/>
              <w:marBottom w:val="0"/>
              <w:divBdr>
                <w:top w:val="none" w:sz="0" w:space="0" w:color="auto"/>
                <w:left w:val="none" w:sz="0" w:space="0" w:color="auto"/>
                <w:bottom w:val="none" w:sz="0" w:space="0" w:color="auto"/>
                <w:right w:val="none" w:sz="0" w:space="0" w:color="auto"/>
              </w:divBdr>
            </w:div>
            <w:div w:id="5132250">
              <w:marLeft w:val="0"/>
              <w:marRight w:val="0"/>
              <w:marTop w:val="0"/>
              <w:marBottom w:val="0"/>
              <w:divBdr>
                <w:top w:val="none" w:sz="0" w:space="0" w:color="auto"/>
                <w:left w:val="none" w:sz="0" w:space="0" w:color="auto"/>
                <w:bottom w:val="none" w:sz="0" w:space="0" w:color="auto"/>
                <w:right w:val="none" w:sz="0" w:space="0" w:color="auto"/>
              </w:divBdr>
            </w:div>
            <w:div w:id="24867436">
              <w:marLeft w:val="0"/>
              <w:marRight w:val="0"/>
              <w:marTop w:val="0"/>
              <w:marBottom w:val="0"/>
              <w:divBdr>
                <w:top w:val="none" w:sz="0" w:space="0" w:color="auto"/>
                <w:left w:val="none" w:sz="0" w:space="0" w:color="auto"/>
                <w:bottom w:val="none" w:sz="0" w:space="0" w:color="auto"/>
                <w:right w:val="none" w:sz="0" w:space="0" w:color="auto"/>
              </w:divBdr>
            </w:div>
            <w:div w:id="1356687111">
              <w:marLeft w:val="0"/>
              <w:marRight w:val="0"/>
              <w:marTop w:val="0"/>
              <w:marBottom w:val="0"/>
              <w:divBdr>
                <w:top w:val="none" w:sz="0" w:space="0" w:color="auto"/>
                <w:left w:val="none" w:sz="0" w:space="0" w:color="auto"/>
                <w:bottom w:val="none" w:sz="0" w:space="0" w:color="auto"/>
                <w:right w:val="none" w:sz="0" w:space="0" w:color="auto"/>
              </w:divBdr>
            </w:div>
            <w:div w:id="756368653">
              <w:marLeft w:val="0"/>
              <w:marRight w:val="0"/>
              <w:marTop w:val="0"/>
              <w:marBottom w:val="0"/>
              <w:divBdr>
                <w:top w:val="none" w:sz="0" w:space="0" w:color="auto"/>
                <w:left w:val="none" w:sz="0" w:space="0" w:color="auto"/>
                <w:bottom w:val="none" w:sz="0" w:space="0" w:color="auto"/>
                <w:right w:val="none" w:sz="0" w:space="0" w:color="auto"/>
              </w:divBdr>
            </w:div>
            <w:div w:id="7172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181">
      <w:bodyDiv w:val="1"/>
      <w:marLeft w:val="0"/>
      <w:marRight w:val="0"/>
      <w:marTop w:val="0"/>
      <w:marBottom w:val="0"/>
      <w:divBdr>
        <w:top w:val="none" w:sz="0" w:space="0" w:color="auto"/>
        <w:left w:val="none" w:sz="0" w:space="0" w:color="auto"/>
        <w:bottom w:val="none" w:sz="0" w:space="0" w:color="auto"/>
        <w:right w:val="none" w:sz="0" w:space="0" w:color="auto"/>
      </w:divBdr>
    </w:div>
    <w:div w:id="880828167">
      <w:bodyDiv w:val="1"/>
      <w:marLeft w:val="0"/>
      <w:marRight w:val="0"/>
      <w:marTop w:val="0"/>
      <w:marBottom w:val="0"/>
      <w:divBdr>
        <w:top w:val="none" w:sz="0" w:space="0" w:color="auto"/>
        <w:left w:val="none" w:sz="0" w:space="0" w:color="auto"/>
        <w:bottom w:val="none" w:sz="0" w:space="0" w:color="auto"/>
        <w:right w:val="none" w:sz="0" w:space="0" w:color="auto"/>
      </w:divBdr>
    </w:div>
    <w:div w:id="934702597">
      <w:bodyDiv w:val="1"/>
      <w:marLeft w:val="0"/>
      <w:marRight w:val="0"/>
      <w:marTop w:val="0"/>
      <w:marBottom w:val="0"/>
      <w:divBdr>
        <w:top w:val="none" w:sz="0" w:space="0" w:color="auto"/>
        <w:left w:val="none" w:sz="0" w:space="0" w:color="auto"/>
        <w:bottom w:val="none" w:sz="0" w:space="0" w:color="auto"/>
        <w:right w:val="none" w:sz="0" w:space="0" w:color="auto"/>
      </w:divBdr>
    </w:div>
    <w:div w:id="1006517052">
      <w:bodyDiv w:val="1"/>
      <w:marLeft w:val="0"/>
      <w:marRight w:val="0"/>
      <w:marTop w:val="0"/>
      <w:marBottom w:val="0"/>
      <w:divBdr>
        <w:top w:val="none" w:sz="0" w:space="0" w:color="auto"/>
        <w:left w:val="none" w:sz="0" w:space="0" w:color="auto"/>
        <w:bottom w:val="none" w:sz="0" w:space="0" w:color="auto"/>
        <w:right w:val="none" w:sz="0" w:space="0" w:color="auto"/>
      </w:divBdr>
      <w:divsChild>
        <w:div w:id="2057194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462666">
              <w:marLeft w:val="0"/>
              <w:marRight w:val="0"/>
              <w:marTop w:val="0"/>
              <w:marBottom w:val="0"/>
              <w:divBdr>
                <w:top w:val="none" w:sz="0" w:space="0" w:color="auto"/>
                <w:left w:val="none" w:sz="0" w:space="0" w:color="auto"/>
                <w:bottom w:val="none" w:sz="0" w:space="0" w:color="auto"/>
                <w:right w:val="none" w:sz="0" w:space="0" w:color="auto"/>
              </w:divBdr>
            </w:div>
            <w:div w:id="1766346012">
              <w:marLeft w:val="0"/>
              <w:marRight w:val="0"/>
              <w:marTop w:val="0"/>
              <w:marBottom w:val="0"/>
              <w:divBdr>
                <w:top w:val="none" w:sz="0" w:space="0" w:color="auto"/>
                <w:left w:val="none" w:sz="0" w:space="0" w:color="auto"/>
                <w:bottom w:val="none" w:sz="0" w:space="0" w:color="auto"/>
                <w:right w:val="none" w:sz="0" w:space="0" w:color="auto"/>
              </w:divBdr>
            </w:div>
            <w:div w:id="1002272781">
              <w:marLeft w:val="0"/>
              <w:marRight w:val="0"/>
              <w:marTop w:val="0"/>
              <w:marBottom w:val="0"/>
              <w:divBdr>
                <w:top w:val="none" w:sz="0" w:space="0" w:color="auto"/>
                <w:left w:val="none" w:sz="0" w:space="0" w:color="auto"/>
                <w:bottom w:val="none" w:sz="0" w:space="0" w:color="auto"/>
                <w:right w:val="none" w:sz="0" w:space="0" w:color="auto"/>
              </w:divBdr>
            </w:div>
            <w:div w:id="845561884">
              <w:marLeft w:val="0"/>
              <w:marRight w:val="0"/>
              <w:marTop w:val="0"/>
              <w:marBottom w:val="0"/>
              <w:divBdr>
                <w:top w:val="none" w:sz="0" w:space="0" w:color="auto"/>
                <w:left w:val="none" w:sz="0" w:space="0" w:color="auto"/>
                <w:bottom w:val="none" w:sz="0" w:space="0" w:color="auto"/>
                <w:right w:val="none" w:sz="0" w:space="0" w:color="auto"/>
              </w:divBdr>
            </w:div>
            <w:div w:id="268053532">
              <w:marLeft w:val="0"/>
              <w:marRight w:val="0"/>
              <w:marTop w:val="0"/>
              <w:marBottom w:val="0"/>
              <w:divBdr>
                <w:top w:val="none" w:sz="0" w:space="0" w:color="auto"/>
                <w:left w:val="none" w:sz="0" w:space="0" w:color="auto"/>
                <w:bottom w:val="none" w:sz="0" w:space="0" w:color="auto"/>
                <w:right w:val="none" w:sz="0" w:space="0" w:color="auto"/>
              </w:divBdr>
            </w:div>
            <w:div w:id="1000473789">
              <w:marLeft w:val="0"/>
              <w:marRight w:val="0"/>
              <w:marTop w:val="0"/>
              <w:marBottom w:val="0"/>
              <w:divBdr>
                <w:top w:val="none" w:sz="0" w:space="0" w:color="auto"/>
                <w:left w:val="none" w:sz="0" w:space="0" w:color="auto"/>
                <w:bottom w:val="none" w:sz="0" w:space="0" w:color="auto"/>
                <w:right w:val="none" w:sz="0" w:space="0" w:color="auto"/>
              </w:divBdr>
            </w:div>
            <w:div w:id="1248926261">
              <w:marLeft w:val="0"/>
              <w:marRight w:val="0"/>
              <w:marTop w:val="0"/>
              <w:marBottom w:val="0"/>
              <w:divBdr>
                <w:top w:val="none" w:sz="0" w:space="0" w:color="auto"/>
                <w:left w:val="none" w:sz="0" w:space="0" w:color="auto"/>
                <w:bottom w:val="none" w:sz="0" w:space="0" w:color="auto"/>
                <w:right w:val="none" w:sz="0" w:space="0" w:color="auto"/>
              </w:divBdr>
            </w:div>
            <w:div w:id="1744252426">
              <w:marLeft w:val="0"/>
              <w:marRight w:val="0"/>
              <w:marTop w:val="0"/>
              <w:marBottom w:val="0"/>
              <w:divBdr>
                <w:top w:val="none" w:sz="0" w:space="0" w:color="auto"/>
                <w:left w:val="none" w:sz="0" w:space="0" w:color="auto"/>
                <w:bottom w:val="none" w:sz="0" w:space="0" w:color="auto"/>
                <w:right w:val="none" w:sz="0" w:space="0" w:color="auto"/>
              </w:divBdr>
            </w:div>
            <w:div w:id="1240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030">
      <w:bodyDiv w:val="1"/>
      <w:marLeft w:val="0"/>
      <w:marRight w:val="0"/>
      <w:marTop w:val="0"/>
      <w:marBottom w:val="0"/>
      <w:divBdr>
        <w:top w:val="none" w:sz="0" w:space="0" w:color="auto"/>
        <w:left w:val="none" w:sz="0" w:space="0" w:color="auto"/>
        <w:bottom w:val="none" w:sz="0" w:space="0" w:color="auto"/>
        <w:right w:val="none" w:sz="0" w:space="0" w:color="auto"/>
      </w:divBdr>
    </w:div>
    <w:div w:id="1271090998">
      <w:bodyDiv w:val="1"/>
      <w:marLeft w:val="0"/>
      <w:marRight w:val="0"/>
      <w:marTop w:val="0"/>
      <w:marBottom w:val="0"/>
      <w:divBdr>
        <w:top w:val="none" w:sz="0" w:space="0" w:color="auto"/>
        <w:left w:val="none" w:sz="0" w:space="0" w:color="auto"/>
        <w:bottom w:val="none" w:sz="0" w:space="0" w:color="auto"/>
        <w:right w:val="none" w:sz="0" w:space="0" w:color="auto"/>
      </w:divBdr>
    </w:div>
    <w:div w:id="1391154251">
      <w:bodyDiv w:val="1"/>
      <w:marLeft w:val="0"/>
      <w:marRight w:val="0"/>
      <w:marTop w:val="0"/>
      <w:marBottom w:val="0"/>
      <w:divBdr>
        <w:top w:val="none" w:sz="0" w:space="0" w:color="auto"/>
        <w:left w:val="none" w:sz="0" w:space="0" w:color="auto"/>
        <w:bottom w:val="none" w:sz="0" w:space="0" w:color="auto"/>
        <w:right w:val="none" w:sz="0" w:space="0" w:color="auto"/>
      </w:divBdr>
    </w:div>
    <w:div w:id="1439332971">
      <w:bodyDiv w:val="1"/>
      <w:marLeft w:val="0"/>
      <w:marRight w:val="0"/>
      <w:marTop w:val="0"/>
      <w:marBottom w:val="0"/>
      <w:divBdr>
        <w:top w:val="none" w:sz="0" w:space="0" w:color="auto"/>
        <w:left w:val="none" w:sz="0" w:space="0" w:color="auto"/>
        <w:bottom w:val="none" w:sz="0" w:space="0" w:color="auto"/>
        <w:right w:val="none" w:sz="0" w:space="0" w:color="auto"/>
      </w:divBdr>
    </w:div>
    <w:div w:id="1471634765">
      <w:bodyDiv w:val="1"/>
      <w:marLeft w:val="0"/>
      <w:marRight w:val="0"/>
      <w:marTop w:val="0"/>
      <w:marBottom w:val="0"/>
      <w:divBdr>
        <w:top w:val="none" w:sz="0" w:space="0" w:color="auto"/>
        <w:left w:val="none" w:sz="0" w:space="0" w:color="auto"/>
        <w:bottom w:val="none" w:sz="0" w:space="0" w:color="auto"/>
        <w:right w:val="none" w:sz="0" w:space="0" w:color="auto"/>
      </w:divBdr>
    </w:div>
    <w:div w:id="1486436794">
      <w:bodyDiv w:val="1"/>
      <w:marLeft w:val="0"/>
      <w:marRight w:val="0"/>
      <w:marTop w:val="0"/>
      <w:marBottom w:val="0"/>
      <w:divBdr>
        <w:top w:val="none" w:sz="0" w:space="0" w:color="auto"/>
        <w:left w:val="none" w:sz="0" w:space="0" w:color="auto"/>
        <w:bottom w:val="none" w:sz="0" w:space="0" w:color="auto"/>
        <w:right w:val="none" w:sz="0" w:space="0" w:color="auto"/>
      </w:divBdr>
    </w:div>
    <w:div w:id="1495489589">
      <w:bodyDiv w:val="1"/>
      <w:marLeft w:val="0"/>
      <w:marRight w:val="0"/>
      <w:marTop w:val="0"/>
      <w:marBottom w:val="0"/>
      <w:divBdr>
        <w:top w:val="none" w:sz="0" w:space="0" w:color="auto"/>
        <w:left w:val="none" w:sz="0" w:space="0" w:color="auto"/>
        <w:bottom w:val="none" w:sz="0" w:space="0" w:color="auto"/>
        <w:right w:val="none" w:sz="0" w:space="0" w:color="auto"/>
      </w:divBdr>
      <w:divsChild>
        <w:div w:id="991177056">
          <w:marLeft w:val="432"/>
          <w:marRight w:val="0"/>
          <w:marTop w:val="120"/>
          <w:marBottom w:val="0"/>
          <w:divBdr>
            <w:top w:val="none" w:sz="0" w:space="0" w:color="auto"/>
            <w:left w:val="none" w:sz="0" w:space="0" w:color="auto"/>
            <w:bottom w:val="none" w:sz="0" w:space="0" w:color="auto"/>
            <w:right w:val="none" w:sz="0" w:space="0" w:color="auto"/>
          </w:divBdr>
        </w:div>
      </w:divsChild>
    </w:div>
    <w:div w:id="1528636439">
      <w:bodyDiv w:val="1"/>
      <w:marLeft w:val="0"/>
      <w:marRight w:val="0"/>
      <w:marTop w:val="0"/>
      <w:marBottom w:val="0"/>
      <w:divBdr>
        <w:top w:val="none" w:sz="0" w:space="0" w:color="auto"/>
        <w:left w:val="none" w:sz="0" w:space="0" w:color="auto"/>
        <w:bottom w:val="none" w:sz="0" w:space="0" w:color="auto"/>
        <w:right w:val="none" w:sz="0" w:space="0" w:color="auto"/>
      </w:divBdr>
    </w:div>
    <w:div w:id="1538160780">
      <w:bodyDiv w:val="1"/>
      <w:marLeft w:val="0"/>
      <w:marRight w:val="0"/>
      <w:marTop w:val="0"/>
      <w:marBottom w:val="0"/>
      <w:divBdr>
        <w:top w:val="none" w:sz="0" w:space="0" w:color="auto"/>
        <w:left w:val="none" w:sz="0" w:space="0" w:color="auto"/>
        <w:bottom w:val="none" w:sz="0" w:space="0" w:color="auto"/>
        <w:right w:val="none" w:sz="0" w:space="0" w:color="auto"/>
      </w:divBdr>
    </w:div>
    <w:div w:id="1580168086">
      <w:bodyDiv w:val="1"/>
      <w:marLeft w:val="0"/>
      <w:marRight w:val="0"/>
      <w:marTop w:val="0"/>
      <w:marBottom w:val="0"/>
      <w:divBdr>
        <w:top w:val="none" w:sz="0" w:space="0" w:color="auto"/>
        <w:left w:val="none" w:sz="0" w:space="0" w:color="auto"/>
        <w:bottom w:val="none" w:sz="0" w:space="0" w:color="auto"/>
        <w:right w:val="none" w:sz="0" w:space="0" w:color="auto"/>
      </w:divBdr>
    </w:div>
    <w:div w:id="1585651650">
      <w:bodyDiv w:val="1"/>
      <w:marLeft w:val="0"/>
      <w:marRight w:val="0"/>
      <w:marTop w:val="0"/>
      <w:marBottom w:val="0"/>
      <w:divBdr>
        <w:top w:val="none" w:sz="0" w:space="0" w:color="auto"/>
        <w:left w:val="none" w:sz="0" w:space="0" w:color="auto"/>
        <w:bottom w:val="none" w:sz="0" w:space="0" w:color="auto"/>
        <w:right w:val="none" w:sz="0" w:space="0" w:color="auto"/>
      </w:divBdr>
    </w:div>
    <w:div w:id="1712997839">
      <w:bodyDiv w:val="1"/>
      <w:marLeft w:val="0"/>
      <w:marRight w:val="0"/>
      <w:marTop w:val="0"/>
      <w:marBottom w:val="0"/>
      <w:divBdr>
        <w:top w:val="none" w:sz="0" w:space="0" w:color="auto"/>
        <w:left w:val="none" w:sz="0" w:space="0" w:color="auto"/>
        <w:bottom w:val="none" w:sz="0" w:space="0" w:color="auto"/>
        <w:right w:val="none" w:sz="0" w:space="0" w:color="auto"/>
      </w:divBdr>
    </w:div>
    <w:div w:id="1762945655">
      <w:bodyDiv w:val="1"/>
      <w:marLeft w:val="0"/>
      <w:marRight w:val="0"/>
      <w:marTop w:val="0"/>
      <w:marBottom w:val="0"/>
      <w:divBdr>
        <w:top w:val="none" w:sz="0" w:space="0" w:color="auto"/>
        <w:left w:val="none" w:sz="0" w:space="0" w:color="auto"/>
        <w:bottom w:val="none" w:sz="0" w:space="0" w:color="auto"/>
        <w:right w:val="none" w:sz="0" w:space="0" w:color="auto"/>
      </w:divBdr>
    </w:div>
    <w:div w:id="1974631801">
      <w:bodyDiv w:val="1"/>
      <w:marLeft w:val="0"/>
      <w:marRight w:val="0"/>
      <w:marTop w:val="0"/>
      <w:marBottom w:val="0"/>
      <w:divBdr>
        <w:top w:val="none" w:sz="0" w:space="0" w:color="auto"/>
        <w:left w:val="none" w:sz="0" w:space="0" w:color="auto"/>
        <w:bottom w:val="none" w:sz="0" w:space="0" w:color="auto"/>
        <w:right w:val="none" w:sz="0" w:space="0" w:color="auto"/>
      </w:divBdr>
    </w:div>
    <w:div w:id="1985692925">
      <w:bodyDiv w:val="1"/>
      <w:marLeft w:val="0"/>
      <w:marRight w:val="0"/>
      <w:marTop w:val="0"/>
      <w:marBottom w:val="0"/>
      <w:divBdr>
        <w:top w:val="none" w:sz="0" w:space="0" w:color="auto"/>
        <w:left w:val="none" w:sz="0" w:space="0" w:color="auto"/>
        <w:bottom w:val="none" w:sz="0" w:space="0" w:color="auto"/>
        <w:right w:val="none" w:sz="0" w:space="0" w:color="auto"/>
      </w:divBdr>
    </w:div>
    <w:div w:id="2078818301">
      <w:bodyDiv w:val="1"/>
      <w:marLeft w:val="0"/>
      <w:marRight w:val="0"/>
      <w:marTop w:val="0"/>
      <w:marBottom w:val="0"/>
      <w:divBdr>
        <w:top w:val="none" w:sz="0" w:space="0" w:color="auto"/>
        <w:left w:val="none" w:sz="0" w:space="0" w:color="auto"/>
        <w:bottom w:val="none" w:sz="0" w:space="0" w:color="auto"/>
        <w:right w:val="none" w:sz="0" w:space="0" w:color="auto"/>
      </w:divBdr>
    </w:div>
    <w:div w:id="2082365678">
      <w:bodyDiv w:val="1"/>
      <w:marLeft w:val="0"/>
      <w:marRight w:val="0"/>
      <w:marTop w:val="0"/>
      <w:marBottom w:val="0"/>
      <w:divBdr>
        <w:top w:val="none" w:sz="0" w:space="0" w:color="auto"/>
        <w:left w:val="none" w:sz="0" w:space="0" w:color="auto"/>
        <w:bottom w:val="none" w:sz="0" w:space="0" w:color="auto"/>
        <w:right w:val="none" w:sz="0" w:space="0" w:color="auto"/>
      </w:divBdr>
    </w:div>
    <w:div w:id="21472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mosovinstitute.org.ua/wp-content/uploads/2022/04/Polozhennya-pro-poryadok-pidgotovki-PhD.pdf" TargetMode="External"/><Relationship Id="rId299" Type="http://schemas.openxmlformats.org/officeDocument/2006/relationships/hyperlink" Target="http://amosovinstitute.org.ua/wp-content/uploads/2022/04/dodatok-etika-ta-deontologiya.pdf" TargetMode="External"/><Relationship Id="rId21" Type="http://schemas.openxmlformats.org/officeDocument/2006/relationships/hyperlink" Target="http://amosovinstitute.org.ua/wp-content/uploads/2022/04/Rudenko-N.M..pdf" TargetMode="External"/><Relationship Id="rId63" Type="http://schemas.openxmlformats.org/officeDocument/2006/relationships/hyperlink" Target="http://amosovinstitute.org.ua/wp-content/uploads/2022/04/Fahovij-seminar-VVS_CompressPdf.pdf" TargetMode="External"/><Relationship Id="rId159" Type="http://schemas.openxmlformats.org/officeDocument/2006/relationships/hyperlink" Target="http://amosovinstitute.org.ua/wp-content/uploads/2022/04/navchalnij-plan-ta-programa-Bazovo-metodichnij-kurs-SSH.pdf" TargetMode="External"/><Relationship Id="rId324" Type="http://schemas.openxmlformats.org/officeDocument/2006/relationships/hyperlink" Target="http://amosovinstitute.org.ua/wp-content/uploads/2022/04/Polozhennya-pro-sistemu-zabezpechennya-yakosti.pdf" TargetMode="External"/><Relationship Id="rId366" Type="http://schemas.openxmlformats.org/officeDocument/2006/relationships/hyperlink" Target="http://amosovinstitute.org.ua/wp-content/uploads/2022/04/Rudenko-N.M..pdf" TargetMode="External"/><Relationship Id="rId170" Type="http://schemas.openxmlformats.org/officeDocument/2006/relationships/hyperlink" Target="http://amosovinstitute.org.ua/wp-content/uploads/2022/04/dodatok-spets-kurs-SSH.pdf" TargetMode="External"/><Relationship Id="rId226" Type="http://schemas.openxmlformats.org/officeDocument/2006/relationships/hyperlink" Target="http://amosovinstitute.org.ua/wp-content/uploads/2022/04/Fahovij-seminar-IHS.-Nabuti-vadi_CompressPdf.pdf" TargetMode="External"/><Relationship Id="rId268" Type="http://schemas.openxmlformats.org/officeDocument/2006/relationships/hyperlink" Target="http://amosovinstitute.org.ua/wp-content/uploads/2022/04/Analiz-rezultativ-anketuvannya-zdobuvachiv-PhD.pdf" TargetMode="External"/><Relationship Id="rId32" Type="http://schemas.openxmlformats.org/officeDocument/2006/relationships/hyperlink" Target="http://amosovinstitute.org.ua/wp-content/uploads/2022/04/Dovgan-O.M..pdf" TargetMode="External"/><Relationship Id="rId74" Type="http://schemas.openxmlformats.org/officeDocument/2006/relationships/hyperlink" Target="http://amosovinstitute.org.ua/wp-content/uploads/2022/04/dodatok-vikladatska-praktika.pdf" TargetMode="External"/><Relationship Id="rId128" Type="http://schemas.openxmlformats.org/officeDocument/2006/relationships/hyperlink" Target="http://amosovinstitute.org.ua/wp-content/uploads/2022/04/navchalnij-plan-tablitsya.pdf" TargetMode="External"/><Relationship Id="rId335" Type="http://schemas.openxmlformats.org/officeDocument/2006/relationships/hyperlink" Target="http://www.amosovinstitute.org.ua" TargetMode="External"/><Relationship Id="rId377" Type="http://schemas.openxmlformats.org/officeDocument/2006/relationships/hyperlink" Target="http://amosovinstitute.org.ua/wp-content/uploads/2022/04/Silabus-etika-ta-deontologiya.pdf" TargetMode="External"/><Relationship Id="rId5" Type="http://schemas.openxmlformats.org/officeDocument/2006/relationships/webSettings" Target="webSettings.xml"/><Relationship Id="rId95" Type="http://schemas.openxmlformats.org/officeDocument/2006/relationships/hyperlink" Target="http://amosovinstitute.org.ua/wp-content/uploads/2022/04/navchalnij-plan-tablitsya.pdf" TargetMode="External"/><Relationship Id="rId160" Type="http://schemas.openxmlformats.org/officeDocument/2006/relationships/hyperlink" Target="http://amosovinstitute.org.ua/wp-content/uploads/2022/04/navchalnij-plan-ta-programa-Metodologiya-upravlinnya-naukovoyu-diyalnistyu-na-modeli-SSH.pdf" TargetMode="External"/><Relationship Id="rId181" Type="http://schemas.openxmlformats.org/officeDocument/2006/relationships/hyperlink" Target="http://amosovinstitute.org.ua/wp-content/uploads/2022/04/2021-2022.pdf" TargetMode="External"/><Relationship Id="rId216" Type="http://schemas.openxmlformats.org/officeDocument/2006/relationships/hyperlink" Target="http://amosovinstitute.org.ua/wp-content/uploads/2022/04/navchalnij-plan-ta-programa-Spetskurs-SSH.pdf" TargetMode="External"/><Relationship Id="rId237" Type="http://schemas.openxmlformats.org/officeDocument/2006/relationships/hyperlink" Target="http://amosovinstitute.org.ua/wp-content/uploads/2022/04/dodatok-etika-ta-deontologiya.pdf" TargetMode="External"/><Relationship Id="rId402" Type="http://schemas.openxmlformats.org/officeDocument/2006/relationships/hyperlink" Target="https://scholar.google.com.ua/citations?hl=uk&amp;user=VmAgdbYAAAAJ" TargetMode="External"/><Relationship Id="rId258" Type="http://schemas.openxmlformats.org/officeDocument/2006/relationships/hyperlink" Target="http://amosovinstitute.org.ua/wp-content/uploads/2022/04/Dovgan-O.M..pdf" TargetMode="External"/><Relationship Id="rId279" Type="http://schemas.openxmlformats.org/officeDocument/2006/relationships/hyperlink" Target="http://amosovinstitute.org.ua/wp-content/uploads/2022/04/ANKETA-asp-.pdf" TargetMode="External"/><Relationship Id="rId22" Type="http://schemas.openxmlformats.org/officeDocument/2006/relationships/hyperlink" Target="http://amosovinstitute.org.ua/wp-content/uploads/2022/04/Sokolov-M.YU..pdf" TargetMode="External"/><Relationship Id="rId43" Type="http://schemas.openxmlformats.org/officeDocument/2006/relationships/hyperlink" Target="http://amosovinstitute.org.ua/wp-content/uploads/2022/04/Silabus-Kardiologiya.pdf" TargetMode="External"/><Relationship Id="rId64" Type="http://schemas.openxmlformats.org/officeDocument/2006/relationships/hyperlink" Target="http://amosovinstitute.org.ua/wp-content/uploads/2022/04/Fahovij-seminar-Sudinna-patologiya-SN_CompressPdf.pdf" TargetMode="External"/><Relationship Id="rId118" Type="http://schemas.openxmlformats.org/officeDocument/2006/relationships/hyperlink" Target="http://amosovinstitute.org.ua/wp-content/uploads/2022/04/Silabus-fah-sem-IHS.pdf" TargetMode="External"/><Relationship Id="rId139" Type="http://schemas.openxmlformats.org/officeDocument/2006/relationships/hyperlink" Target="https://www.cvs.org.ua/index.php/ujcvs/issue/view/24" TargetMode="External"/><Relationship Id="rId290" Type="http://schemas.openxmlformats.org/officeDocument/2006/relationships/hyperlink" Target="http://amosovinstitute.org.ua/wp-content/uploads/2022/04/navchalnij-plan-ta-programa-Metodologiya-upravlinnya-naukovoyu-diyalnistyu-na-modeli-SSH.pdf" TargetMode="External"/><Relationship Id="rId304" Type="http://schemas.openxmlformats.org/officeDocument/2006/relationships/hyperlink" Target="http://amosovinstitute.org.ua/wp-content/uploads/2022/04/dodatok-fah-sem-IHS.pdf" TargetMode="External"/><Relationship Id="rId325" Type="http://schemas.openxmlformats.org/officeDocument/2006/relationships/hyperlink" Target="http://amosovinstitute.org.ua/wp-content/uploads/2022/04/Polozhennya-pro-poryadok-pidgotovki-PhD.pdf" TargetMode="External"/><Relationship Id="rId346" Type="http://schemas.openxmlformats.org/officeDocument/2006/relationships/hyperlink" Target="http://amosovinstitute.org.ua/wp-content/uploads/2022/04/navchalnij-plan-ta-programa-Bazovo-metodichnij-kurs-SSH.pdf" TargetMode="External"/><Relationship Id="rId367" Type="http://schemas.openxmlformats.org/officeDocument/2006/relationships/hyperlink" Target="http://amosovinstitute.org.ua/wp-content/uploads/2022/04/Sokolov-M.YU..pdf" TargetMode="External"/><Relationship Id="rId388" Type="http://schemas.openxmlformats.org/officeDocument/2006/relationships/hyperlink" Target="http://amosovinstitute.org.ua/wp-content/uploads/2022/04/Silabus-spets-kurs-1.pdf" TargetMode="External"/><Relationship Id="rId85" Type="http://schemas.openxmlformats.org/officeDocument/2006/relationships/hyperlink" Target="http://amosovinstitute.org.ua/wp-content/uploads/2022/04/navchalnij-plan-ta-programa-Etika-ta-deontologiya.pdf" TargetMode="External"/><Relationship Id="rId150" Type="http://schemas.openxmlformats.org/officeDocument/2006/relationships/hyperlink" Target="http://amosovinstitute.org.ua/wp-content/uploads/2022/04/Silabus-viklad-praktika.pdf" TargetMode="External"/><Relationship Id="rId171" Type="http://schemas.openxmlformats.org/officeDocument/2006/relationships/hyperlink" Target="http://amosovinstitute.org.ua/wp-content/uploads/2022/04/dodatok-kardiologiya.pdf" TargetMode="External"/><Relationship Id="rId192" Type="http://schemas.openxmlformats.org/officeDocument/2006/relationships/hyperlink" Target="http://amosovinstitute.org.ua/wp-content/uploads/2022/04/2020-1.pdf" TargetMode="External"/><Relationship Id="rId206" Type="http://schemas.openxmlformats.org/officeDocument/2006/relationships/hyperlink" Target="http://amosovinstitute.org.ua/wp-content/uploads/2022/04/spetskurs-vidomosti-2021-.pdf" TargetMode="External"/><Relationship Id="rId227" Type="http://schemas.openxmlformats.org/officeDocument/2006/relationships/hyperlink" Target="http://amosovinstitute.org.ua/wp-content/uploads/2022/04/navchalnij-plan-ta-programa-Bazovo-metodichnij-kurs-SSH.pdf" TargetMode="External"/><Relationship Id="rId248" Type="http://schemas.openxmlformats.org/officeDocument/2006/relationships/hyperlink" Target="http://amosovinstitute.org.ua/wp-content/uploads/2022/04/Polozhennya-pro-naukovu-ta-akademichnu-dobrochesnist.pdf" TargetMode="External"/><Relationship Id="rId269" Type="http://schemas.openxmlformats.org/officeDocument/2006/relationships/hyperlink" Target="http://amosovinstitute.org.ua/wp-content/uploads/2022/04/Plan-realizatsiyi-zauvazhen-ta-propozitsij.pdf" TargetMode="External"/><Relationship Id="rId12" Type="http://schemas.openxmlformats.org/officeDocument/2006/relationships/hyperlink" Target="http://amosovinstitute.org.ua/wp-content/uploads/2022/04/skan-Statut-2020.pdf" TargetMode="External"/><Relationship Id="rId33" Type="http://schemas.openxmlformats.org/officeDocument/2006/relationships/hyperlink" Target="http://amosovinstitute.org.ua/wp-content/uploads/2022/04/Nikonenko-O.S..pdf" TargetMode="External"/><Relationship Id="rId108" Type="http://schemas.openxmlformats.org/officeDocument/2006/relationships/hyperlink" Target="http://amosovinstitute.org.ua/wp-content/uploads/2022/04/Pravila-prijomu-do-aspiranturi.pdf" TargetMode="External"/><Relationship Id="rId129" Type="http://schemas.openxmlformats.org/officeDocument/2006/relationships/hyperlink" Target="http://amosovinstitute.org.ua/wp-content/uploads/2022/04/Silabus-fah-sem-IHS.pdf" TargetMode="External"/><Relationship Id="rId280" Type="http://schemas.openxmlformats.org/officeDocument/2006/relationships/hyperlink" Target="http://amosovinstitute.org.ua/wp-content/uploads/2022/04/Anketa-stejkholderiv.pdf" TargetMode="External"/><Relationship Id="rId315" Type="http://schemas.openxmlformats.org/officeDocument/2006/relationships/hyperlink" Target="http://amosovinstitute.org.ua/wp-content/uploads/2022/04/dodatok-fahovij-seminar-Sudinna-patologiya-Sudinna-nedostatnist.pdf" TargetMode="External"/><Relationship Id="rId336" Type="http://schemas.openxmlformats.org/officeDocument/2006/relationships/hyperlink" Target="https://amosovinstitute.org.ua/pidgotovka-naukovih-kadriv" TargetMode="External"/><Relationship Id="rId357" Type="http://schemas.openxmlformats.org/officeDocument/2006/relationships/hyperlink" Target="http://amosovinstitute.org.ua/wp-content/uploads/2022/04/dodatok-spets-kurs-SSH.pdf" TargetMode="External"/><Relationship Id="rId54" Type="http://schemas.openxmlformats.org/officeDocument/2006/relationships/hyperlink" Target="http://amosovinstitute.org.ua/wp-content/uploads/2022/04/plan-aspiranta-2021.pdf" TargetMode="External"/><Relationship Id="rId75" Type="http://schemas.openxmlformats.org/officeDocument/2006/relationships/hyperlink" Target="http://amosovinstitute.org.ua/wp-content/uploads/2022/04/dodatok-etika-ta-deontologiya.pdf" TargetMode="External"/><Relationship Id="rId96" Type="http://schemas.openxmlformats.org/officeDocument/2006/relationships/hyperlink" Target="http://amosovinstitute.org.ua/wp-content/uploads/2022/04/osvitno-naukova-programa_compressed.pdf" TargetMode="External"/><Relationship Id="rId140" Type="http://schemas.openxmlformats.org/officeDocument/2006/relationships/hyperlink" Target="http://amosovinstitute.org.ua/wp-content/uploads/2022/04/ANKETA-asp-.pdf" TargetMode="External"/><Relationship Id="rId161" Type="http://schemas.openxmlformats.org/officeDocument/2006/relationships/hyperlink" Target="http://amosovinstitute.org.ua/wp-content/uploads/2022/04/navchalnij-plan-ta-programa-Spetskurs-SSH.pdf" TargetMode="External"/><Relationship Id="rId182" Type="http://schemas.openxmlformats.org/officeDocument/2006/relationships/hyperlink" Target="http://amosovinstitute.org.ua/wp-content/uploads/2022/04/zhurnal-fah-sem-2020.pdf" TargetMode="External"/><Relationship Id="rId217" Type="http://schemas.openxmlformats.org/officeDocument/2006/relationships/hyperlink" Target="http://amosovinstitute.org.ua/wp-content/uploads/2022/04/navchalnij-plan-ta-programa-Istoriya-SSH.pdf" TargetMode="External"/><Relationship Id="rId378" Type="http://schemas.openxmlformats.org/officeDocument/2006/relationships/hyperlink" Target="http://amosovinstitute.org.ua/wp-content/uploads/2022/04/Silabus-Istoriya-SSH.pdf" TargetMode="External"/><Relationship Id="rId399" Type="http://schemas.openxmlformats.org/officeDocument/2006/relationships/hyperlink" Target="https://scholar.google.com.ua/citations?hl=uk&amp;user=PaegJPoAAAAJ" TargetMode="External"/><Relationship Id="rId403" Type="http://schemas.openxmlformats.org/officeDocument/2006/relationships/hyperlink" Target="https://orcid.org/0000-0003-3640-566X" TargetMode="External"/><Relationship Id="rId6" Type="http://schemas.openxmlformats.org/officeDocument/2006/relationships/footnotes" Target="footnotes.xml"/><Relationship Id="rId238" Type="http://schemas.openxmlformats.org/officeDocument/2006/relationships/hyperlink" Target="http://amosovinstitute.org.ua/wp-content/uploads/2022/04/dodatok-spets-kurs-SSH.pdf" TargetMode="External"/><Relationship Id="rId259" Type="http://schemas.openxmlformats.org/officeDocument/2006/relationships/hyperlink" Target="http://amosovinstitute.org.ua/wp-content/uploads/2022/04/Nikonenko-O.S..pdf" TargetMode="External"/><Relationship Id="rId23" Type="http://schemas.openxmlformats.org/officeDocument/2006/relationships/hyperlink" Target="http://amosovinstitute.org.ua/wp-content/uploads/2022/04/Loskutov-O.A..pdf" TargetMode="External"/><Relationship Id="rId119" Type="http://schemas.openxmlformats.org/officeDocument/2006/relationships/hyperlink" Target="http://amosovinstitute.org.ua/wp-content/uploads/2022/04/Silabus-fah-sem-VVS.pdf" TargetMode="External"/><Relationship Id="rId270" Type="http://schemas.openxmlformats.org/officeDocument/2006/relationships/hyperlink" Target="https://www.cvs.org.ua/index.php/ujcvs/issue/view/24" TargetMode="External"/><Relationship Id="rId291" Type="http://schemas.openxmlformats.org/officeDocument/2006/relationships/hyperlink" Target="http://amosovinstitute.org.ua/wp-content/uploads/2022/04/navchalnij-plan-ta-programa-Spetskurs-SSH.pdf" TargetMode="External"/><Relationship Id="rId305" Type="http://schemas.openxmlformats.org/officeDocument/2006/relationships/hyperlink" Target="http://amosovinstitute.org.ua/wp-content/uploads/2022/04/dodatok-fahovij-seminar-Sudinna-patologiya-Sudinna-nedostatnist.pdf" TargetMode="External"/><Relationship Id="rId326" Type="http://schemas.openxmlformats.org/officeDocument/2006/relationships/hyperlink" Target="http://amosovinstitute.org.ua/wp-content/uploads/2022/04/Polozhennya-pro-sistemu-zabezpechennya-yakosti.pdf" TargetMode="External"/><Relationship Id="rId347" Type="http://schemas.openxmlformats.org/officeDocument/2006/relationships/hyperlink" Target="http://amosovinstitute.org.ua/wp-content/uploads/2022/04/navchalnij-plan-ta-programa-Metodologiya-upravlinnya-naukovoyu-diyalnistyu-na-modeli-SSH.pdf" TargetMode="External"/><Relationship Id="rId44" Type="http://schemas.openxmlformats.org/officeDocument/2006/relationships/hyperlink" Target="http://amosovinstitute.org.ua/wp-content/uploads/2022/04/SilabusReanimatologiya.pdf" TargetMode="External"/><Relationship Id="rId65" Type="http://schemas.openxmlformats.org/officeDocument/2006/relationships/hyperlink" Target="http://amosovinstitute.org.ua/wp-content/uploads/2022/04/Fahovij-seminar-IHS.-Nabuti-vadi_CompressPdf.pdf" TargetMode="External"/><Relationship Id="rId86" Type="http://schemas.openxmlformats.org/officeDocument/2006/relationships/hyperlink" Target="http://amosovinstitute.org.ua/wp-content/uploads/2022/04/Fahovij-seminar-VVS_CompressPdf.pdf" TargetMode="External"/><Relationship Id="rId130" Type="http://schemas.openxmlformats.org/officeDocument/2006/relationships/hyperlink" Target="http://amosovinstitute.org.ua/wp-content/uploads/2022/04/Silabus-fah-sem-VVS.pdf" TargetMode="External"/><Relationship Id="rId151" Type="http://schemas.openxmlformats.org/officeDocument/2006/relationships/hyperlink" Target="http://amosovinstitute.org.ua/wp-content/uploads/2022/04/Silabus-etika-ta-deontologiya.pdf" TargetMode="External"/><Relationship Id="rId368" Type="http://schemas.openxmlformats.org/officeDocument/2006/relationships/hyperlink" Target="http://amosovinstitute.org.ua/wp-content/uploads/2022/04/Loskutov-O.A..pdf" TargetMode="External"/><Relationship Id="rId389" Type="http://schemas.openxmlformats.org/officeDocument/2006/relationships/hyperlink" Target="https://scholar.google.com/citations?hl=ru&amp;user=dcf24NIAAAAJ" TargetMode="External"/><Relationship Id="rId172" Type="http://schemas.openxmlformats.org/officeDocument/2006/relationships/hyperlink" Target="http://amosovinstitute.org.ua/wp-content/uploads/2022/04/dodatok-reanimatologiya.pdf" TargetMode="External"/><Relationship Id="rId193" Type="http://schemas.openxmlformats.org/officeDocument/2006/relationships/hyperlink" Target="http://amosovinstitute.org.ua/wp-content/uploads/2022/04/2021-1.pdf" TargetMode="External"/><Relationship Id="rId207" Type="http://schemas.openxmlformats.org/officeDocument/2006/relationships/hyperlink" Target="http://amosovinstitute.org.ua/wp-content/uploads/2022/04/Polozhennya-pro-poryadok-pidgotovki-PhD.pdf" TargetMode="External"/><Relationship Id="rId228" Type="http://schemas.openxmlformats.org/officeDocument/2006/relationships/hyperlink" Target="http://amosovinstitute.org.ua/wp-content/uploads/2022/04/navchalnij-plan-ta-programa-Metodologiya-upravlinnya-naukovoyu-diyalnistyu-na-modeli-SSH.pdf" TargetMode="External"/><Relationship Id="rId249" Type="http://schemas.openxmlformats.org/officeDocument/2006/relationships/hyperlink" Target="http://amosovinstitute.org.ua/wp-content/uploads/2022/04/Polozhennya-pro-naukovu-ta-akademichnu-dobrochesnist.pdf" TargetMode="External"/><Relationship Id="rId13" Type="http://schemas.openxmlformats.org/officeDocument/2006/relationships/hyperlink" Target="http://amosovinstitute.org.ua/wp-content/uploads/2022/04/Plan-realizatsiyi-zauvazhen-ta-propozitsij.pdf" TargetMode="External"/><Relationship Id="rId109" Type="http://schemas.openxmlformats.org/officeDocument/2006/relationships/hyperlink" Target="http://amosovinstitute.org.ua/wp-content/uploads/2022/04/Polozhennya-pro-poryadok-realizatsiyi-prava-na-akademichnu.pdf" TargetMode="External"/><Relationship Id="rId260" Type="http://schemas.openxmlformats.org/officeDocument/2006/relationships/hyperlink" Target="http://amosovinstitute.org.ua/wp-content/uploads/2022/04/Rudenko-N.M..pdf" TargetMode="External"/><Relationship Id="rId281" Type="http://schemas.openxmlformats.org/officeDocument/2006/relationships/hyperlink" Target="http://amosovinstitute.org.ua/wp-content/uploads/2022/04/Analiz-rezultativ-anketuvannya-zdobuvachiv-PhD.pdf" TargetMode="External"/><Relationship Id="rId316" Type="http://schemas.openxmlformats.org/officeDocument/2006/relationships/hyperlink" Target="http://amosovinstitute.org.ua/wp-content/uploads/2022/04/Silabus-fah-sem-IHS.pdf" TargetMode="External"/><Relationship Id="rId337" Type="http://schemas.openxmlformats.org/officeDocument/2006/relationships/hyperlink" Target="mailto:PhD@amosovinststute.org.ua" TargetMode="External"/><Relationship Id="rId34" Type="http://schemas.openxmlformats.org/officeDocument/2006/relationships/hyperlink" Target="http://amosovinstitute.org.ua/wp-content/uploads/2022/04/Rudenko-N.M..pdf" TargetMode="External"/><Relationship Id="rId55" Type="http://schemas.openxmlformats.org/officeDocument/2006/relationships/hyperlink" Target="http://amosovinstitute.org.ua/wp-content/uploads/2022/04/Silabus-fah-sem-IHS.pdf" TargetMode="External"/><Relationship Id="rId76" Type="http://schemas.openxmlformats.org/officeDocument/2006/relationships/hyperlink" Target="http://amosovinstitute.org.ua/wp-content/uploads/2022/04/dodatok-spets-kurs-SSH.pdf" TargetMode="External"/><Relationship Id="rId97" Type="http://schemas.openxmlformats.org/officeDocument/2006/relationships/hyperlink" Target="http://amosovinstitute.org.ua/wp-content/uploads/2022/04/plan-aspiranta-2021.pdf" TargetMode="External"/><Relationship Id="rId120" Type="http://schemas.openxmlformats.org/officeDocument/2006/relationships/hyperlink" Target="http://amosovinstitute.org.ua/wp-content/uploads/2022/04/Silabus-fah-sem-SN.pdf" TargetMode="External"/><Relationship Id="rId141" Type="http://schemas.openxmlformats.org/officeDocument/2006/relationships/hyperlink" Target="http://amosovinstitute.org.ua/wp-content/uploads/2022/04/Programa-pidtrimki-zdobuvachiv-naukovogo-stupenyu.pdf" TargetMode="External"/><Relationship Id="rId358" Type="http://schemas.openxmlformats.org/officeDocument/2006/relationships/hyperlink" Target="http://amosovinstitute.org.ua/wp-content/uploads/2022/04/dodatok-kardiologiya.pdf" TargetMode="External"/><Relationship Id="rId379" Type="http://schemas.openxmlformats.org/officeDocument/2006/relationships/hyperlink" Target="https://zakon.rada.gov.ua/laws/show/261-2016" TargetMode="External"/><Relationship Id="rId7" Type="http://schemas.openxmlformats.org/officeDocument/2006/relationships/endnotes" Target="endnotes.xml"/><Relationship Id="rId162" Type="http://schemas.openxmlformats.org/officeDocument/2006/relationships/hyperlink" Target="http://amosovinstitute.org.ua/wp-content/uploads/2022/04/navchalnij-plan-ta-programa-Istoriya-SSH.pdf" TargetMode="External"/><Relationship Id="rId183" Type="http://schemas.openxmlformats.org/officeDocument/2006/relationships/hyperlink" Target="http://amosovinstitute.org.ua/wp-content/uploads/2022/04/zhurnal-fah-sem-2021.pdf" TargetMode="External"/><Relationship Id="rId218" Type="http://schemas.openxmlformats.org/officeDocument/2006/relationships/hyperlink" Target="http://amosovinstitute.org.ua/wp-content/uploads/2022/04/navchalnij-plan-i-programa-Vikladatska-praktika.pdf" TargetMode="External"/><Relationship Id="rId239" Type="http://schemas.openxmlformats.org/officeDocument/2006/relationships/hyperlink" Target="http://amosovinstitute.org.ua/wp-content/uploads/2022/04/dodatok-kardiologiya.pdf" TargetMode="External"/><Relationship Id="rId390" Type="http://schemas.openxmlformats.org/officeDocument/2006/relationships/hyperlink" Target="https://scholar.google.com/citations?hl=ru&amp;user=Ov-L2d4AAAAJ" TargetMode="External"/><Relationship Id="rId404" Type="http://schemas.openxmlformats.org/officeDocument/2006/relationships/hyperlink" Target="https://scholar.google.com.ua/citations?user=GIbR8AEAAAAJ&amp;hl=uk" TargetMode="External"/><Relationship Id="rId250" Type="http://schemas.openxmlformats.org/officeDocument/2006/relationships/hyperlink" Target="https://ua.plagiart.net/perevirka-tekstu-na-unikalnist/" TargetMode="External"/><Relationship Id="rId271" Type="http://schemas.openxmlformats.org/officeDocument/2006/relationships/hyperlink" Target="https://amosovinstitute.org.ua/spetsializovana-vchena-rada-z-sertsevo-sudinnoyi-hirurgiyi/" TargetMode="External"/><Relationship Id="rId292" Type="http://schemas.openxmlformats.org/officeDocument/2006/relationships/hyperlink" Target="http://amosovinstitute.org.ua/wp-content/uploads/2022/04/navchalnij-plan-ta-programa-Istoriya-SSH.pdf" TargetMode="External"/><Relationship Id="rId306" Type="http://schemas.openxmlformats.org/officeDocument/2006/relationships/hyperlink" Target="http://amosovinstitute.org.ua/wp-content/uploads/2022/04/navchalnij-plan-ta-programa-spetskurs-Reanimatologiya.pdf" TargetMode="External"/><Relationship Id="rId24" Type="http://schemas.openxmlformats.org/officeDocument/2006/relationships/hyperlink" Target="http://amosovinstitute.org.ua/wp-content/uploads/2022/04/Vitovskiij-R.M..pdf" TargetMode="External"/><Relationship Id="rId45" Type="http://schemas.openxmlformats.org/officeDocument/2006/relationships/hyperlink" Target="http://amosovinstitute.org.ua/wp-content/uploads/2022/04/Silabus-fah-sem-IHS.pdf" TargetMode="External"/><Relationship Id="rId66" Type="http://schemas.openxmlformats.org/officeDocument/2006/relationships/hyperlink" Target="http://amosovinstitute.org.ua/wp-content/uploads/2022/04/navchalnij-plan-ta-programa-Bazovo-metodichnij-kurs-SSH.pdf" TargetMode="External"/><Relationship Id="rId87" Type="http://schemas.openxmlformats.org/officeDocument/2006/relationships/hyperlink" Target="http://amosovinstitute.org.ua/wp-content/uploads/2022/04/Fahovij-seminar-Sudinna-patologiya-SN_CompressPdf.pdf" TargetMode="External"/><Relationship Id="rId110" Type="http://schemas.openxmlformats.org/officeDocument/2006/relationships/hyperlink" Target="http://amosovinstitute.org.ua/wp-content/uploads/2022/04/Polozhennya-pro-poryadok-realizatsiyi-prava-na-akademichnu.pdf" TargetMode="External"/><Relationship Id="rId131" Type="http://schemas.openxmlformats.org/officeDocument/2006/relationships/hyperlink" Target="http://amosovinstitute.org.ua/wp-content/uploads/2022/04/Silabus-fah-sem-SN.pdf" TargetMode="External"/><Relationship Id="rId327" Type="http://schemas.openxmlformats.org/officeDocument/2006/relationships/hyperlink" Target="http://amosovinstitute.org.ua/wp-content/uploads/2022/04/Pravila-prijomu-do-aspiranturi.pdf" TargetMode="External"/><Relationship Id="rId348" Type="http://schemas.openxmlformats.org/officeDocument/2006/relationships/hyperlink" Target="http://amosovinstitute.org.ua/wp-content/uploads/2022/04/navchalnij-plan-ta-programa-Spetskurs-SSH.pdf" TargetMode="External"/><Relationship Id="rId369" Type="http://schemas.openxmlformats.org/officeDocument/2006/relationships/hyperlink" Target="http://amosovinstitute.org.ua/wp-content/uploads/2022/04/Vitovskiij-R.M..pdf" TargetMode="External"/><Relationship Id="rId152" Type="http://schemas.openxmlformats.org/officeDocument/2006/relationships/hyperlink" Target="http://amosovinstitute.org.ua/wp-content/uploads/2022/04/Silabus-Istoriya-SSH.pdf" TargetMode="External"/><Relationship Id="rId173" Type="http://schemas.openxmlformats.org/officeDocument/2006/relationships/hyperlink" Target="http://amosovinstitute.org.ua/wp-content/uploads/2022/04/dodatok-fah-sem-VVS.pdf" TargetMode="External"/><Relationship Id="rId194" Type="http://schemas.openxmlformats.org/officeDocument/2006/relationships/hyperlink" Target="http://amosovinstitute.org.ua/wp-content/uploads/2022/04/2017-2018.pdf" TargetMode="External"/><Relationship Id="rId208" Type="http://schemas.openxmlformats.org/officeDocument/2006/relationships/hyperlink" Target="http://amosovinstitute.org.ua/wp-content/uploads/2022/04/navchalnij-plan-ta-programa-spetskurs-Reanimatologiya.pdf" TargetMode="External"/><Relationship Id="rId229" Type="http://schemas.openxmlformats.org/officeDocument/2006/relationships/hyperlink" Target="http://amosovinstitute.org.ua/wp-content/uploads/2022/04/navchalnij-plan-ta-programa-Spetskurs-SSH.pdf" TargetMode="External"/><Relationship Id="rId380" Type="http://schemas.openxmlformats.org/officeDocument/2006/relationships/hyperlink" Target="https://zakon.rada.gov.ua/laws/show/44-2022" TargetMode="External"/><Relationship Id="rId240" Type="http://schemas.openxmlformats.org/officeDocument/2006/relationships/hyperlink" Target="http://amosovinstitute.org.ua/wp-content/uploads/2022/04/dodatok-reanimatologiya.pdf" TargetMode="External"/><Relationship Id="rId261" Type="http://schemas.openxmlformats.org/officeDocument/2006/relationships/hyperlink" Target="http://amosovinstitute.org.ua/wp-content/uploads/2022/04/Sokolov-M.YU..pdf" TargetMode="External"/><Relationship Id="rId14" Type="http://schemas.openxmlformats.org/officeDocument/2006/relationships/hyperlink" Target="http://amosovinstitute.org.ua/wp-content/uploads/2022/04/ANKETA-asp-.pdf" TargetMode="External"/><Relationship Id="rId35" Type="http://schemas.openxmlformats.org/officeDocument/2006/relationships/hyperlink" Target="http://amosovinstitute.org.ua/wp-content/uploads/2022/04/Sokolov-M.YU..pdf" TargetMode="External"/><Relationship Id="rId56" Type="http://schemas.openxmlformats.org/officeDocument/2006/relationships/hyperlink" Target="http://amosovinstitute.org.ua/wp-content/uploads/2022/04/Silabus-fah-sem-VVS.pdf" TargetMode="External"/><Relationship Id="rId77" Type="http://schemas.openxmlformats.org/officeDocument/2006/relationships/hyperlink" Target="http://amosovinstitute.org.ua/wp-content/uploads/2022/04/dodatok-kardiologiya.pdf" TargetMode="External"/><Relationship Id="rId100" Type="http://schemas.openxmlformats.org/officeDocument/2006/relationships/hyperlink" Target="http://amosovinstitute.org.ua/wp-content/uploads/2022/04/Polozhennya-pro-naukove-kerivnitstvo-aspirantiv.pdf" TargetMode="External"/><Relationship Id="rId282" Type="http://schemas.openxmlformats.org/officeDocument/2006/relationships/hyperlink" Target="http://amosovinstitute.org.ua/wp-content/uploads/2022/04/ANKETA-asp-.pdf" TargetMode="External"/><Relationship Id="rId317" Type="http://schemas.openxmlformats.org/officeDocument/2006/relationships/hyperlink" Target="http://amosovinstitute.org.ua/wp-content/uploads/2022/04/Silabus-fah-sem-VVS.pdf" TargetMode="External"/><Relationship Id="rId338" Type="http://schemas.openxmlformats.org/officeDocument/2006/relationships/hyperlink" Target="http://amosovinstitute.org.ua/wp-content/uploads/2022/04/osvitno-naukova-programa_compressed.pdf" TargetMode="External"/><Relationship Id="rId359" Type="http://schemas.openxmlformats.org/officeDocument/2006/relationships/hyperlink" Target="http://amosovinstitute.org.ua/wp-content/uploads/2022/04/dodatok-reanimatologiya.pdf" TargetMode="External"/><Relationship Id="rId8" Type="http://schemas.openxmlformats.org/officeDocument/2006/relationships/hyperlink" Target="https://registry.edbo.gov.ua/university/" TargetMode="External"/><Relationship Id="rId98" Type="http://schemas.openxmlformats.org/officeDocument/2006/relationships/hyperlink" Target="http://amosovinstitute.org.ua/wp-content/uploads/2022/04/Polozhennya-pro-poryadok-pidgotovki-PhD.pdf" TargetMode="External"/><Relationship Id="rId121" Type="http://schemas.openxmlformats.org/officeDocument/2006/relationships/hyperlink" Target="http://amosovinstitute.org.ua/wp-content/uploads/2022/04/SilabusReanimatologiya.pdf" TargetMode="External"/><Relationship Id="rId142" Type="http://schemas.openxmlformats.org/officeDocument/2006/relationships/hyperlink" Target="http://amosovinstitute.org.ua/wp-content/uploads/2022/04/osvitno-naukova-programa_compressed.pdf" TargetMode="External"/><Relationship Id="rId163" Type="http://schemas.openxmlformats.org/officeDocument/2006/relationships/hyperlink" Target="http://amosovinstitute.org.ua/wp-content/uploads/2022/04/navchalnij-plan-i-programa-Vikladatska-praktika.pdf" TargetMode="External"/><Relationship Id="rId184" Type="http://schemas.openxmlformats.org/officeDocument/2006/relationships/hyperlink" Target="http://amosovinstitute.org.ua/wp-content/uploads/2022/04/zhurnal-fahovij-seminar-2022.pdf" TargetMode="External"/><Relationship Id="rId219" Type="http://schemas.openxmlformats.org/officeDocument/2006/relationships/hyperlink" Target="https://zakon.rada.gov.ua/laws/show/261-2016" TargetMode="External"/><Relationship Id="rId370" Type="http://schemas.openxmlformats.org/officeDocument/2006/relationships/hyperlink" Target="http://amosovinstitute.org.ua/wp-content/uploads/2022/04/Silabus-fah-sem-IHS.pdf" TargetMode="External"/><Relationship Id="rId391" Type="http://schemas.openxmlformats.org/officeDocument/2006/relationships/hyperlink" Target="https://orcid.org/0000-0003-1099-1613" TargetMode="External"/><Relationship Id="rId405" Type="http://schemas.openxmlformats.org/officeDocument/2006/relationships/hyperlink" Target="https://scholar.google.ru/citations?user=Sht8K3IAAAAJ&amp;hl=ru" TargetMode="External"/><Relationship Id="rId230" Type="http://schemas.openxmlformats.org/officeDocument/2006/relationships/hyperlink" Target="http://amosovinstitute.org.ua/wp-content/uploads/2022/04/navchalnij-plan-ta-programa-Istoriya-SSH.pdf" TargetMode="External"/><Relationship Id="rId251" Type="http://schemas.openxmlformats.org/officeDocument/2006/relationships/hyperlink" Target="https://www.etxt.ru/antiplagiat/" TargetMode="External"/><Relationship Id="rId25" Type="http://schemas.openxmlformats.org/officeDocument/2006/relationships/hyperlink" Target="http://amosovinstitute.org.ua/wp-content/uploads/2022/04/plan-aspiranta-2021.pdf" TargetMode="External"/><Relationship Id="rId46" Type="http://schemas.openxmlformats.org/officeDocument/2006/relationships/hyperlink" Target="http://amosovinstitute.org.ua/wp-content/uploads/2022/04/Silabus-fah-sem-VVS.pdf" TargetMode="External"/><Relationship Id="rId67" Type="http://schemas.openxmlformats.org/officeDocument/2006/relationships/hyperlink" Target="http://amosovinstitute.org.ua/wp-content/uploads/2022/04/navchalnij-plan-ta-programa-Metodologiya-upravlinnya-naukovoyu-diyalnistyu-na-modeli-SSH.pdf" TargetMode="External"/><Relationship Id="rId272" Type="http://schemas.openxmlformats.org/officeDocument/2006/relationships/hyperlink" Target="http://amosovinstitute.org.ua/wp-content/uploads/2022/04/Visn-DERZHPRODSPOZHIVSLUZHBI.pdf" TargetMode="External"/><Relationship Id="rId293" Type="http://schemas.openxmlformats.org/officeDocument/2006/relationships/hyperlink" Target="http://amosovinstitute.org.ua/wp-content/uploads/2022/04/navchalnij-plan-i-programa-Vikladatska-praktika.pdf" TargetMode="External"/><Relationship Id="rId307" Type="http://schemas.openxmlformats.org/officeDocument/2006/relationships/hyperlink" Target="http://amosovinstitute.org.ua/wp-content/uploads/2022/04/navchalnij-plan-ta-programa-spetskurs-Kardiologiya.pdf" TargetMode="External"/><Relationship Id="rId328" Type="http://schemas.openxmlformats.org/officeDocument/2006/relationships/hyperlink" Target="http://amosovinstitute.org.ua/wp-content/uploads/2022/04/Polozhennya-pro-poryadok-pidgotovki-PhD.pdf" TargetMode="External"/><Relationship Id="rId349" Type="http://schemas.openxmlformats.org/officeDocument/2006/relationships/hyperlink" Target="http://amosovinstitute.org.ua/wp-content/uploads/2022/04/navchalnij-plan-ta-programa-Istoriya-SSH.pdf" TargetMode="External"/><Relationship Id="rId88" Type="http://schemas.openxmlformats.org/officeDocument/2006/relationships/hyperlink" Target="http://amosovinstitute.org.ua/wp-content/uploads/2022/04/Fahovij-seminar-IHS.-Nabuti-vadi_CompressPdf.pdf" TargetMode="External"/><Relationship Id="rId111" Type="http://schemas.openxmlformats.org/officeDocument/2006/relationships/hyperlink" Target="http://amosovinstitute.org.ua/wp-content/uploads/2022/04/Polozhennya-pro-poryadok-realizatsiyi-prava-na-akademichnu.pdf" TargetMode="External"/><Relationship Id="rId132" Type="http://schemas.openxmlformats.org/officeDocument/2006/relationships/hyperlink" Target="http://amosovinstitute.org.ua/wp-content/uploads/2022/04/SilabusReanimatologiya.pdf" TargetMode="External"/><Relationship Id="rId153" Type="http://schemas.openxmlformats.org/officeDocument/2006/relationships/hyperlink" Target="http://amosovinstitute.org.ua/wp-content/uploads/2022/04/navchalnij-plan-ta-programa-spetskurs-Reanimatologiya.pdf" TargetMode="External"/><Relationship Id="rId174" Type="http://schemas.openxmlformats.org/officeDocument/2006/relationships/hyperlink" Target="http://amosovinstitute.org.ua/wp-content/uploads/2022/04/dodatok-fah-sem-IHS.pdf" TargetMode="External"/><Relationship Id="rId195" Type="http://schemas.openxmlformats.org/officeDocument/2006/relationships/hyperlink" Target="http://amosovinstitute.org.ua/wp-content/uploads/2022/04/2018-2019-1.pdf" TargetMode="External"/><Relationship Id="rId209" Type="http://schemas.openxmlformats.org/officeDocument/2006/relationships/hyperlink" Target="http://amosovinstitute.org.ua/wp-content/uploads/2022/04/navchalnij-plan-ta-programa-spetskurs-Kardiologiya.pdf" TargetMode="External"/><Relationship Id="rId360" Type="http://schemas.openxmlformats.org/officeDocument/2006/relationships/hyperlink" Target="http://amosovinstitute.org.ua/wp-content/uploads/2022/04/dodatok-fah-sem-VVS.pdf" TargetMode="External"/><Relationship Id="rId381" Type="http://schemas.openxmlformats.org/officeDocument/2006/relationships/hyperlink" Target="http://www.amosovinstitute.org.ua" TargetMode="External"/><Relationship Id="rId220" Type="http://schemas.openxmlformats.org/officeDocument/2006/relationships/hyperlink" Target="https://zakon.rada.gov.ua/laws/show/44-2022" TargetMode="External"/><Relationship Id="rId241" Type="http://schemas.openxmlformats.org/officeDocument/2006/relationships/hyperlink" Target="http://amosovinstitute.org.ua/wp-content/uploads/2022/04/dodatok-fah-sem-VVS.pdf" TargetMode="External"/><Relationship Id="rId15" Type="http://schemas.openxmlformats.org/officeDocument/2006/relationships/hyperlink" Target="http://amosovinstitute.org.ua/wp-content/uploads/2022/04/Analiz-rezultativ-anketuvannya-zdobuvachiv-PhD.pdf" TargetMode="External"/><Relationship Id="rId36" Type="http://schemas.openxmlformats.org/officeDocument/2006/relationships/hyperlink" Target="http://amosovinstitute.org.ua/wp-content/uploads/2022/04/Loskutov-O.A..pdf" TargetMode="External"/><Relationship Id="rId57" Type="http://schemas.openxmlformats.org/officeDocument/2006/relationships/hyperlink" Target="http://amosovinstitute.org.ua/wp-content/uploads/2022/04/Silabus-fah-sem-SN.pdf" TargetMode="External"/><Relationship Id="rId262" Type="http://schemas.openxmlformats.org/officeDocument/2006/relationships/hyperlink" Target="http://amosovinstitute.org.ua/wp-content/uploads/2022/04/Loskutov-O.A..pdf" TargetMode="External"/><Relationship Id="rId283" Type="http://schemas.openxmlformats.org/officeDocument/2006/relationships/hyperlink" Target="http://amosovinstitute.org.ua/wp-content/uploads/2022/04/navchalnij-plan-ta-programa-spetskurs-Reanimatologiya.pdf" TargetMode="External"/><Relationship Id="rId318" Type="http://schemas.openxmlformats.org/officeDocument/2006/relationships/hyperlink" Target="http://amosovinstitute.org.ua/wp-content/uploads/2022/04/Silabus-fah-sem-SN.pdf" TargetMode="External"/><Relationship Id="rId339" Type="http://schemas.openxmlformats.org/officeDocument/2006/relationships/hyperlink" Target="https://amosovinstitute.org.ua/pidgotovka-naukovih-kadriv" TargetMode="External"/><Relationship Id="rId78" Type="http://schemas.openxmlformats.org/officeDocument/2006/relationships/hyperlink" Target="http://amosovinstitute.org.ua/wp-content/uploads/2022/04/dodatok-reanimatologiya.pdf" TargetMode="External"/><Relationship Id="rId99" Type="http://schemas.openxmlformats.org/officeDocument/2006/relationships/hyperlink" Target="http://amosovinstitute.org.ua/wp-content/uploads/2022/04/plan-aspiranta-2021.pdf" TargetMode="External"/><Relationship Id="rId101" Type="http://schemas.openxmlformats.org/officeDocument/2006/relationships/hyperlink" Target="http://amosovinstitute.org.ua/wp-content/uploads/2022/04/Silabus-Metodologiya-upravl.pdf" TargetMode="External"/><Relationship Id="rId122" Type="http://schemas.openxmlformats.org/officeDocument/2006/relationships/hyperlink" Target="http://amosovinstitute.org.ua/wp-content/uploads/2022/04/Silabus-Kardiologiya.pdf" TargetMode="External"/><Relationship Id="rId143" Type="http://schemas.openxmlformats.org/officeDocument/2006/relationships/hyperlink" Target="http://amosovinstitute.org.ua/wp-content/uploads/2022/04/Polozhennya-pro-poryadok-pidgotovki-PhD.pdf" TargetMode="External"/><Relationship Id="rId164" Type="http://schemas.openxmlformats.org/officeDocument/2006/relationships/hyperlink" Target="http://amosovinstitute.org.ua/wp-content/uploads/2022/04/dodatok-bazovo-metodichnij-kurs.pdf" TargetMode="External"/><Relationship Id="rId185" Type="http://schemas.openxmlformats.org/officeDocument/2006/relationships/hyperlink" Target="http://amosovinstitute.org.ua/wp-content/uploads/2022/04/2020.pdf" TargetMode="External"/><Relationship Id="rId350" Type="http://schemas.openxmlformats.org/officeDocument/2006/relationships/hyperlink" Target="http://amosovinstitute.org.ua/wp-content/uploads/2022/04/navchalnij-plan-i-programa-Vikladatska-praktika.pdf" TargetMode="External"/><Relationship Id="rId371" Type="http://schemas.openxmlformats.org/officeDocument/2006/relationships/hyperlink" Target="http://amosovinstitute.org.ua/wp-content/uploads/2022/04/Silabus-fah-sem-VVS.pdf" TargetMode="External"/><Relationship Id="rId406" Type="http://schemas.openxmlformats.org/officeDocument/2006/relationships/hyperlink" Target="https://scholar.google.com.ua/citations?view_op=list_works&amp;hl=ru&amp;user=Pew_LtoAAAAJ" TargetMode="External"/><Relationship Id="rId9" Type="http://schemas.openxmlformats.org/officeDocument/2006/relationships/hyperlink" Target="http://amosovinstitute.org.ua/wp-content/uploads/2022/04/Pravila-prijomu-do-aspiranturi.pdf" TargetMode="External"/><Relationship Id="rId210" Type="http://schemas.openxmlformats.org/officeDocument/2006/relationships/hyperlink" Target="http://amosovinstitute.org.ua/wp-content/uploads/2022/04/navchalnij-plan-ta-programa-Etika-ta-deontologiya.pdf" TargetMode="External"/><Relationship Id="rId392" Type="http://schemas.openxmlformats.org/officeDocument/2006/relationships/hyperlink" Target="https://scholar.google.com/citations?hl=ru&amp;user=S2FcBvkAAAAJ" TargetMode="External"/><Relationship Id="rId26" Type="http://schemas.openxmlformats.org/officeDocument/2006/relationships/hyperlink" Target="http://amosovinstitute.org.ua/wp-content/uploads/2022/04/skan-Statut-2020.pdf" TargetMode="External"/><Relationship Id="rId231" Type="http://schemas.openxmlformats.org/officeDocument/2006/relationships/hyperlink" Target="http://amosovinstitute.org.ua/wp-content/uploads/2022/04/navchalnij-plan-i-programa-Vikladatska-praktika.pdf" TargetMode="External"/><Relationship Id="rId252" Type="http://schemas.openxmlformats.org/officeDocument/2006/relationships/hyperlink" Target="http://amosovinstitute.org.ua/wp-content/uploads/2022/04/Polozhennya-pro-naukovu-ta-akademichnu-dobrochesnist.pdf" TargetMode="External"/><Relationship Id="rId273" Type="http://schemas.openxmlformats.org/officeDocument/2006/relationships/hyperlink" Target="http://amosovinstitute.org.ua/wp-content/uploads/2022/04/Visnovok-GU-DSNS-.pdf" TargetMode="External"/><Relationship Id="rId294" Type="http://schemas.openxmlformats.org/officeDocument/2006/relationships/hyperlink" Target="http://amosovinstitute.org.ua/wp-content/uploads/2022/04/dodatok-bazovo-metodichnij-kurs.pdf" TargetMode="External"/><Relationship Id="rId308" Type="http://schemas.openxmlformats.org/officeDocument/2006/relationships/hyperlink" Target="http://amosovinstitute.org.ua/wp-content/uploads/2022/04/Fahovij-seminar-VVS_CompressPdf.pdf" TargetMode="External"/><Relationship Id="rId329" Type="http://schemas.openxmlformats.org/officeDocument/2006/relationships/hyperlink" Target="http://www.amosovinstitute.org.ua" TargetMode="External"/><Relationship Id="rId47" Type="http://schemas.openxmlformats.org/officeDocument/2006/relationships/hyperlink" Target="http://amosovinstitute.org.ua/wp-content/uploads/2022/04/Silabus-fah-sem-SN.pdf" TargetMode="External"/><Relationship Id="rId68" Type="http://schemas.openxmlformats.org/officeDocument/2006/relationships/hyperlink" Target="http://amosovinstitute.org.ua/wp-content/uploads/2022/04/navchalnij-plan-ta-programa-Spetskurs-SSH.pdf" TargetMode="External"/><Relationship Id="rId89" Type="http://schemas.openxmlformats.org/officeDocument/2006/relationships/hyperlink" Target="http://amosovinstitute.org.ua/wp-content/uploads/2022/04/navchalnij-plan-ta-programa-Bazovo-metodichnij-kurs-SSH.pdf" TargetMode="External"/><Relationship Id="rId112" Type="http://schemas.openxmlformats.org/officeDocument/2006/relationships/hyperlink" Target="http://amosovinstitute.org.ua/wp-content/uploads/2022/04/Polozhennya-pro-poryadok-pidgotovki-PhD.pdf" TargetMode="External"/><Relationship Id="rId133" Type="http://schemas.openxmlformats.org/officeDocument/2006/relationships/hyperlink" Target="http://amosovinstitute.org.ua/wp-content/uploads/2022/04/Silabus-Kardiologiya.pdf" TargetMode="External"/><Relationship Id="rId154" Type="http://schemas.openxmlformats.org/officeDocument/2006/relationships/hyperlink" Target="http://amosovinstitute.org.ua/wp-content/uploads/2022/04/navchalnij-plan-ta-programa-spetskurs-Kardiologiya.pdf" TargetMode="External"/><Relationship Id="rId175" Type="http://schemas.openxmlformats.org/officeDocument/2006/relationships/hyperlink" Target="http://amosovinstitute.org.ua/wp-content/uploads/2022/04/dodatok-fahovij-seminar-Sudinna-patologiya-Sudinna-edostatnist.pdf" TargetMode="External"/><Relationship Id="rId340" Type="http://schemas.openxmlformats.org/officeDocument/2006/relationships/hyperlink" Target="http://amosovinstitute.org.ua/wp-content/uploads/2022/04/navchalnij-plan-ta-programa-spetskurs-Reanimatologiya.pdf" TargetMode="External"/><Relationship Id="rId361" Type="http://schemas.openxmlformats.org/officeDocument/2006/relationships/hyperlink" Target="http://amosovinstitute.org.ua/wp-content/uploads/2022/04/dodatok-fah-sem-IHS.pdf" TargetMode="External"/><Relationship Id="rId196" Type="http://schemas.openxmlformats.org/officeDocument/2006/relationships/hyperlink" Target="http://amosovinstitute.org.ua/wp-content/uploads/2022/04/2019-2020-1.pdf" TargetMode="External"/><Relationship Id="rId200" Type="http://schemas.openxmlformats.org/officeDocument/2006/relationships/hyperlink" Target="http://amosovinstitute.org.ua/wp-content/uploads/2022/04/spets-kurs-reanimatologiya-vidomosti-2021-.pdf" TargetMode="External"/><Relationship Id="rId382" Type="http://schemas.openxmlformats.org/officeDocument/2006/relationships/hyperlink" Target="https://amosovinstitute.org.ua/pidgotovka-naukovih-kadriv" TargetMode="External"/><Relationship Id="rId16" Type="http://schemas.openxmlformats.org/officeDocument/2006/relationships/hyperlink" Target="http://amosovinstitute.org.ua/wp-content/uploads/2022/04/osvitno-naukova-programa_compressed.pdf" TargetMode="External"/><Relationship Id="rId221" Type="http://schemas.openxmlformats.org/officeDocument/2006/relationships/hyperlink" Target="http://amosovinstitute.org.ua/wp-content/uploads/2022/04/navchalnij-plan-ta-programa-spetskurs-Reanimatologiya.pdf" TargetMode="External"/><Relationship Id="rId242" Type="http://schemas.openxmlformats.org/officeDocument/2006/relationships/hyperlink" Target="http://amosovinstitute.org.ua/wp-content/uploads/2022/04/dodatok-fah-sem-IHS.pdf" TargetMode="External"/><Relationship Id="rId263" Type="http://schemas.openxmlformats.org/officeDocument/2006/relationships/hyperlink" Target="http://amosovinstitute.org.ua/wp-content/uploads/2022/04/Vitovskiij-R.M..pdf" TargetMode="External"/><Relationship Id="rId284" Type="http://schemas.openxmlformats.org/officeDocument/2006/relationships/hyperlink" Target="http://amosovinstitute.org.ua/wp-content/uploads/2022/04/navchalnij-plan-ta-programa-spetskurs-Kardiologiya.pdf" TargetMode="External"/><Relationship Id="rId319" Type="http://schemas.openxmlformats.org/officeDocument/2006/relationships/hyperlink" Target="http://amosovinstitute.org.ua/wp-content/uploads/2022/04/SilabusReanimatologiya.pdf" TargetMode="External"/><Relationship Id="rId37" Type="http://schemas.openxmlformats.org/officeDocument/2006/relationships/hyperlink" Target="http://amosovinstitute.org.ua/wp-content/uploads/2022/04/Vitovskiij-R.M..pdf" TargetMode="External"/><Relationship Id="rId58" Type="http://schemas.openxmlformats.org/officeDocument/2006/relationships/hyperlink" Target="http://amosovinstitute.org.ua/wp-content/uploads/2022/04/SilabusReanimatologiya.pdf" TargetMode="External"/><Relationship Id="rId79" Type="http://schemas.openxmlformats.org/officeDocument/2006/relationships/hyperlink" Target="http://amosovinstitute.org.ua/wp-content/uploads/2022/04/dodatok-fah-sem-VVS.pdf" TargetMode="External"/><Relationship Id="rId102" Type="http://schemas.openxmlformats.org/officeDocument/2006/relationships/hyperlink" Target="http://amosovinstitute.org.ua/wp-content/uploads/2022/04/Silabus-etika-ta-deontologiya.pdf" TargetMode="External"/><Relationship Id="rId123" Type="http://schemas.openxmlformats.org/officeDocument/2006/relationships/hyperlink" Target="http://amosovinstitute.org.ua/wp-content/uploads/2022/04/Silabus-Metodologiya-upravl.pdf" TargetMode="External"/><Relationship Id="rId144" Type="http://schemas.openxmlformats.org/officeDocument/2006/relationships/hyperlink" Target="http://amosovinstitute.org.ua/wp-content/uploads/2022/04/Silabus-fah-sem-IHS.pdf" TargetMode="External"/><Relationship Id="rId330" Type="http://schemas.openxmlformats.org/officeDocument/2006/relationships/hyperlink" Target="https://amosovinstitute.org.ua/pidgotovka-naukovih-kadriv" TargetMode="External"/><Relationship Id="rId90" Type="http://schemas.openxmlformats.org/officeDocument/2006/relationships/hyperlink" Target="http://amosovinstitute.org.ua/wp-content/uploads/2022/04/navchalnij-plan-ta-programa-Metodologiya-upravlinnya-naukovoyu-diyalnistyu-na-modeli-SSH.pdf" TargetMode="External"/><Relationship Id="rId165" Type="http://schemas.openxmlformats.org/officeDocument/2006/relationships/hyperlink" Target="http://amosovinstitute.org.ua/wp-content/uploads/2022/04/dodatok-vikladatska-praktika.pdf" TargetMode="External"/><Relationship Id="rId186" Type="http://schemas.openxmlformats.org/officeDocument/2006/relationships/hyperlink" Target="http://amosovinstitute.org.ua/wp-content/uploads/2022/04/2021.pdf" TargetMode="External"/><Relationship Id="rId351" Type="http://schemas.openxmlformats.org/officeDocument/2006/relationships/hyperlink" Target="http://amosovinstitute.org.ua/wp-content/uploads/2022/04/dodatok-bazovo-metodichnij-kurs.pdf" TargetMode="External"/><Relationship Id="rId372" Type="http://schemas.openxmlformats.org/officeDocument/2006/relationships/hyperlink" Target="http://amosovinstitute.org.ua/wp-content/uploads/2022/04/Silabus-fah-sem-SN.pdf" TargetMode="External"/><Relationship Id="rId393" Type="http://schemas.openxmlformats.org/officeDocument/2006/relationships/hyperlink" Target="https://scholar.google.com/citations?user=1trdR64AAAAJ&amp;hl=uk" TargetMode="External"/><Relationship Id="rId407" Type="http://schemas.openxmlformats.org/officeDocument/2006/relationships/hyperlink" Target="https://scholar.google.com.ua/citations?hl=uk&amp;user=nyQoDT0AAAAJ" TargetMode="External"/><Relationship Id="rId211" Type="http://schemas.openxmlformats.org/officeDocument/2006/relationships/hyperlink" Target="http://amosovinstitute.org.ua/wp-content/uploads/2022/04/Fahovij-seminar-VVS_CompressPdf.pdf" TargetMode="External"/><Relationship Id="rId232" Type="http://schemas.openxmlformats.org/officeDocument/2006/relationships/hyperlink" Target="http://amosovinstitute.org.ua/wp-content/uploads/2022/04/dodatok-bazovo-metodichnij-kurs.pdf" TargetMode="External"/><Relationship Id="rId253" Type="http://schemas.openxmlformats.org/officeDocument/2006/relationships/hyperlink" Target="http://amosovinstitute.org.ua/wp-content/uploads/2022/04/Polozhennya-pro-naukovu-ta-akademichnu-dobrochesnist.pdf" TargetMode="External"/><Relationship Id="rId274" Type="http://schemas.openxmlformats.org/officeDocument/2006/relationships/hyperlink" Target="http://amosovinstitute.org.ua/wp-content/uploads/2022/04/Pamyatka-aspirantu-1.pptx" TargetMode="External"/><Relationship Id="rId295" Type="http://schemas.openxmlformats.org/officeDocument/2006/relationships/hyperlink" Target="http://amosovinstitute.org.ua/wp-content/uploads/2022/04/dodatok-vikladatska-praktika.pdf" TargetMode="External"/><Relationship Id="rId309" Type="http://schemas.openxmlformats.org/officeDocument/2006/relationships/hyperlink" Target="http://amosovinstitute.org.ua/wp-content/uploads/2022/04/Fahovij-seminar-Sudinna-patologiya-SN_CompressPdf.pdf" TargetMode="External"/><Relationship Id="rId27" Type="http://schemas.openxmlformats.org/officeDocument/2006/relationships/hyperlink" Target="http://amosovinstitute.org.ua/wp-content/uploads/2022/04/Polozhennya-pro-poryadok-pidgotovki-PhD.pdf" TargetMode="External"/><Relationship Id="rId48" Type="http://schemas.openxmlformats.org/officeDocument/2006/relationships/hyperlink" Target="https://zakon.rada.gov.ua/laws/show/1341-2011-&#1087;/paran12" TargetMode="External"/><Relationship Id="rId69" Type="http://schemas.openxmlformats.org/officeDocument/2006/relationships/hyperlink" Target="http://amosovinstitute.org.ua/wp-content/uploads/2022/04/navchalnij-plan-ta-programa-Istoriya-SSH.pdf" TargetMode="External"/><Relationship Id="rId113" Type="http://schemas.openxmlformats.org/officeDocument/2006/relationships/hyperlink" Target="http://amosovinstitute.org.ua/wp-content/uploads/2022/04/Polozhennya-pro-sistemu-zabezpechennya-yakosti.pdf" TargetMode="External"/><Relationship Id="rId134" Type="http://schemas.openxmlformats.org/officeDocument/2006/relationships/hyperlink" Target="http://amosovinstitute.org.ua/wp-content/uploads/2022/04/Silabus-Metodologiya-upravl.pdf" TargetMode="External"/><Relationship Id="rId320" Type="http://schemas.openxmlformats.org/officeDocument/2006/relationships/hyperlink" Target="http://amosovinstitute.org.ua/wp-content/uploads/2022/04/Silabus-Kardiologiya.pdf" TargetMode="External"/><Relationship Id="rId80" Type="http://schemas.openxmlformats.org/officeDocument/2006/relationships/hyperlink" Target="http://amosovinstitute.org.ua/wp-content/uploads/2022/04/dodatok-fah-sem-IHS.pdf" TargetMode="External"/><Relationship Id="rId155" Type="http://schemas.openxmlformats.org/officeDocument/2006/relationships/hyperlink" Target="http://amosovinstitute.org.ua/wp-content/uploads/2022/04/navchalnij-plan-ta-programa-Etika-ta-deontologiya.pdf" TargetMode="External"/><Relationship Id="rId176" Type="http://schemas.openxmlformats.org/officeDocument/2006/relationships/hyperlink" Target="http://amosovinstitute.org.ua/wp-content/uploads/2022/04/zhurnal-reanimatologiya-2021.pdf" TargetMode="External"/><Relationship Id="rId197" Type="http://schemas.openxmlformats.org/officeDocument/2006/relationships/hyperlink" Target="http://amosovinstitute.org.ua/wp-content/uploads/2022/04/2020-2021-1.pdf" TargetMode="External"/><Relationship Id="rId341" Type="http://schemas.openxmlformats.org/officeDocument/2006/relationships/hyperlink" Target="http://amosovinstitute.org.ua/wp-content/uploads/2022/04/navchalnij-plan-ta-programa-spetskurs-Kardiologiya.pdf" TargetMode="External"/><Relationship Id="rId362" Type="http://schemas.openxmlformats.org/officeDocument/2006/relationships/hyperlink" Target="http://amosovinstitute.org.ua/wp-content/uploads/2022/04/dodatok-fahovij-seminar-Sudinna-patologiya-Sudinna-nedostatnist.pdf" TargetMode="External"/><Relationship Id="rId383" Type="http://schemas.openxmlformats.org/officeDocument/2006/relationships/hyperlink" Target="https://www.cvs.org.ua/index.php/ujcvs/issue/view/24" TargetMode="External"/><Relationship Id="rId201" Type="http://schemas.openxmlformats.org/officeDocument/2006/relationships/hyperlink" Target="http://amosovinstitute.org.ua/wp-content/uploads/2022/04/spetskurs-kardiologiya-vidomost-2020i.pdf" TargetMode="External"/><Relationship Id="rId222" Type="http://schemas.openxmlformats.org/officeDocument/2006/relationships/hyperlink" Target="http://amosovinstitute.org.ua/wp-content/uploads/2022/04/navchalnij-plan-ta-programa-spetskurs-Kardiologiya.pdf" TargetMode="External"/><Relationship Id="rId243" Type="http://schemas.openxmlformats.org/officeDocument/2006/relationships/hyperlink" Target="http://amosovinstitute.org.ua/wp-content/uploads/2022/04/dodatok-fahovij-seminar-Sudinna-patologiya-Sudinna-nedostatnist.pdf" TargetMode="External"/><Relationship Id="rId264" Type="http://schemas.openxmlformats.org/officeDocument/2006/relationships/hyperlink" Target="http://amosovinstitute.org.ua/wp-content/uploads/2022/04/Programa-pidtrimki-zdobuvachiv-naukovogo-stupenyu.pdf" TargetMode="External"/><Relationship Id="rId285" Type="http://schemas.openxmlformats.org/officeDocument/2006/relationships/hyperlink" Target="http://amosovinstitute.org.ua/wp-content/uploads/2022/04/navchalnij-plan-ta-programa-Etika-ta-deontologiya.pdf" TargetMode="External"/><Relationship Id="rId17" Type="http://schemas.openxmlformats.org/officeDocument/2006/relationships/hyperlink" Target="http://amosovinstitute.org.ua/wp-content/uploads/2022/04/navchalnij-plan-tablitsya.pdf" TargetMode="External"/><Relationship Id="rId38" Type="http://schemas.openxmlformats.org/officeDocument/2006/relationships/hyperlink" Target="http://amosovinstitute.org.ua/wp-content/uploads/2022/04/Anketa-stejkholderiv.pdf" TargetMode="External"/><Relationship Id="rId59" Type="http://schemas.openxmlformats.org/officeDocument/2006/relationships/hyperlink" Target="http://amosovinstitute.org.ua/wp-content/uploads/2022/04/Silabus-Kardiologiya.pdf" TargetMode="External"/><Relationship Id="rId103" Type="http://schemas.openxmlformats.org/officeDocument/2006/relationships/hyperlink" Target="http://amosovinstitute.org.ua/wp-content/uploads/2022/04/Silabus-Istoriya-SSH.pdf" TargetMode="External"/><Relationship Id="rId124" Type="http://schemas.openxmlformats.org/officeDocument/2006/relationships/hyperlink" Target="http://amosovinstitute.org.ua/wp-content/uploads/2022/04/Silabus-viklad-praktika.pdf" TargetMode="External"/><Relationship Id="rId310" Type="http://schemas.openxmlformats.org/officeDocument/2006/relationships/hyperlink" Target="http://amosovinstitute.org.ua/wp-content/uploads/2022/04/Fahovij-seminar-IHS.-Nabuti-vadi_CompressPdf.pdf" TargetMode="External"/><Relationship Id="rId70" Type="http://schemas.openxmlformats.org/officeDocument/2006/relationships/hyperlink" Target="http://amosovinstitute.org.ua/wp-content/uploads/2022/04/navchalnij-plan-i-programa-Vikladatska-praktika.pdf" TargetMode="External"/><Relationship Id="rId91" Type="http://schemas.openxmlformats.org/officeDocument/2006/relationships/hyperlink" Target="http://amosovinstitute.org.ua/wp-content/uploads/2022/04/navchalnij-plan-ta-programa-Spetskurs-SSH.pdf" TargetMode="External"/><Relationship Id="rId145" Type="http://schemas.openxmlformats.org/officeDocument/2006/relationships/hyperlink" Target="http://amosovinstitute.org.ua/wp-content/uploads/2022/04/Silabus-fah-sem-VVS.pdf" TargetMode="External"/><Relationship Id="rId166" Type="http://schemas.openxmlformats.org/officeDocument/2006/relationships/hyperlink" Target="http://amosovinstitute.org.ua/wp-" TargetMode="External"/><Relationship Id="rId187" Type="http://schemas.openxmlformats.org/officeDocument/2006/relationships/hyperlink" Target="http://amosovinstitute.org.ua/wp-content/uploads/2022/04/zhurnal-etika-ta-deontologiya-2020.pdf" TargetMode="External"/><Relationship Id="rId331" Type="http://schemas.openxmlformats.org/officeDocument/2006/relationships/hyperlink" Target="http://amosovinstitute.org.ua/wp-content/uploads/2022/04/skan-Statut-2020.pdf" TargetMode="External"/><Relationship Id="rId352" Type="http://schemas.openxmlformats.org/officeDocument/2006/relationships/hyperlink" Target="http://amosovinstitute.org.ua/wp-content/uploads/2022/04/dodatok-vikladatska-praktika.pdf" TargetMode="External"/><Relationship Id="rId373" Type="http://schemas.openxmlformats.org/officeDocument/2006/relationships/hyperlink" Target="http://amosovinstitute.org.ua/wp-content/uploads/2022/04/SilabusReanimatologiya.pdf" TargetMode="External"/><Relationship Id="rId394" Type="http://schemas.openxmlformats.org/officeDocument/2006/relationships/hyperlink" Target="https://scholar.google.com/citations?hl=ru&amp;user=2KFwQWgAAAAJ" TargetMode="External"/><Relationship Id="rId408" Type="http://schemas.openxmlformats.org/officeDocument/2006/relationships/hyperlink" Target="https://scholar.google.com.ua/citations?view_op=list_works&amp;hl=ru&amp;user=zjthEInG5DoC" TargetMode="External"/><Relationship Id="rId1" Type="http://schemas.openxmlformats.org/officeDocument/2006/relationships/customXml" Target="../customXml/item1.xml"/><Relationship Id="rId212" Type="http://schemas.openxmlformats.org/officeDocument/2006/relationships/hyperlink" Target="http://amosovinstitute.org.ua/wp-content/uploads/2022/04/Fahovij-seminar-Sudinna-patologiya-SN_CompressPdf.pdf" TargetMode="External"/><Relationship Id="rId233" Type="http://schemas.openxmlformats.org/officeDocument/2006/relationships/hyperlink" Target="http://amosovinstitute.org.ua/wp-content/uploads/2022/04/dodatok-vikladatska-praktika.pdf" TargetMode="External"/><Relationship Id="rId254" Type="http://schemas.openxmlformats.org/officeDocument/2006/relationships/hyperlink" Target="http://amosovinstitute.org.ua/wp-content/uploads/2022/04/osvitno-naukova-programa_compressed.pdf" TargetMode="External"/><Relationship Id="rId28" Type="http://schemas.openxmlformats.org/officeDocument/2006/relationships/hyperlink" Target="http://amosovinstitute.org.ua/wp-content/uploads/2022/04/ANKETA-asp-.pdf" TargetMode="External"/><Relationship Id="rId49" Type="http://schemas.openxmlformats.org/officeDocument/2006/relationships/hyperlink" Target="http://amosovinstitute.org.ua/wp-content/uploads/2022/04/plan-aspiranta-2021.pdf" TargetMode="External"/><Relationship Id="rId114" Type="http://schemas.openxmlformats.org/officeDocument/2006/relationships/hyperlink" Target="http://amosovinstitute.org.ua/wp-content/uploads/2022/04/ANKETA-asp-.pdf" TargetMode="External"/><Relationship Id="rId275" Type="http://schemas.openxmlformats.org/officeDocument/2006/relationships/hyperlink" Target="http://amosovinstitute.org.ua/wp-content/uploads/2022/04/Analiz-rezultativ-anketuvannya-zdobuvachiv-PhD.pdf" TargetMode="External"/><Relationship Id="rId296" Type="http://schemas.openxmlformats.org/officeDocument/2006/relationships/hyperlink" Target="http://amosovinstitute.org.ua/wp-content/uploads/2022/04/dodatok-metodologiya-uprav.pdf" TargetMode="External"/><Relationship Id="rId300" Type="http://schemas.openxmlformats.org/officeDocument/2006/relationships/hyperlink" Target="http://amosovinstitute.org.ua/wp-content/uploads/2022/04/dodatok-spets-kurs-SSH.pdf" TargetMode="External"/><Relationship Id="rId60" Type="http://schemas.openxmlformats.org/officeDocument/2006/relationships/hyperlink" Target="http://amosovinstitute.org.ua/wp-content/uploads/2022/04/navchalnij-plan-ta-programa-spetskurs-Reanimatologiya.pdf" TargetMode="External"/><Relationship Id="rId81" Type="http://schemas.openxmlformats.org/officeDocument/2006/relationships/hyperlink" Target="http://amosovinstitute.org.ua/wp-content/uploads/2022/04/dodatok-fahovij-seminar-Sudinna-patologiya-Sudinna-nedostatnist.pdf" TargetMode="External"/><Relationship Id="rId135" Type="http://schemas.openxmlformats.org/officeDocument/2006/relationships/hyperlink" Target="http://amosovinstitute.org.ua/wp-content/uploads/2022/04/Silabus-viklad-praktika.pdf" TargetMode="External"/><Relationship Id="rId156" Type="http://schemas.openxmlformats.org/officeDocument/2006/relationships/hyperlink" Target="http://amosovinstitute.org.ua/wp-content/uploads/2022/04/Fahovij-seminar-VVS_CompressPdf.pdf" TargetMode="External"/><Relationship Id="rId177" Type="http://schemas.openxmlformats.org/officeDocument/2006/relationships/hyperlink" Target="http://amosovinstitute.org.ua/wp-content/uploads/2022/04/zhurnal-kardiologiya-2020.pdf" TargetMode="External"/><Relationship Id="rId198" Type="http://schemas.openxmlformats.org/officeDocument/2006/relationships/hyperlink" Target="http://amosovinstitute.org.ua/wp-content/uploads/2022/04/2021-2022-1.pdf" TargetMode="External"/><Relationship Id="rId321" Type="http://schemas.openxmlformats.org/officeDocument/2006/relationships/hyperlink" Target="http://amosovinstitute.org.ua/wp-content/uploads/2022/04/Analiz-rezultativ-anketuvannya-zdobuvachiv-PhD.pdf" TargetMode="External"/><Relationship Id="rId342" Type="http://schemas.openxmlformats.org/officeDocument/2006/relationships/hyperlink" Target="http://amosovinstitute.org.ua/wp-content/uploads/2022/04/navchalnij-plan-ta-programa-Etika-ta-deontologiya.pdf" TargetMode="External"/><Relationship Id="rId363" Type="http://schemas.openxmlformats.org/officeDocument/2006/relationships/hyperlink" Target="http://amosovinstitute.org.ua/wp-content/uploads/2022/04/Davidova-YU.V..pdf" TargetMode="External"/><Relationship Id="rId384" Type="http://schemas.openxmlformats.org/officeDocument/2006/relationships/hyperlink" Target="https://www.cvs.org.ua/index.php/ujcvs/issue/view/24" TargetMode="External"/><Relationship Id="rId202" Type="http://schemas.openxmlformats.org/officeDocument/2006/relationships/hyperlink" Target="http://amosovinstitute.org.ua/wp-content/uploads/2022/04/vikladatska-praktika-vidomosti-2020.pdf" TargetMode="External"/><Relationship Id="rId223" Type="http://schemas.openxmlformats.org/officeDocument/2006/relationships/hyperlink" Target="http://amosovinstitute.org.ua/wp-content/uploads/2022/04/navchalnij-plan-ta-programa-Etika-ta-deontologiya.pdf" TargetMode="External"/><Relationship Id="rId244" Type="http://schemas.openxmlformats.org/officeDocument/2006/relationships/hyperlink" Target="https://zakon.rada.gov.ua/laws/show/1341-2011-&#1087;/paran12" TargetMode="External"/><Relationship Id="rId18" Type="http://schemas.openxmlformats.org/officeDocument/2006/relationships/hyperlink" Target="http://amosovinstitute.org.ua/wp-content/uploads/2022/04/Davidova-YU.V..pdf" TargetMode="External"/><Relationship Id="rId39" Type="http://schemas.openxmlformats.org/officeDocument/2006/relationships/hyperlink" Target="http://amosovinstitute.org.ua/wp-content/uploads/2022/04/Plan-realizatsiyi-zauvazhen-ta-propozitsij.pdf" TargetMode="External"/><Relationship Id="rId265" Type="http://schemas.openxmlformats.org/officeDocument/2006/relationships/hyperlink" Target="http://amosovinstitute.org.ua/wp-content/uploads/2022/04/Programa-pidtrimki-zdobuvachiv-naukovogo-stupenyu.pdf" TargetMode="External"/><Relationship Id="rId286" Type="http://schemas.openxmlformats.org/officeDocument/2006/relationships/hyperlink" Target="http://amosovinstitute.org.ua/wp-content/uploads/2022/04/Fahovij-seminar-VVS_CompressPdf.pdf" TargetMode="External"/><Relationship Id="rId50" Type="http://schemas.openxmlformats.org/officeDocument/2006/relationships/hyperlink" Target="http://amosovinstitute.org.ua/wp-content/uploads/2022/04/Polozhennya-pro-poryadok-pidgotovki-PhD.pdf" TargetMode="External"/><Relationship Id="rId104" Type="http://schemas.openxmlformats.org/officeDocument/2006/relationships/hyperlink" Target="http://amosovinstitute.org.ua/wp-content/uploads/2022/04/Silabus-viklad-praktika.pdf" TargetMode="External"/><Relationship Id="rId125" Type="http://schemas.openxmlformats.org/officeDocument/2006/relationships/hyperlink" Target="http://amosovinstitute.org.ua/wp-content/uploads/2022/04/Silabus-etika-ta-deontologiya.pdf" TargetMode="External"/><Relationship Id="rId146" Type="http://schemas.openxmlformats.org/officeDocument/2006/relationships/hyperlink" Target="http://amosovinstitute.org.ua/wp-content/uploads/2022/04/Silabus-fah-sem-SN.pdf" TargetMode="External"/><Relationship Id="rId167" Type="http://schemas.openxmlformats.org/officeDocument/2006/relationships/hyperlink" Target="http://amosovinstitute.org.ua/wp-content/uploads/2022/04/dodatok-spets-kurs-SSH." TargetMode="External"/><Relationship Id="rId188" Type="http://schemas.openxmlformats.org/officeDocument/2006/relationships/hyperlink" Target="http://amosovinstitute.org.ua/wp-content/uploads/2022/04/zhurnal-etika-ta-deontologiya-2021.pdf" TargetMode="External"/><Relationship Id="rId311" Type="http://schemas.openxmlformats.org/officeDocument/2006/relationships/hyperlink" Target="http://amosovinstitute.org.ua/wp-content/uploads/2022/04/dodatok-kardiologiya.pdf" TargetMode="External"/><Relationship Id="rId332" Type="http://schemas.openxmlformats.org/officeDocument/2006/relationships/hyperlink" Target="http://amosovinstitute.org.ua/wp-content/uploads/2022/04/Polozhennya-pro-poryadok-pidgotovki-PhD.pdf" TargetMode="External"/><Relationship Id="rId353" Type="http://schemas.openxmlformats.org/officeDocument/2006/relationships/hyperlink" Target="http://amosovinstitute.org.ua/wp-content/uploads/2022/04/dodatok-metodologiya-uprav.pdf" TargetMode="External"/><Relationship Id="rId374" Type="http://schemas.openxmlformats.org/officeDocument/2006/relationships/hyperlink" Target="http://amosovinstitute.org.ua/wp-content/uploads/2022/04/Silabus-Kardiologiya.pdf" TargetMode="External"/><Relationship Id="rId395" Type="http://schemas.openxmlformats.org/officeDocument/2006/relationships/hyperlink" Target="https://scholar.google.com/citations?hl=ru&amp;user=dcf24NIAAAAJ" TargetMode="External"/><Relationship Id="rId409" Type="http://schemas.openxmlformats.org/officeDocument/2006/relationships/hyperlink" Target="https://scholar.google.com/citations?hl=ru&amp;user=pbNlFTQAAAAJ" TargetMode="External"/><Relationship Id="rId71" Type="http://schemas.openxmlformats.org/officeDocument/2006/relationships/hyperlink" Target="http://amosovinstitute.org.ua/wp-content/uploads/2022/04/dodatok-bazovo-metodichnij-kurs.pdf" TargetMode="External"/><Relationship Id="rId92" Type="http://schemas.openxmlformats.org/officeDocument/2006/relationships/hyperlink" Target="http://amosovinstitute.org.ua/wp-content/uploads/2022/04/navchalnij-plan-ta-programa-Istoriya-SSH.pdf" TargetMode="External"/><Relationship Id="rId213" Type="http://schemas.openxmlformats.org/officeDocument/2006/relationships/hyperlink" Target="http://amosovinstitute.org.ua/wp-content/uploads/2022/04/Fahovij-seminar-IHS.-Nabuti-vadi_CompressPdf.pdf" TargetMode="External"/><Relationship Id="rId234" Type="http://schemas.openxmlformats.org/officeDocument/2006/relationships/hyperlink" Target="http://amosovinstitute.org.ua/wp-content/uploads/2022/04/dodatok-metodologiya-uprav.pdf" TargetMode="External"/><Relationship Id="rId2" Type="http://schemas.openxmlformats.org/officeDocument/2006/relationships/numbering" Target="numbering.xml"/><Relationship Id="rId29" Type="http://schemas.openxmlformats.org/officeDocument/2006/relationships/hyperlink" Target="http://amosovinstitute.org.ua/wp-content/uploads/2022/04/Polozhennya-pro-radu-molodih-vchenih.pdf" TargetMode="External"/><Relationship Id="rId255" Type="http://schemas.openxmlformats.org/officeDocument/2006/relationships/hyperlink" Target="http://amosovinstitute.org.ua/wp-content/uploads/2022/04/Polozhennya-pro-naukove-kerivnitstvo-aspirantiv.pdf" TargetMode="External"/><Relationship Id="rId276" Type="http://schemas.openxmlformats.org/officeDocument/2006/relationships/hyperlink" Target="http://amosovinstitute.org.ua/wp-content/uploads/2022/04/Polozhennya-pro-poryadok-pidgotovki-PhD.pdf" TargetMode="External"/><Relationship Id="rId297" Type="http://schemas.openxmlformats.org/officeDocument/2006/relationships/hyperlink" Target="http://amosovinstitute.org.ua/wp-content/uploads/2022/04/dodatok-istoriya-SSH.pdf" TargetMode="External"/><Relationship Id="rId40" Type="http://schemas.openxmlformats.org/officeDocument/2006/relationships/hyperlink" Target="http://amosovinstitute.org.ua/wp-content/uploads/2022/04/Polozhennya-pro-poryadok-pidgotovki-PhD.pdf" TargetMode="External"/><Relationship Id="rId115" Type="http://schemas.openxmlformats.org/officeDocument/2006/relationships/hyperlink" Target="http://amosovinstitute.org.ua/wp-content/uploads/2022/04/Analiz-rezultativ-anketuvannya-zdobuvachiv-PhD.pdf" TargetMode="External"/><Relationship Id="rId136" Type="http://schemas.openxmlformats.org/officeDocument/2006/relationships/hyperlink" Target="http://amosovinstitute.org.ua/wp-content/uploads/2022/04/Silabus-etika-ta-deontologiya.pdf" TargetMode="External"/><Relationship Id="rId157" Type="http://schemas.openxmlformats.org/officeDocument/2006/relationships/hyperlink" Target="http://amosovinstitute.org.ua/wp-content/uploads/2022/04/Fahovij-seminar-Sudinna-patologiya-SN_CompressPdf.pdf" TargetMode="External"/><Relationship Id="rId178" Type="http://schemas.openxmlformats.org/officeDocument/2006/relationships/hyperlink" Target="http://amosovinstitute.org.ua/wp-content/uploads/2022/04/2018-2019.pdf" TargetMode="External"/><Relationship Id="rId301" Type="http://schemas.openxmlformats.org/officeDocument/2006/relationships/hyperlink" Target="http://amosovinstitute.org.ua/wp-content/uploads/2022/04/dodatok-kardiologiya.pdf" TargetMode="External"/><Relationship Id="rId322" Type="http://schemas.openxmlformats.org/officeDocument/2006/relationships/hyperlink" Target="http://amosovinstitute.org.ua/wp-content/uploads/2022/04/ANKETA-asp-.pdf" TargetMode="External"/><Relationship Id="rId343" Type="http://schemas.openxmlformats.org/officeDocument/2006/relationships/hyperlink" Target="http://amosovinstitute.org.ua/wp-content/uploads/2022/04/Fahovij-seminar-VVS_CompressPdf.pdf" TargetMode="External"/><Relationship Id="rId364" Type="http://schemas.openxmlformats.org/officeDocument/2006/relationships/hyperlink" Target="http://amosovinstitute.org.ua/wp-content/uploads/2022/04/Dovgan-O.M..pdf" TargetMode="External"/><Relationship Id="rId61" Type="http://schemas.openxmlformats.org/officeDocument/2006/relationships/hyperlink" Target="http://amosovinstitute.org.ua/wp-content/uploads/2022/04/navchalnij-plan-ta-programa-spetskurs-Kardiologiya.pdf" TargetMode="External"/><Relationship Id="rId82" Type="http://schemas.openxmlformats.org/officeDocument/2006/relationships/hyperlink" Target="http://amosovinstitute.org.ua/wp-content/uploads/2022/04/Polozhennya-pro-vibirkovi-ditsiplini.pdf" TargetMode="External"/><Relationship Id="rId199" Type="http://schemas.openxmlformats.org/officeDocument/2006/relationships/hyperlink" Target="http://amosovinstitute.org.ua/wp-content/uploads/2022/04/fahovij-seminar-vidomosti-2020.pdf" TargetMode="External"/><Relationship Id="rId203" Type="http://schemas.openxmlformats.org/officeDocument/2006/relationships/hyperlink" Target="http://amosovinstitute.org.ua/wp-content/uploads/2022/04/etika-ta-deontologiya-vidomosti-2021-.pdf" TargetMode="External"/><Relationship Id="rId385" Type="http://schemas.openxmlformats.org/officeDocument/2006/relationships/hyperlink" Target="https://amosovinstitute.org.ua/spetsializovana-vchena-rada-z-sertsevo-sudinnoyi-hirurgiyi/" TargetMode="External"/><Relationship Id="rId19" Type="http://schemas.openxmlformats.org/officeDocument/2006/relationships/hyperlink" Target="http://amosovinstitute.org.ua/wp-content/uploads/2022/04/Dovgan-O.M..pdf" TargetMode="External"/><Relationship Id="rId224" Type="http://schemas.openxmlformats.org/officeDocument/2006/relationships/hyperlink" Target="http://amosovinstitute.org.ua/wp-content/uploads/2022/04/Fahovij-seminar-VVS_CompressPdf.pdf" TargetMode="External"/><Relationship Id="rId245" Type="http://schemas.openxmlformats.org/officeDocument/2006/relationships/hyperlink" Target="http://www.amosovinstitute.org.ua" TargetMode="External"/><Relationship Id="rId266" Type="http://schemas.openxmlformats.org/officeDocument/2006/relationships/hyperlink" Target="http://amosovinstitute.org.ua/wp-content/uploads/2022/04/Nakaz-152-1.pdf" TargetMode="External"/><Relationship Id="rId287" Type="http://schemas.openxmlformats.org/officeDocument/2006/relationships/hyperlink" Target="http://amosovinstitute.org.ua/wp-content/uploads/2022/04/Fahovij-seminar-Sudinna-patologiya-SN_CompressPdf.pdf" TargetMode="External"/><Relationship Id="rId410" Type="http://schemas.openxmlformats.org/officeDocument/2006/relationships/hyperlink" Target="https://orcid.org/0000-0001-6002-3325" TargetMode="External"/><Relationship Id="rId30" Type="http://schemas.openxmlformats.org/officeDocument/2006/relationships/hyperlink" Target="http://amosovinstitute.org.ua/wp-content/uploads/2022/04/Analiz-rezultativ-anketuvannya-zdobuvachiv-PhD.pdf" TargetMode="External"/><Relationship Id="rId105" Type="http://schemas.openxmlformats.org/officeDocument/2006/relationships/hyperlink" Target="http://amosovinstitute.org.ua/wp-content/uploads/2022/04/Silabus-Metodologiya-upravl.pdf" TargetMode="External"/><Relationship Id="rId126" Type="http://schemas.openxmlformats.org/officeDocument/2006/relationships/hyperlink" Target="http://amosovinstitute.org.ua/wp-content/uploads/2022/04/Silabus-Istoriya-SSH.pdf" TargetMode="External"/><Relationship Id="rId147" Type="http://schemas.openxmlformats.org/officeDocument/2006/relationships/hyperlink" Target="http://amosovinstitute.org.ua/wp-content/uploads/2022/04/SilabusReanimatologiya.pdf" TargetMode="External"/><Relationship Id="rId168" Type="http://schemas.openxmlformats.org/officeDocument/2006/relationships/hyperlink" Target="http://amosovinstitute.org.ua/wp-content/uploads/2022/04/dodatok-vikladatska-praktika.pdf" TargetMode="External"/><Relationship Id="rId312" Type="http://schemas.openxmlformats.org/officeDocument/2006/relationships/hyperlink" Target="http://amosovinstitute.org.ua/wp-content/uploads/2022/04/dodatok-reanimatologiya.pdf" TargetMode="External"/><Relationship Id="rId333" Type="http://schemas.openxmlformats.org/officeDocument/2006/relationships/hyperlink" Target="http://amosovinstitute.org.ua/wp-content/uploads/2022/04/Pravila-prijomu-do-aspiranturi.pdf" TargetMode="External"/><Relationship Id="rId354" Type="http://schemas.openxmlformats.org/officeDocument/2006/relationships/hyperlink" Target="http://amosovinstitute.org.ua/wp-content/uploads/2022/04/dodatok-istoriya-SSH.pdf" TargetMode="External"/><Relationship Id="rId51" Type="http://schemas.openxmlformats.org/officeDocument/2006/relationships/hyperlink" Target="http://amosovinstitute.org.ua/wp-content/uploads/2022/04/Polozhennya-pro-vibirkovi-ditsiplini.pdf" TargetMode="External"/><Relationship Id="rId72" Type="http://schemas.openxmlformats.org/officeDocument/2006/relationships/hyperlink" Target="http://amosovinstitute.org.ua/wp-content/uploads/2022/04/dodatok-metodologiya-uprav.pdf" TargetMode="External"/><Relationship Id="rId93" Type="http://schemas.openxmlformats.org/officeDocument/2006/relationships/hyperlink" Target="http://amosovinstitute.org.ua/wp-content/uploads/2022/04/navchalnij-plan-i-programa-Vikladatska-praktika.pdf" TargetMode="External"/><Relationship Id="rId189" Type="http://schemas.openxmlformats.org/officeDocument/2006/relationships/hyperlink" Target="http://amosovinstitute.org.ua/wp-content/uploads/2022/04/zhurnal-istoriya-SSH-2019.pdf" TargetMode="External"/><Relationship Id="rId375" Type="http://schemas.openxmlformats.org/officeDocument/2006/relationships/hyperlink" Target="http://amosovinstitute.org.ua/wp-content/uploads/2022/04/Silabus-Metodologiya-upravl.pdf" TargetMode="External"/><Relationship Id="rId396" Type="http://schemas.openxmlformats.org/officeDocument/2006/relationships/hyperlink" Target="https://scholar.google.com/citations?hl=ru&amp;user=dcf24NIAAAAJ" TargetMode="External"/><Relationship Id="rId3" Type="http://schemas.openxmlformats.org/officeDocument/2006/relationships/styles" Target="styles.xml"/><Relationship Id="rId214" Type="http://schemas.openxmlformats.org/officeDocument/2006/relationships/hyperlink" Target="http://amosovinstitute.org.ua/wp-content/uploads/2022/04/navchalnij-plan-ta-programa-Bazovo-metodichnij-kurs-SSH.pdf" TargetMode="External"/><Relationship Id="rId235" Type="http://schemas.openxmlformats.org/officeDocument/2006/relationships/hyperlink" Target="http://amosovinstitute.org.ua/wp-content/uploads/2022/04/dodatok-istoriya-SSH.pdf" TargetMode="External"/><Relationship Id="rId256" Type="http://schemas.openxmlformats.org/officeDocument/2006/relationships/hyperlink" Target="http://amosovinstitute.org.ua/wp-content/uploads/2022/04/Anketa-stejkholderiv.pdf" TargetMode="External"/><Relationship Id="rId277" Type="http://schemas.openxmlformats.org/officeDocument/2006/relationships/hyperlink" Target="http://amosovinstitute.org.ua/wp-content/uploads/2022/04/Polozhennya-pro-zaprovadzhennya-osvitno-naukovoyi.pdf" TargetMode="External"/><Relationship Id="rId298" Type="http://schemas.openxmlformats.org/officeDocument/2006/relationships/hyperlink" Target="http://amosovinstitute.org.ua/wp-content/uploads/2022/04/dodatok-vikladatska-praktika.pdf" TargetMode="External"/><Relationship Id="rId400" Type="http://schemas.openxmlformats.org/officeDocument/2006/relationships/hyperlink" Target="https://scholar.google.com/citations?user=Gmvg6AYAAAAJ&amp;hl" TargetMode="External"/><Relationship Id="rId116" Type="http://schemas.openxmlformats.org/officeDocument/2006/relationships/hyperlink" Target="http://amosovinstitute.org.ua/wp-content/uploads/2022/04/Polozhennya-pro-sistemu-zabezpechennya-yakosti.pdf" TargetMode="External"/><Relationship Id="rId137" Type="http://schemas.openxmlformats.org/officeDocument/2006/relationships/hyperlink" Target="http://amosovinstitute.org.ua/wp-content/uploads/2022/04/Silabus-Istoriya-SSH.pdf" TargetMode="External"/><Relationship Id="rId158" Type="http://schemas.openxmlformats.org/officeDocument/2006/relationships/hyperlink" Target="http://amosovinstitute.org.ua/wp-content/uploads/2022/04/Fahovij-seminar-IHS.-Nabuti-vadi_CompressPdf.pdf" TargetMode="External"/><Relationship Id="rId302" Type="http://schemas.openxmlformats.org/officeDocument/2006/relationships/hyperlink" Target="http://amosovinstitute.org.ua/wp-content/uploads/2022/04/dodatok-reanimatologiya.pdf" TargetMode="External"/><Relationship Id="rId323" Type="http://schemas.openxmlformats.org/officeDocument/2006/relationships/hyperlink" Target="http://amosovinstitute.org.ua/wp-content/uploads/2022/04/Anketa-stejkholderiv.pdf" TargetMode="External"/><Relationship Id="rId344" Type="http://schemas.openxmlformats.org/officeDocument/2006/relationships/hyperlink" Target="http://amosovinstitute.org.ua/wp-content/uploads/2022/04/Fahovij-seminar-Sudinna-patologiya-SN_CompressPdf.pdf" TargetMode="External"/><Relationship Id="rId20" Type="http://schemas.openxmlformats.org/officeDocument/2006/relationships/hyperlink" Target="http://amosovinstitute.org.ua/wp-content/uploads/2022/04/Nikonenko-O.S..pdf" TargetMode="External"/><Relationship Id="rId41" Type="http://schemas.openxmlformats.org/officeDocument/2006/relationships/hyperlink" Target="http://amosovinstitute.org.ua/wp-content/uploads/2022/04/osvitno-naukova-programa_compressed.pdf" TargetMode="External"/><Relationship Id="rId62" Type="http://schemas.openxmlformats.org/officeDocument/2006/relationships/hyperlink" Target="http://amosovinstitute.org.ua/wp-content/uploads/2022/04/navchalnij-plan-ta-programa-Etika-ta-deontologiya.pdf" TargetMode="External"/><Relationship Id="rId83" Type="http://schemas.openxmlformats.org/officeDocument/2006/relationships/hyperlink" Target="http://amosovinstitute.org.ua/wp-content/uploads/2022/04/navchalnij-plan-ta-programa-spetskurs-Reanimatologiya.pdf" TargetMode="External"/><Relationship Id="rId179" Type="http://schemas.openxmlformats.org/officeDocument/2006/relationships/hyperlink" Target="http://amosovinstitute.org.ua/wp-content/uploads/2022/04/2019-2020.pdf" TargetMode="External"/><Relationship Id="rId365" Type="http://schemas.openxmlformats.org/officeDocument/2006/relationships/hyperlink" Target="http://amosovinstitute.org.ua/wp-content/uploads/2022/04/Nikonenko-O.S..pdf" TargetMode="External"/><Relationship Id="rId386" Type="http://schemas.openxmlformats.org/officeDocument/2006/relationships/hyperlink" Target="http://amosovinstitute.org.ua/wp-content/uploads/2022/04/Polozhennya-pro-naukovu-ta-akademichnu-dobrochesnist.pdf" TargetMode="External"/><Relationship Id="rId190" Type="http://schemas.openxmlformats.org/officeDocument/2006/relationships/hyperlink" Target="http://amosovinstitute.org.ua/wp-content/uploads/2022/04/zhurnal-istoriya-SSH-2020.pdf" TargetMode="External"/><Relationship Id="rId204" Type="http://schemas.openxmlformats.org/officeDocument/2006/relationships/hyperlink" Target="http://amosovinstitute.org.ua/wp-content/uploads/2022/04/istoriya-SSH-vidomosti-2021.pdf" TargetMode="External"/><Relationship Id="rId225" Type="http://schemas.openxmlformats.org/officeDocument/2006/relationships/hyperlink" Target="http://amosovinstitute.org.ua/wp-content/uploads/2022/04/Fahovij-seminar-Sudinna-patologiya-SN_CompressPdf.pdf" TargetMode="External"/><Relationship Id="rId246" Type="http://schemas.openxmlformats.org/officeDocument/2006/relationships/hyperlink" Target="https://amosovinstitute.org.ua/pidgotovka-naukovih-kadriv/" TargetMode="External"/><Relationship Id="rId267" Type="http://schemas.openxmlformats.org/officeDocument/2006/relationships/hyperlink" Target="http://amosovinstitute.org.ua/wp-content/uploads/2022/04/ANKETA-asp-.pdf" TargetMode="External"/><Relationship Id="rId288" Type="http://schemas.openxmlformats.org/officeDocument/2006/relationships/hyperlink" Target="http://amosovinstitute.org.ua/wp-content/uploads/2022/04/Fahovij-seminar-IHS.-Nabuti-vadi_CompressPdf.pdf" TargetMode="External"/><Relationship Id="rId411" Type="http://schemas.openxmlformats.org/officeDocument/2006/relationships/fontTable" Target="fontTable.xml"/><Relationship Id="rId106" Type="http://schemas.openxmlformats.org/officeDocument/2006/relationships/hyperlink" Target="http://amosovinstitute.org.ua/wp-content/uploads/2022/04/Pravila-prijomu-do-aspiranturi.pdf" TargetMode="External"/><Relationship Id="rId127" Type="http://schemas.openxmlformats.org/officeDocument/2006/relationships/hyperlink" Target="http://amosovinstitute.org.ua/wp-content/uploads/2022/04/osvitno-naukova-programa_compressed.pdf" TargetMode="External"/><Relationship Id="rId313" Type="http://schemas.openxmlformats.org/officeDocument/2006/relationships/hyperlink" Target="http://amosovinstitute.org.ua/wp-content/uploads/2022/04/dodatok-fah-sem-VVS.pdf" TargetMode="External"/><Relationship Id="rId10" Type="http://schemas.openxmlformats.org/officeDocument/2006/relationships/hyperlink" Target="http://amosovinstitute.org.ua/wp-content/uploads/2022/04/Polozhennya-pro-prijmalnu-komisiyu.pdf" TargetMode="External"/><Relationship Id="rId31" Type="http://schemas.openxmlformats.org/officeDocument/2006/relationships/hyperlink" Target="http://amosovinstitute.org.ua/wp-content/uploads/2022/04/Davidova-%20%20YU.V..pdf" TargetMode="External"/><Relationship Id="rId52" Type="http://schemas.openxmlformats.org/officeDocument/2006/relationships/hyperlink" Target="http://amosovinstitute.org.ua/wp-content/uploads/2022/04/Polozhennya-pro-poryadok-pidgotovki-PhD.pdf" TargetMode="External"/><Relationship Id="rId73" Type="http://schemas.openxmlformats.org/officeDocument/2006/relationships/hyperlink" Target="http://amosovinstitute.org.ua/wp-content/uploads/2022/04/dodatok-istoriya-SSH.pdf" TargetMode="External"/><Relationship Id="rId94" Type="http://schemas.openxmlformats.org/officeDocument/2006/relationships/hyperlink" Target="http://amosovinstitute.org.ua/wp-content/uploads/2022/04/osvitno-naukova-programa_compressed.pdf" TargetMode="External"/><Relationship Id="rId148" Type="http://schemas.openxmlformats.org/officeDocument/2006/relationships/hyperlink" Target="http://amosovinstitute.org.ua/wp-content/uploads/2022/04/Silabus-Kardiologiya.pdf" TargetMode="External"/><Relationship Id="rId169" Type="http://schemas.openxmlformats.org/officeDocument/2006/relationships/hyperlink" Target="http://amosovinstitute.org.ua/wp-content/uploads/2022/04/dodatok-etika-ta-deontologiya.pdf" TargetMode="External"/><Relationship Id="rId334" Type="http://schemas.openxmlformats.org/officeDocument/2006/relationships/hyperlink" Target="http://amosovinstitute.org.ua/wp-content/uploads/2022/04/Polozhennya-pro-naukovu-ta-akademichnu-dobrochesnist.pdf" TargetMode="External"/><Relationship Id="rId355" Type="http://schemas.openxmlformats.org/officeDocument/2006/relationships/hyperlink" Target="http://amosovinstitute.org.ua/wp-content/uploads/2022/04/dodatok-vikladatska-praktika.pdf" TargetMode="External"/><Relationship Id="rId376" Type="http://schemas.openxmlformats.org/officeDocument/2006/relationships/hyperlink" Target="http://amosovinstitute.org.ua/wp-content/uploads/2022/04/Silabus-viklad-praktika.pdf" TargetMode="External"/><Relationship Id="rId397" Type="http://schemas.openxmlformats.org/officeDocument/2006/relationships/hyperlink" Target="https://scholar.google.com/citations?user=YVh5sSkAAAAJ" TargetMode="External"/><Relationship Id="rId4" Type="http://schemas.openxmlformats.org/officeDocument/2006/relationships/settings" Target="settings.xml"/><Relationship Id="rId180" Type="http://schemas.openxmlformats.org/officeDocument/2006/relationships/hyperlink" Target="http://amosovinstitute.org.ua/wp-content/uploads/2022/04/2020-2021.pdf" TargetMode="External"/><Relationship Id="rId215" Type="http://schemas.openxmlformats.org/officeDocument/2006/relationships/hyperlink" Target="http://amosovinstitute.org.ua/wp-content/uploads/2022/04/navchalnij-plan-ta-programa-Metodologiya-upravlinnya-naukovoyu-diyalnistyu-na-modeli-SSH.pdf" TargetMode="External"/><Relationship Id="rId236" Type="http://schemas.openxmlformats.org/officeDocument/2006/relationships/hyperlink" Target="http://amosovinstitute.org.ua/wp-content/uploads/2022/04/dodatok-vikladatska-praktika.pdf" TargetMode="External"/><Relationship Id="rId257" Type="http://schemas.openxmlformats.org/officeDocument/2006/relationships/hyperlink" Target="http://amosovinstitute.org.ua/wp-content/uploads/2022/04/Davidova-YU.V..pdf" TargetMode="External"/><Relationship Id="rId278" Type="http://schemas.openxmlformats.org/officeDocument/2006/relationships/hyperlink" Target="http://amosovinstitute.org.ua/wp-content/uploads/2022/04/osvitno-naukova-programa_compressed.pdf" TargetMode="External"/><Relationship Id="rId401" Type="http://schemas.openxmlformats.org/officeDocument/2006/relationships/hyperlink" Target="https://orcid.org/0000-0002-4535-7797" TargetMode="External"/><Relationship Id="rId303" Type="http://schemas.openxmlformats.org/officeDocument/2006/relationships/hyperlink" Target="http://amosovinstitute.org.ua/wp-content/uploads/2022/04/dodatok-fah-sem-VVS.pdf" TargetMode="External"/><Relationship Id="rId42" Type="http://schemas.openxmlformats.org/officeDocument/2006/relationships/hyperlink" Target="http://amosovinstitute.org.ua/wp-content/uploads/2022/04/Analiz-rezultativ-anketuvannya-zdobuvachiv-PhD.pdf" TargetMode="External"/><Relationship Id="rId84" Type="http://schemas.openxmlformats.org/officeDocument/2006/relationships/hyperlink" Target="http://amosovinstitute.org.ua/wp-content/uploads/2022/04/navchalnij-plan-ta-programa-spetskurs-Kardiologiya.pdf" TargetMode="External"/><Relationship Id="rId138" Type="http://schemas.openxmlformats.org/officeDocument/2006/relationships/hyperlink" Target="http://amosovinstitute.org.ua/wp-content/uploads/2022/04/plan-aspiranta-2021.pdfhttp://amosovinstitute.org.ua/wp-content/uploads/2022/04/plan-aspiranta-2021.pdf" TargetMode="External"/><Relationship Id="rId345" Type="http://schemas.openxmlformats.org/officeDocument/2006/relationships/hyperlink" Target="http://amosovinstitute.org.ua/wp-content/uploads/2022/04/Fahovij-seminar-IHS.-Nabuti-vadi_CompressPdf.pdf" TargetMode="External"/><Relationship Id="rId387" Type="http://schemas.openxmlformats.org/officeDocument/2006/relationships/hyperlink" Target="http://amosovinstitute.org.ua/wp-content/uploads/2022/04/Silabus-baz-metod-kurs-1.pdf" TargetMode="External"/><Relationship Id="rId191" Type="http://schemas.openxmlformats.org/officeDocument/2006/relationships/hyperlink" Target="http://amosovinstitute.org.ua/wp-content/uploads/2022/04/ZHurnal-istoriya-SSH-2021.pdf" TargetMode="External"/><Relationship Id="rId205" Type="http://schemas.openxmlformats.org/officeDocument/2006/relationships/hyperlink" Target="http://amosovinstitute.org.ua/wp-content/uploads/2022/04/metodologiya-upravlinnya-vidomosti-2021.pdf" TargetMode="External"/><Relationship Id="rId247" Type="http://schemas.openxmlformats.org/officeDocument/2006/relationships/hyperlink" Target="http://amosovinstitute.org.ua/wp-content/uploads/2022/04/Polozhennya-pro-poryadok-pidgotovki-PhD.pdf" TargetMode="External"/><Relationship Id="rId412" Type="http://schemas.openxmlformats.org/officeDocument/2006/relationships/theme" Target="theme/theme1.xml"/><Relationship Id="rId107" Type="http://schemas.openxmlformats.org/officeDocument/2006/relationships/hyperlink" Target="http://www.amosovinstitute.org.ua" TargetMode="External"/><Relationship Id="rId289" Type="http://schemas.openxmlformats.org/officeDocument/2006/relationships/hyperlink" Target="http://amosovinstitute.org.ua/wp-content/uploads/2022/04/navchalnij-plan-ta-programa-Bazovo-metodichnij-kurs-SSH.pdf" TargetMode="External"/><Relationship Id="rId11" Type="http://schemas.openxmlformats.org/officeDocument/2006/relationships/hyperlink" Target="http://amosovinstitute.org.ua/wp-content/uploads/2022/04/osvitno-naukova-programa_compressed.pdf" TargetMode="External"/><Relationship Id="rId53" Type="http://schemas.openxmlformats.org/officeDocument/2006/relationships/hyperlink" Target="http://amosovinstitute.org.ua/wp-content/uploads/2022/04/Polozhennya-pro-vibirkovi-ditsiplini.pdf" TargetMode="External"/><Relationship Id="rId149" Type="http://schemas.openxmlformats.org/officeDocument/2006/relationships/hyperlink" Target="http://amosovinstitute.org.ua/wp-content/uploads/2022/04/Silabus-Metodologiya-upravl.pdf" TargetMode="External"/><Relationship Id="rId314" Type="http://schemas.openxmlformats.org/officeDocument/2006/relationships/hyperlink" Target="http://amosovinstitute.org.ua/wp-content/uploads/2022/04/dodatok-fah-sem-IHS.pdf" TargetMode="External"/><Relationship Id="rId356" Type="http://schemas.openxmlformats.org/officeDocument/2006/relationships/hyperlink" Target="http://amosovinstitute.org.ua/wp-content/uploads/2022/04/dodatok-etika-ta-deontologiya.pdf" TargetMode="External"/><Relationship Id="rId398" Type="http://schemas.openxmlformats.org/officeDocument/2006/relationships/hyperlink" Target="https://scholar.google.com.ua/citations?user=rmkS91kAAAAJ&amp;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A4BC-B111-4D6E-AEC9-CBCC9D8F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13725</TotalTime>
  <Pages>132</Pages>
  <Words>42884</Words>
  <Characters>244439</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191</cp:revision>
  <dcterms:created xsi:type="dcterms:W3CDTF">2021-08-08T13:28:00Z</dcterms:created>
  <dcterms:modified xsi:type="dcterms:W3CDTF">2022-07-14T07:52:00Z</dcterms:modified>
</cp:coreProperties>
</file>