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057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E03C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FF7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відповідних </w:t>
      </w:r>
      <w:r w:rsidRPr="00BE03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класифікаторів предмета закупівлі і частин предмета закупівлі (лотів) (за наявності):  </w:t>
      </w:r>
      <w:r w:rsidR="00BE03C5" w:rsidRPr="00BE03C5">
        <w:rPr>
          <w:rFonts w:ascii="Times New Roman" w:hAnsi="Times New Roman"/>
          <w:sz w:val="24"/>
          <w:szCs w:val="24"/>
        </w:rPr>
        <w:t>Медичні вироби</w:t>
      </w:r>
      <w:r w:rsidR="00BE03C5" w:rsidRPr="00BE03C5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BE03C5" w:rsidRPr="00BE03C5">
        <w:rPr>
          <w:rFonts w:ascii="Times New Roman" w:hAnsi="Times New Roman"/>
          <w:sz w:val="24"/>
          <w:szCs w:val="24"/>
        </w:rPr>
        <w:t xml:space="preserve">Коди згідно </w:t>
      </w:r>
      <w:r w:rsidR="00BE03C5" w:rsidRPr="00BE03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BE03C5" w:rsidRPr="00BE03C5">
        <w:rPr>
          <w:rFonts w:ascii="Times New Roman" w:hAnsi="Times New Roman"/>
          <w:sz w:val="24"/>
          <w:szCs w:val="24"/>
        </w:rPr>
        <w:t>43865 Вакуумна пробірка для взяття зразків крові, з K2ЕDТА, IVD; 42386 Пробірка вакуумна для взяття зразків крові, з активатором зго</w:t>
      </w:r>
      <w:bookmarkStart w:id="0" w:name="_GoBack"/>
      <w:bookmarkEnd w:id="0"/>
      <w:r w:rsidR="00BE03C5" w:rsidRPr="00BE03C5">
        <w:rPr>
          <w:rFonts w:ascii="Times New Roman" w:hAnsi="Times New Roman"/>
          <w:sz w:val="24"/>
          <w:szCs w:val="24"/>
        </w:rPr>
        <w:t>ртання IVD; 42585 Пробірка вакуумна для взяття зразків крові, з цитратом натрію, IVD; 57894 Шприц для аналізу газів крові ІВД, з літію гепарином;</w:t>
      </w:r>
      <w:r w:rsidR="00BE03C5" w:rsidRPr="00BE03C5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16822 - Наконечник піпетки</w:t>
      </w:r>
      <w:r w:rsidR="00BE03C5" w:rsidRPr="00BE03C5">
        <w:rPr>
          <w:rFonts w:ascii="Times New Roman" w:hAnsi="Times New Roman"/>
          <w:sz w:val="24"/>
          <w:szCs w:val="24"/>
        </w:rPr>
        <w:t>) Класифікація за ДК 021-2015 (CPV) 33140000-3 — Медичні матеріали.</w:t>
      </w:r>
    </w:p>
    <w:p w:rsidR="00672FC0" w:rsidRPr="00BE03C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3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E03C5" w:rsidRPr="00BE03C5">
        <w:rPr>
          <w:rStyle w:val="tendertuid2nhc4"/>
          <w:rFonts w:ascii="Times New Roman" w:hAnsi="Times New Roman"/>
          <w:sz w:val="24"/>
          <w:szCs w:val="24"/>
        </w:rPr>
        <w:t>UA-2023-03-21-009449-a</w:t>
      </w:r>
    </w:p>
    <w:p w:rsidR="00672FC0" w:rsidRPr="00BE03C5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3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>1187000,00</w:t>
      </w:r>
      <w:r w:rsidR="00BE03C5" w:rsidRPr="00BE03C5">
        <w:rPr>
          <w:rFonts w:ascii="Times New Roman" w:hAnsi="Times New Roman"/>
          <w:sz w:val="24"/>
          <w:szCs w:val="24"/>
        </w:rPr>
        <w:t>грн. (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 xml:space="preserve">Один мільйон сто вісімдесят сім тисяч гривень 00 </w:t>
      </w:r>
      <w:proofErr w:type="spellStart"/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E03C5" w:rsidRPr="00BE03C5">
        <w:rPr>
          <w:rFonts w:ascii="Times New Roman" w:hAnsi="Times New Roman"/>
          <w:sz w:val="24"/>
          <w:szCs w:val="24"/>
        </w:rPr>
        <w:t xml:space="preserve">) 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BE03C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3C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E03C5">
        <w:rPr>
          <w:rFonts w:ascii="Times New Roman" w:hAnsi="Times New Roman"/>
          <w:sz w:val="24"/>
          <w:szCs w:val="24"/>
        </w:rPr>
        <w:t xml:space="preserve"> </w:t>
      </w:r>
      <w:r w:rsidRPr="00BE03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E03C5" w:rsidRPr="00BE03C5">
        <w:rPr>
          <w:rFonts w:ascii="Times New Roman" w:hAnsi="Times New Roman"/>
          <w:sz w:val="24"/>
          <w:szCs w:val="24"/>
        </w:rPr>
        <w:t>Медичні вироби</w:t>
      </w:r>
      <w:r w:rsidR="00BE03C5" w:rsidRPr="00BE03C5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BE03C5" w:rsidRPr="00BE03C5">
        <w:rPr>
          <w:rFonts w:ascii="Times New Roman" w:hAnsi="Times New Roman"/>
          <w:sz w:val="24"/>
          <w:szCs w:val="24"/>
        </w:rPr>
        <w:t xml:space="preserve">Коди згідно </w:t>
      </w:r>
      <w:r w:rsidR="00BE03C5" w:rsidRPr="00BE03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BE03C5" w:rsidRPr="00BE03C5">
        <w:rPr>
          <w:rFonts w:ascii="Times New Roman" w:hAnsi="Times New Roman"/>
          <w:sz w:val="24"/>
          <w:szCs w:val="24"/>
        </w:rPr>
        <w:t>43865 Вакуумна пробірка для взяття зразків крові, з K2ЕDТА, IVD; 42386 Пробірка вакуумна для взяття зразків крові, з активатором згортання IVD; 42585 Пробірка вакуумна для взяття зразків крові, з цитратом натрію, IVD; 57894 Шприц для аналізу газів крові ІВД, з літію гепарином;</w:t>
      </w:r>
      <w:r w:rsidR="00BE03C5" w:rsidRPr="00BE03C5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16822 - Наконечник піпетки</w:t>
      </w:r>
      <w:r w:rsidR="00BE03C5" w:rsidRPr="00BE03C5">
        <w:rPr>
          <w:rFonts w:ascii="Times New Roman" w:hAnsi="Times New Roman"/>
          <w:sz w:val="24"/>
          <w:szCs w:val="24"/>
        </w:rPr>
        <w:t>) Класифікація за ДК 021-2015 (CPV) 33140000-3 — Медичні матеріали.</w:t>
      </w:r>
      <w:r w:rsidRPr="00BE03C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E03C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E03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E03C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E03C5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3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E03C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>1187000,00</w:t>
      </w:r>
      <w:r w:rsidR="00BE03C5" w:rsidRPr="00BE03C5">
        <w:rPr>
          <w:rFonts w:ascii="Times New Roman" w:hAnsi="Times New Roman"/>
          <w:sz w:val="24"/>
          <w:szCs w:val="24"/>
        </w:rPr>
        <w:t>грн. (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 xml:space="preserve">Один мільйон сто вісімдесят сім тисяч гривень 00 </w:t>
      </w:r>
      <w:proofErr w:type="spellStart"/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E03C5" w:rsidRPr="00BE03C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E03C5" w:rsidRPr="00BE03C5">
        <w:rPr>
          <w:rFonts w:ascii="Times New Roman" w:hAnsi="Times New Roman"/>
          <w:sz w:val="24"/>
          <w:szCs w:val="24"/>
        </w:rPr>
        <w:t xml:space="preserve">) </w:t>
      </w:r>
      <w:r w:rsidR="00BE03C5" w:rsidRPr="00BE0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E0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E03C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E03C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BE03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03C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E03C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E03C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3C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E03C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C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E03C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E03C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E03C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E03C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E03C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E03C5">
        <w:rPr>
          <w:rFonts w:ascii="Times New Roman" w:eastAsia="Calibri" w:hAnsi="Times New Roman" w:cs="Times New Roman"/>
          <w:sz w:val="24"/>
          <w:szCs w:val="24"/>
        </w:rPr>
        <w:t>».</w:t>
      </w:r>
      <w:r w:rsidRPr="00BE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E03C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C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E03C5" w:rsidRPr="00BE03C5">
        <w:rPr>
          <w:rFonts w:ascii="Times New Roman" w:hAnsi="Times New Roman" w:cs="Times New Roman"/>
          <w:sz w:val="24"/>
          <w:szCs w:val="24"/>
        </w:rPr>
        <w:t>Медичні вироби</w:t>
      </w:r>
      <w:r w:rsidR="00BE03C5" w:rsidRPr="00BE03C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BE03C5" w:rsidRPr="00BE03C5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BE03C5" w:rsidRPr="00BE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–</w:t>
      </w:r>
      <w:r w:rsidR="00BE03C5" w:rsidRPr="00BE03C5">
        <w:rPr>
          <w:rFonts w:ascii="Times New Roman" w:hAnsi="Times New Roman" w:cs="Times New Roman"/>
          <w:sz w:val="24"/>
          <w:szCs w:val="24"/>
        </w:rPr>
        <w:t>43865 Вакуумна пробірка для взяття зразків крові, з K2ЕDТА, IVD; 42386 Пробірка вакуумна для взяття зразків крові, з активатором згортання IVD; 42585 Пробірка вакуумна для взяття зразків крові, з цитратом натрію, IVD; 57894 Шприц для аналізу газів крові ІВД, з літію гепарином;</w:t>
      </w:r>
      <w:r w:rsidR="00BE03C5" w:rsidRPr="00BE03C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16822 - Наконечник піпетки</w:t>
      </w:r>
      <w:r w:rsidR="00BE03C5" w:rsidRPr="00BE03C5">
        <w:rPr>
          <w:rFonts w:ascii="Times New Roman" w:hAnsi="Times New Roman" w:cs="Times New Roman"/>
          <w:sz w:val="24"/>
          <w:szCs w:val="24"/>
        </w:rPr>
        <w:t>) Класифікація за ДК 021-2015 (CPV) 33140000-3 — Медичні матеріали.</w:t>
      </w:r>
      <w:r w:rsidRPr="00BE03C5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BE03C5">
        <w:rPr>
          <w:rFonts w:ascii="Times New Roman" w:eastAsia="Calibri" w:hAnsi="Times New Roman" w:cs="Times New Roman"/>
          <w:sz w:val="24"/>
          <w:szCs w:val="24"/>
        </w:rPr>
        <w:t>/2282</w:t>
      </w:r>
      <w:r w:rsidRPr="00BE03C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E03C5" w:rsidRPr="00BE03C5">
        <w:rPr>
          <w:rFonts w:ascii="Times New Roman" w:eastAsia="Times New Roman" w:hAnsi="Times New Roman" w:cs="Times New Roman"/>
          <w:color w:val="000000"/>
          <w:sz w:val="24"/>
          <w:szCs w:val="24"/>
        </w:rPr>
        <w:t>1187000,00</w:t>
      </w:r>
      <w:r w:rsidR="00BE03C5" w:rsidRPr="00BE03C5">
        <w:rPr>
          <w:rFonts w:ascii="Times New Roman" w:hAnsi="Times New Roman" w:cs="Times New Roman"/>
          <w:sz w:val="24"/>
          <w:szCs w:val="24"/>
        </w:rPr>
        <w:t>грн. (</w:t>
      </w:r>
      <w:r w:rsidR="00BE03C5" w:rsidRPr="00BE0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мільйон сто вісімдесят сім тисяч гривень 00 </w:t>
      </w:r>
      <w:proofErr w:type="spellStart"/>
      <w:r w:rsidR="00BE03C5" w:rsidRPr="00BE03C5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E03C5" w:rsidRPr="00BE0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E03C5" w:rsidRPr="00BE03C5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E03C5" w:rsidRPr="00BE03C5">
        <w:rPr>
          <w:rFonts w:ascii="Times New Roman" w:hAnsi="Times New Roman" w:cs="Times New Roman"/>
          <w:sz w:val="24"/>
          <w:szCs w:val="24"/>
        </w:rPr>
        <w:t xml:space="preserve">) </w:t>
      </w:r>
      <w:r w:rsidR="00BE03C5" w:rsidRPr="00BE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BE03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BE03C5" w:rsidRDefault="00BE03C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E03C5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E03C5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2023-05-22T08:02:00Z</dcterms:modified>
</cp:coreProperties>
</file>