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226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</w:t>
      </w: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2264C" w:rsidRPr="0052264C">
        <w:rPr>
          <w:rFonts w:ascii="Times New Roman" w:hAnsi="Times New Roman"/>
          <w:sz w:val="24"/>
          <w:szCs w:val="24"/>
        </w:rPr>
        <w:t xml:space="preserve">Послуги з адміністрування (обслуговування) програмного забезпечення «Платформа моделювання технологічних процесів ПМТП» </w:t>
      </w:r>
      <w:r w:rsidR="0052264C" w:rsidRPr="0052264C">
        <w:rPr>
          <w:rFonts w:ascii="Times New Roman" w:hAnsi="Times New Roman"/>
          <w:iCs/>
          <w:sz w:val="24"/>
          <w:szCs w:val="24"/>
        </w:rPr>
        <w:t>(код за ДК 021:2015 72260000-5 «Послуги, пов’язані з програмним забезпеченням»)</w:t>
      </w:r>
    </w:p>
    <w:p w:rsidR="00672FC0" w:rsidRPr="005226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2264C" w:rsidRPr="0052264C">
        <w:rPr>
          <w:rStyle w:val="h-select-all"/>
          <w:rFonts w:ascii="Times New Roman" w:hAnsi="Times New Roman"/>
          <w:sz w:val="24"/>
          <w:szCs w:val="24"/>
        </w:rPr>
        <w:t>UA-2023-03-28-005130-a</w:t>
      </w:r>
    </w:p>
    <w:p w:rsidR="00672FC0" w:rsidRPr="0052264C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2264C" w:rsidRPr="0052264C">
        <w:rPr>
          <w:rFonts w:ascii="Times New Roman" w:hAnsi="Times New Roman"/>
          <w:bCs/>
          <w:color w:val="000000"/>
          <w:sz w:val="24"/>
          <w:szCs w:val="24"/>
        </w:rPr>
        <w:t xml:space="preserve">180000,00 </w:t>
      </w:r>
      <w:r w:rsidR="0052264C" w:rsidRPr="0052264C">
        <w:rPr>
          <w:rFonts w:ascii="Times New Roman" w:hAnsi="Times New Roman"/>
          <w:sz w:val="24"/>
          <w:szCs w:val="24"/>
        </w:rPr>
        <w:t>грн. (Сто вісімдесят</w:t>
      </w:r>
      <w:r w:rsidR="0052264C" w:rsidRPr="0052264C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52264C" w:rsidRPr="0052264C">
        <w:rPr>
          <w:rFonts w:ascii="Times New Roman" w:hAnsi="Times New Roman"/>
          <w:sz w:val="24"/>
          <w:szCs w:val="24"/>
        </w:rPr>
        <w:t>) бе</w:t>
      </w:r>
      <w:r w:rsidR="0052264C" w:rsidRPr="0052264C">
        <w:rPr>
          <w:rFonts w:ascii="Times New Roman" w:hAnsi="Times New Roman"/>
          <w:color w:val="000000"/>
          <w:sz w:val="24"/>
          <w:szCs w:val="24"/>
        </w:rPr>
        <w:t>з ПДВ.</w:t>
      </w:r>
    </w:p>
    <w:p w:rsidR="00672FC0" w:rsidRPr="005226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2264C">
        <w:rPr>
          <w:rFonts w:ascii="Times New Roman" w:hAnsi="Times New Roman"/>
          <w:sz w:val="24"/>
          <w:szCs w:val="24"/>
        </w:rPr>
        <w:t xml:space="preserve"> 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2264C" w:rsidRPr="0052264C">
        <w:rPr>
          <w:rFonts w:ascii="Times New Roman" w:hAnsi="Times New Roman"/>
          <w:sz w:val="24"/>
          <w:szCs w:val="24"/>
        </w:rPr>
        <w:t xml:space="preserve">Послуги з адміністрування (обслуговування) програмного забезпечення «Платформа моделювання технологічних процесів ПМТП» </w:t>
      </w:r>
      <w:r w:rsidR="0052264C" w:rsidRPr="0052264C">
        <w:rPr>
          <w:rFonts w:ascii="Times New Roman" w:hAnsi="Times New Roman"/>
          <w:iCs/>
          <w:sz w:val="24"/>
          <w:szCs w:val="24"/>
        </w:rPr>
        <w:t>(код за ДК 021:2015 72260000-5 «Послуги, пов’язані з програмним забезпеченням»)</w:t>
      </w:r>
      <w:r w:rsid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фінансово-господарської діяльності Інституту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2264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2264C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2264C" w:rsidRPr="0052264C">
        <w:rPr>
          <w:rFonts w:ascii="Times New Roman" w:hAnsi="Times New Roman"/>
          <w:bCs/>
          <w:color w:val="000000"/>
          <w:sz w:val="24"/>
          <w:szCs w:val="24"/>
        </w:rPr>
        <w:t xml:space="preserve">180000,00 </w:t>
      </w:r>
      <w:r w:rsidR="0052264C" w:rsidRPr="0052264C">
        <w:rPr>
          <w:rFonts w:ascii="Times New Roman" w:hAnsi="Times New Roman"/>
          <w:sz w:val="24"/>
          <w:szCs w:val="24"/>
        </w:rPr>
        <w:t>грн. (Сто вісімдесят</w:t>
      </w:r>
      <w:r w:rsidR="0052264C" w:rsidRPr="0052264C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52264C" w:rsidRPr="0052264C">
        <w:rPr>
          <w:rFonts w:ascii="Times New Roman" w:hAnsi="Times New Roman"/>
          <w:sz w:val="24"/>
          <w:szCs w:val="24"/>
        </w:rPr>
        <w:t>) бе</w:t>
      </w:r>
      <w:r w:rsidR="0052264C" w:rsidRPr="0052264C">
        <w:rPr>
          <w:rFonts w:ascii="Times New Roman" w:hAnsi="Times New Roman"/>
          <w:color w:val="000000"/>
          <w:sz w:val="24"/>
          <w:szCs w:val="24"/>
        </w:rPr>
        <w:t>з ПДВ.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2264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5226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264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2264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226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64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2264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64C">
        <w:rPr>
          <w:rFonts w:ascii="Times New Roman" w:eastAsia="Calibri" w:hAnsi="Times New Roman" w:cs="Times New Roman"/>
          <w:sz w:val="24"/>
          <w:szCs w:val="24"/>
        </w:rPr>
        <w:t>Метод розрахунку очікуваної вартості товарів/послуг здійснено на підставі закупівельних цін попере</w:t>
      </w:r>
      <w:bookmarkStart w:id="0" w:name="_GoBack"/>
      <w:bookmarkEnd w:id="0"/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дніх </w:t>
      </w:r>
      <w:proofErr w:type="spellStart"/>
      <w:r w:rsidRPr="0052264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52264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2264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2264C">
        <w:rPr>
          <w:rFonts w:ascii="Times New Roman" w:eastAsia="Calibri" w:hAnsi="Times New Roman" w:cs="Times New Roman"/>
          <w:sz w:val="24"/>
          <w:szCs w:val="24"/>
        </w:rPr>
        <w:t>».</w:t>
      </w:r>
      <w:r w:rsidRPr="0052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2264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2264C" w:rsidRPr="0052264C">
        <w:rPr>
          <w:rFonts w:ascii="Times New Roman" w:hAnsi="Times New Roman" w:cs="Times New Roman"/>
          <w:sz w:val="24"/>
          <w:szCs w:val="24"/>
        </w:rPr>
        <w:t xml:space="preserve">Послуги з адміністрування (обслуговування) програмного забезпечення «Платформа моделювання технологічних процесів ПМТП» </w:t>
      </w:r>
      <w:r w:rsidR="0052264C" w:rsidRPr="0052264C">
        <w:rPr>
          <w:rFonts w:ascii="Times New Roman" w:hAnsi="Times New Roman" w:cs="Times New Roman"/>
          <w:iCs/>
          <w:sz w:val="24"/>
          <w:szCs w:val="24"/>
        </w:rPr>
        <w:t>(код за ДК 021:2015 72260000-5 «Послуги, пов’язані з програмним забезпеченням»)</w:t>
      </w:r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52264C">
        <w:rPr>
          <w:rFonts w:ascii="Times New Roman" w:eastAsia="Calibri" w:hAnsi="Times New Roman" w:cs="Times New Roman"/>
          <w:sz w:val="24"/>
          <w:szCs w:val="24"/>
        </w:rPr>
        <w:t>4</w:t>
      </w:r>
      <w:r w:rsidRPr="0052264C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52264C">
        <w:rPr>
          <w:rFonts w:ascii="Times New Roman" w:eastAsia="Calibri" w:hAnsi="Times New Roman" w:cs="Times New Roman"/>
          <w:sz w:val="24"/>
          <w:szCs w:val="24"/>
        </w:rPr>
        <w:t>/2282</w:t>
      </w:r>
      <w:r w:rsidRPr="0052264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2264C" w:rsidRPr="00522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180000,00 </w:t>
      </w:r>
      <w:r w:rsidR="0052264C" w:rsidRPr="0052264C">
        <w:rPr>
          <w:rFonts w:ascii="Times New Roman" w:hAnsi="Times New Roman" w:cs="Times New Roman"/>
          <w:sz w:val="24"/>
          <w:szCs w:val="24"/>
        </w:rPr>
        <w:t>грн. (Сто вісімдесят</w:t>
      </w:r>
      <w:r w:rsidR="0052264C" w:rsidRPr="0052264C">
        <w:rPr>
          <w:rFonts w:ascii="Times New Roman" w:hAnsi="Times New Roman" w:cs="Times New Roman"/>
          <w:color w:val="000000"/>
          <w:sz w:val="24"/>
          <w:szCs w:val="24"/>
        </w:rPr>
        <w:t xml:space="preserve"> тисяч гривень 00 копійок</w:t>
      </w:r>
      <w:r w:rsidR="0052264C" w:rsidRPr="0052264C">
        <w:rPr>
          <w:rFonts w:ascii="Times New Roman" w:hAnsi="Times New Roman" w:cs="Times New Roman"/>
          <w:sz w:val="24"/>
          <w:szCs w:val="24"/>
        </w:rPr>
        <w:t>) бе</w:t>
      </w:r>
      <w:r w:rsidR="0052264C" w:rsidRPr="0052264C">
        <w:rPr>
          <w:rFonts w:ascii="Times New Roman" w:hAnsi="Times New Roman" w:cs="Times New Roman"/>
          <w:color w:val="000000"/>
          <w:sz w:val="24"/>
          <w:szCs w:val="24"/>
        </w:rPr>
        <w:t>з ПДВ.</w:t>
      </w:r>
    </w:p>
    <w:p w:rsidR="00B55040" w:rsidRPr="00E05781" w:rsidRDefault="0052264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05781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7EA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2023-05-22T08:08:00Z</dcterms:modified>
</cp:coreProperties>
</file>