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4220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20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4220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4220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4220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D00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4220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2205">
        <w:rPr>
          <w:rFonts w:ascii="Times New Roman" w:hAnsi="Times New Roman"/>
          <w:sz w:val="24"/>
          <w:szCs w:val="24"/>
        </w:rPr>
        <w:t xml:space="preserve">вул. М. </w:t>
      </w:r>
      <w:r w:rsidRPr="007D00D5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D00D5">
        <w:rPr>
          <w:rFonts w:ascii="Times New Roman" w:hAnsi="Times New Roman"/>
          <w:sz w:val="24"/>
          <w:szCs w:val="24"/>
        </w:rPr>
        <w:t>05493562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D00D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D00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C1250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</w:t>
      </w:r>
      <w:r w:rsidRPr="004C1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C1250" w:rsidRPr="004C125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Комплект для первинної </w:t>
      </w:r>
      <w:proofErr w:type="spellStart"/>
      <w:r w:rsidR="004C1250" w:rsidRPr="004C1250">
        <w:rPr>
          <w:rFonts w:ascii="Times New Roman" w:eastAsia="Cambria" w:hAnsi="Times New Roman" w:cs="Times New Roman"/>
          <w:color w:val="000000"/>
          <w:sz w:val="24"/>
          <w:szCs w:val="24"/>
        </w:rPr>
        <w:t>стернотомії</w:t>
      </w:r>
      <w:proofErr w:type="spellEnd"/>
      <w:r w:rsidR="004C1250" w:rsidRPr="004C1250">
        <w:rPr>
          <w:rFonts w:ascii="Times New Roman" w:hAnsi="Times New Roman" w:cs="Times New Roman"/>
          <w:sz w:val="24"/>
          <w:szCs w:val="24"/>
        </w:rPr>
        <w:t xml:space="preserve"> (НК 024:2023 - 46665 Пила для грудини, з живленням від акумуляторної батареї) Класифікація за ДК 021-2015 (CPV) 33160000-9 — Устаткування для операційних блоків,  (</w:t>
      </w:r>
      <w:r w:rsidR="004C1250" w:rsidRPr="004C1250">
        <w:rPr>
          <w:rFonts w:ascii="Times New Roman" w:hAnsi="Times New Roman" w:cs="Times New Roman"/>
          <w:bCs/>
          <w:sz w:val="24"/>
          <w:szCs w:val="24"/>
        </w:rPr>
        <w:t>33162200-5</w:t>
      </w:r>
      <w:r w:rsidR="004C1250" w:rsidRPr="004C1250">
        <w:rPr>
          <w:rFonts w:ascii="Times New Roman" w:hAnsi="Times New Roman" w:cs="Times New Roman"/>
          <w:sz w:val="24"/>
          <w:szCs w:val="24"/>
        </w:rPr>
        <w:t xml:space="preserve"> -Інструменти для операційних блоків)</w:t>
      </w:r>
      <w:r w:rsidR="007D00D5" w:rsidRPr="004C1250">
        <w:rPr>
          <w:rFonts w:ascii="Times New Roman" w:hAnsi="Times New Roman" w:cs="Times New Roman"/>
          <w:sz w:val="24"/>
          <w:szCs w:val="24"/>
        </w:rPr>
        <w:t>.</w:t>
      </w:r>
    </w:p>
    <w:p w:rsidR="007D00D5" w:rsidRPr="004C1250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4C125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1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C1250" w:rsidRPr="004C1250">
        <w:rPr>
          <w:rStyle w:val="h-select-all"/>
          <w:rFonts w:ascii="Times New Roman" w:hAnsi="Times New Roman"/>
          <w:sz w:val="24"/>
          <w:szCs w:val="24"/>
        </w:rPr>
        <w:t>UA-2023-07-27-009774-a</w:t>
      </w:r>
    </w:p>
    <w:p w:rsidR="00672FC0" w:rsidRPr="004C125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1250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</w:t>
      </w:r>
      <w:bookmarkStart w:id="0" w:name="_GoBack"/>
      <w:bookmarkEnd w:id="0"/>
      <w:r w:rsidRPr="004C1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влі: </w:t>
      </w:r>
      <w:r w:rsidR="004C1250" w:rsidRPr="004C1250">
        <w:rPr>
          <w:rFonts w:ascii="Times New Roman" w:eastAsia="Times New Roman" w:hAnsi="Times New Roman"/>
          <w:color w:val="000000"/>
          <w:sz w:val="24"/>
          <w:szCs w:val="24"/>
        </w:rPr>
        <w:t xml:space="preserve">3200000,00 </w:t>
      </w:r>
      <w:r w:rsidR="004C1250" w:rsidRPr="004C1250">
        <w:rPr>
          <w:rFonts w:ascii="Times New Roman" w:hAnsi="Times New Roman"/>
          <w:sz w:val="24"/>
          <w:szCs w:val="24"/>
        </w:rPr>
        <w:t>грн. (Три мільйони</w:t>
      </w:r>
      <w:r w:rsidR="004C1250" w:rsidRPr="004C1250">
        <w:rPr>
          <w:rFonts w:ascii="Times New Roman" w:eastAsia="Times New Roman" w:hAnsi="Times New Roman"/>
          <w:color w:val="000000"/>
          <w:sz w:val="24"/>
          <w:szCs w:val="24"/>
        </w:rPr>
        <w:t xml:space="preserve"> двісті тисяч гривень 00 </w:t>
      </w:r>
      <w:proofErr w:type="spellStart"/>
      <w:r w:rsidR="004C1250" w:rsidRPr="004C125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4C1250" w:rsidRPr="004C12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4C1250" w:rsidRPr="004C125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4C1250" w:rsidRPr="004C1250">
        <w:rPr>
          <w:rFonts w:ascii="Times New Roman" w:hAnsi="Times New Roman"/>
          <w:sz w:val="24"/>
          <w:szCs w:val="24"/>
        </w:rPr>
        <w:t xml:space="preserve">) </w:t>
      </w:r>
      <w:r w:rsidR="004C1250" w:rsidRPr="004C1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4C1250" w:rsidRDefault="00672FC0" w:rsidP="004C1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25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C1250">
        <w:rPr>
          <w:rFonts w:ascii="Times New Roman" w:hAnsi="Times New Roman"/>
          <w:sz w:val="24"/>
          <w:szCs w:val="24"/>
        </w:rPr>
        <w:t xml:space="preserve"> </w:t>
      </w:r>
      <w:r w:rsidRPr="004C125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C1250" w:rsidRPr="004C125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Комплект для первинної </w:t>
      </w:r>
      <w:proofErr w:type="spellStart"/>
      <w:r w:rsidR="004C1250" w:rsidRPr="004C1250">
        <w:rPr>
          <w:rFonts w:ascii="Times New Roman" w:eastAsia="Cambria" w:hAnsi="Times New Roman" w:cs="Times New Roman"/>
          <w:color w:val="000000"/>
          <w:sz w:val="24"/>
          <w:szCs w:val="24"/>
        </w:rPr>
        <w:t>стернотомії</w:t>
      </w:r>
      <w:proofErr w:type="spellEnd"/>
      <w:r w:rsidR="004C1250" w:rsidRPr="004C1250">
        <w:rPr>
          <w:rFonts w:ascii="Times New Roman" w:hAnsi="Times New Roman" w:cs="Times New Roman"/>
          <w:sz w:val="24"/>
          <w:szCs w:val="24"/>
        </w:rPr>
        <w:t xml:space="preserve"> (НК 024:2023 - 46665 Пила для грудини, з живленням від акумуляторної батареї) Класифікація за ДК 021-2015 (CPV) 33160000-9 — Устаткування для операційних блоків,  (</w:t>
      </w:r>
      <w:r w:rsidR="004C1250" w:rsidRPr="004C1250">
        <w:rPr>
          <w:rFonts w:ascii="Times New Roman" w:hAnsi="Times New Roman" w:cs="Times New Roman"/>
          <w:bCs/>
          <w:sz w:val="24"/>
          <w:szCs w:val="24"/>
        </w:rPr>
        <w:t>33162200-5</w:t>
      </w:r>
      <w:r w:rsidR="004C1250" w:rsidRPr="004C1250">
        <w:rPr>
          <w:rFonts w:ascii="Times New Roman" w:hAnsi="Times New Roman" w:cs="Times New Roman"/>
          <w:sz w:val="24"/>
          <w:szCs w:val="24"/>
        </w:rPr>
        <w:t xml:space="preserve"> -Інструменти для операційних блоків)</w:t>
      </w:r>
      <w:r w:rsidR="002C7338" w:rsidRPr="004C125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4C1250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4C125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C1250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4C1250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4C12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C125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C125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1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C125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C1250" w:rsidRPr="004C1250">
        <w:rPr>
          <w:rFonts w:ascii="Times New Roman" w:eastAsia="Times New Roman" w:hAnsi="Times New Roman"/>
          <w:color w:val="000000"/>
          <w:sz w:val="24"/>
          <w:szCs w:val="24"/>
        </w:rPr>
        <w:t xml:space="preserve">3200000,00 </w:t>
      </w:r>
      <w:r w:rsidR="004C1250" w:rsidRPr="004C1250">
        <w:rPr>
          <w:rFonts w:ascii="Times New Roman" w:hAnsi="Times New Roman"/>
          <w:sz w:val="24"/>
          <w:szCs w:val="24"/>
        </w:rPr>
        <w:t>грн. (Три мільйони</w:t>
      </w:r>
      <w:r w:rsidR="004C1250" w:rsidRPr="004C1250">
        <w:rPr>
          <w:rFonts w:ascii="Times New Roman" w:eastAsia="Times New Roman" w:hAnsi="Times New Roman"/>
          <w:color w:val="000000"/>
          <w:sz w:val="24"/>
          <w:szCs w:val="24"/>
        </w:rPr>
        <w:t xml:space="preserve"> двісті тисяч гривень 00 </w:t>
      </w:r>
      <w:proofErr w:type="spellStart"/>
      <w:r w:rsidR="004C1250" w:rsidRPr="004C125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4C1250" w:rsidRPr="004C125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4C1250" w:rsidRPr="004C125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4C1250" w:rsidRPr="004C1250">
        <w:rPr>
          <w:rFonts w:ascii="Times New Roman" w:hAnsi="Times New Roman"/>
          <w:sz w:val="24"/>
          <w:szCs w:val="24"/>
        </w:rPr>
        <w:t xml:space="preserve">) </w:t>
      </w:r>
      <w:r w:rsidR="004C1250" w:rsidRPr="004C1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4C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C125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C125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4C125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4C125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4C125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C125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125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C125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25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4C125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C125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C125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C125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C125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C1250">
        <w:rPr>
          <w:rFonts w:ascii="Times New Roman" w:eastAsia="Calibri" w:hAnsi="Times New Roman" w:cs="Times New Roman"/>
          <w:sz w:val="24"/>
          <w:szCs w:val="24"/>
        </w:rPr>
        <w:t>».</w:t>
      </w:r>
      <w:r w:rsidRPr="004C1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C1250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25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4C1250" w:rsidRPr="004C125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Комплект для первинної </w:t>
      </w:r>
      <w:proofErr w:type="spellStart"/>
      <w:r w:rsidR="004C1250" w:rsidRPr="004C1250">
        <w:rPr>
          <w:rFonts w:ascii="Times New Roman" w:eastAsia="Cambria" w:hAnsi="Times New Roman" w:cs="Times New Roman"/>
          <w:color w:val="000000"/>
          <w:sz w:val="24"/>
          <w:szCs w:val="24"/>
        </w:rPr>
        <w:t>стернотомії</w:t>
      </w:r>
      <w:proofErr w:type="spellEnd"/>
      <w:r w:rsidR="004C1250" w:rsidRPr="004C1250">
        <w:rPr>
          <w:rFonts w:ascii="Times New Roman" w:hAnsi="Times New Roman" w:cs="Times New Roman"/>
          <w:sz w:val="24"/>
          <w:szCs w:val="24"/>
        </w:rPr>
        <w:t xml:space="preserve"> (НК 024:2023 - 46665 Пила для грудини, з живленням від акумуляторної батареї) Класифікація за ДК 021-2015 (CPV) 33160000-9 — Устаткування для операційних блоків,  (</w:t>
      </w:r>
      <w:r w:rsidR="004C1250" w:rsidRPr="004C1250">
        <w:rPr>
          <w:rFonts w:ascii="Times New Roman" w:hAnsi="Times New Roman" w:cs="Times New Roman"/>
          <w:bCs/>
          <w:sz w:val="24"/>
          <w:szCs w:val="24"/>
        </w:rPr>
        <w:t>33162200-5</w:t>
      </w:r>
      <w:r w:rsidR="004C1250" w:rsidRPr="004C1250">
        <w:rPr>
          <w:rFonts w:ascii="Times New Roman" w:hAnsi="Times New Roman" w:cs="Times New Roman"/>
          <w:sz w:val="24"/>
          <w:szCs w:val="24"/>
        </w:rPr>
        <w:t xml:space="preserve"> -Інструменти для операційних блоків)</w:t>
      </w:r>
      <w:r w:rsidR="007D00D5" w:rsidRPr="004C1250">
        <w:rPr>
          <w:rFonts w:ascii="Times New Roman" w:hAnsi="Times New Roman" w:cs="Times New Roman"/>
          <w:sz w:val="24"/>
          <w:szCs w:val="24"/>
        </w:rPr>
        <w:t xml:space="preserve"> </w:t>
      </w:r>
      <w:r w:rsidRPr="004C1250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4C1250">
        <w:rPr>
          <w:rFonts w:ascii="Times New Roman" w:eastAsia="Calibri" w:hAnsi="Times New Roman" w:cs="Times New Roman"/>
          <w:sz w:val="24"/>
          <w:szCs w:val="24"/>
        </w:rPr>
        <w:t>3210/</w:t>
      </w:r>
      <w:r w:rsidRPr="004C1250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4C1250">
        <w:rPr>
          <w:rFonts w:ascii="Times New Roman" w:eastAsia="Calibri" w:hAnsi="Times New Roman" w:cs="Times New Roman"/>
          <w:sz w:val="24"/>
          <w:szCs w:val="24"/>
        </w:rPr>
        <w:t>/2282</w:t>
      </w:r>
      <w:r w:rsidRPr="004C125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C1250" w:rsidRPr="004C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3200000,00 </w:t>
      </w:r>
      <w:r w:rsidR="004C1250" w:rsidRPr="004C1250">
        <w:rPr>
          <w:rFonts w:ascii="Times New Roman" w:hAnsi="Times New Roman" w:cs="Times New Roman"/>
          <w:sz w:val="24"/>
          <w:szCs w:val="24"/>
        </w:rPr>
        <w:t>грн. (Три мільйони</w:t>
      </w:r>
      <w:r w:rsidR="004C1250" w:rsidRPr="004C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двісті тисяч гривень 00 </w:t>
      </w:r>
      <w:proofErr w:type="spellStart"/>
      <w:r w:rsidR="004C1250" w:rsidRPr="004C1250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4C1250" w:rsidRPr="004C12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4C1250" w:rsidRPr="004C1250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4C1250" w:rsidRPr="004C1250">
        <w:rPr>
          <w:rFonts w:ascii="Times New Roman" w:hAnsi="Times New Roman" w:cs="Times New Roman"/>
          <w:sz w:val="24"/>
          <w:szCs w:val="24"/>
        </w:rPr>
        <w:t xml:space="preserve">) </w:t>
      </w:r>
      <w:r w:rsidR="004C1250" w:rsidRPr="004C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4C12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4C1250" w:rsidRDefault="004C125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4C125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4C1250"/>
    <w:rsid w:val="00626A01"/>
    <w:rsid w:val="00672FC0"/>
    <w:rsid w:val="00691456"/>
    <w:rsid w:val="007D00D5"/>
    <w:rsid w:val="009900BE"/>
    <w:rsid w:val="00BA7FE7"/>
    <w:rsid w:val="00BE3900"/>
    <w:rsid w:val="00BF286D"/>
    <w:rsid w:val="00E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2023-10-19T07:24:00Z</dcterms:modified>
</cp:coreProperties>
</file>