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44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44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44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44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44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44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44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44C02">
        <w:rPr>
          <w:rFonts w:ascii="Times New Roman" w:hAnsi="Times New Roman"/>
          <w:sz w:val="24"/>
          <w:szCs w:val="24"/>
        </w:rPr>
        <w:t>05493562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44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44C02" w:rsidRDefault="00672FC0" w:rsidP="006F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 (44615100-5 -</w:t>
      </w:r>
      <w:r w:rsidR="00C44C02" w:rsidRPr="00C44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C02" w:rsidRPr="00C44C02">
        <w:rPr>
          <w:rFonts w:ascii="Times New Roman" w:hAnsi="Times New Roman" w:cs="Times New Roman"/>
          <w:sz w:val="24"/>
          <w:szCs w:val="24"/>
        </w:rPr>
        <w:t>Сталеві посудини високого тиску)</w:t>
      </w:r>
    </w:p>
    <w:p w:rsidR="006F4AD1" w:rsidRPr="00C44C02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C44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C44C02" w:rsidRPr="00C44C02">
        <w:rPr>
          <w:rStyle w:val="tendertuidzvje7"/>
          <w:rFonts w:ascii="Times New Roman" w:hAnsi="Times New Roman"/>
          <w:sz w:val="24"/>
          <w:szCs w:val="24"/>
        </w:rPr>
        <w:t>UA-2023-09-12-013432-a</w:t>
      </w:r>
      <w:bookmarkEnd w:id="0"/>
    </w:p>
    <w:p w:rsidR="00672FC0" w:rsidRPr="00C44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 xml:space="preserve">7200000,00 </w:t>
      </w:r>
      <w:r w:rsidR="00C44C02" w:rsidRPr="00C44C02">
        <w:rPr>
          <w:rFonts w:ascii="Times New Roman" w:hAnsi="Times New Roman"/>
          <w:sz w:val="24"/>
          <w:szCs w:val="24"/>
        </w:rPr>
        <w:t>грн. (Сім мільйонів двісті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44C02" w:rsidRPr="00C44C02">
        <w:rPr>
          <w:rFonts w:ascii="Times New Roman" w:hAnsi="Times New Roman"/>
          <w:sz w:val="24"/>
          <w:szCs w:val="24"/>
        </w:rPr>
        <w:t xml:space="preserve">) 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C44C02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44C02">
        <w:rPr>
          <w:rFonts w:ascii="Times New Roman" w:hAnsi="Times New Roman" w:cs="Times New Roman"/>
          <w:sz w:val="24"/>
          <w:szCs w:val="24"/>
        </w:rPr>
        <w:t xml:space="preserve"> </w:t>
      </w:r>
      <w:r w:rsidRPr="00C4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 (44615100-5 - Сталеві посудини високого тиску)</w:t>
      </w:r>
      <w:r w:rsidR="004269CB" w:rsidRPr="00C44C02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C44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C4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Pr="00C44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C44C0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44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 xml:space="preserve">7200000,00 </w:t>
      </w:r>
      <w:r w:rsidR="00C44C02" w:rsidRPr="00C44C02">
        <w:rPr>
          <w:rFonts w:ascii="Times New Roman" w:hAnsi="Times New Roman"/>
          <w:sz w:val="24"/>
          <w:szCs w:val="24"/>
        </w:rPr>
        <w:t>грн. (Сім мільйонів двісті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C44C0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44C02" w:rsidRPr="00C44C02">
        <w:rPr>
          <w:rFonts w:ascii="Times New Roman" w:hAnsi="Times New Roman"/>
          <w:sz w:val="24"/>
          <w:szCs w:val="24"/>
        </w:rPr>
        <w:t xml:space="preserve">) </w:t>
      </w:r>
      <w:r w:rsidR="00C44C02" w:rsidRPr="00C44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44C0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C44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44C0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44C0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44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C0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44C0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C0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44C0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44C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44C0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44C02">
        <w:rPr>
          <w:rFonts w:ascii="Times New Roman" w:eastAsia="Calibri" w:hAnsi="Times New Roman" w:cs="Times New Roman"/>
          <w:sz w:val="24"/>
          <w:szCs w:val="24"/>
        </w:rPr>
        <w:t>».</w:t>
      </w:r>
      <w:r w:rsidRPr="00C4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44C02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C0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C44C02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  (44615100-5 -</w:t>
      </w:r>
      <w:r w:rsidR="00C44C02" w:rsidRPr="00C44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C02" w:rsidRPr="00C44C02">
        <w:rPr>
          <w:rFonts w:ascii="Times New Roman" w:hAnsi="Times New Roman" w:cs="Times New Roman"/>
          <w:sz w:val="24"/>
          <w:szCs w:val="24"/>
        </w:rPr>
        <w:t>Сталеві посудини високого тиску)</w:t>
      </w:r>
      <w:r w:rsidR="004269CB" w:rsidRPr="00C44C02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C44C02">
        <w:rPr>
          <w:rFonts w:ascii="Times New Roman" w:hAnsi="Times New Roman" w:cs="Times New Roman"/>
          <w:sz w:val="24"/>
          <w:szCs w:val="24"/>
        </w:rPr>
        <w:t xml:space="preserve"> </w:t>
      </w:r>
      <w:r w:rsidRPr="00C44C02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C44C02">
        <w:rPr>
          <w:rFonts w:ascii="Times New Roman" w:eastAsia="Calibri" w:hAnsi="Times New Roman" w:cs="Times New Roman"/>
          <w:sz w:val="24"/>
          <w:szCs w:val="24"/>
        </w:rPr>
        <w:t>321</w:t>
      </w:r>
      <w:r w:rsidRPr="00C44C02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C44C02">
        <w:rPr>
          <w:rFonts w:ascii="Times New Roman" w:eastAsia="Calibri" w:hAnsi="Times New Roman" w:cs="Times New Roman"/>
          <w:sz w:val="24"/>
          <w:szCs w:val="24"/>
        </w:rPr>
        <w:t>/2282</w:t>
      </w:r>
      <w:r w:rsidRPr="00C44C0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7200000,00 </w:t>
      </w:r>
      <w:r w:rsidR="00C44C02" w:rsidRPr="00C44C02">
        <w:rPr>
          <w:rFonts w:ascii="Times New Roman" w:hAnsi="Times New Roman" w:cs="Times New Roman"/>
          <w:sz w:val="24"/>
          <w:szCs w:val="24"/>
        </w:rPr>
        <w:t>грн. (Сім мільйонів двісті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C44C02" w:rsidRPr="00C44C02">
        <w:rPr>
          <w:rFonts w:ascii="Times New Roman" w:hAnsi="Times New Roman" w:cs="Times New Roman"/>
          <w:sz w:val="24"/>
          <w:szCs w:val="24"/>
        </w:rPr>
        <w:t xml:space="preserve">) </w:t>
      </w:r>
      <w:r w:rsidR="00C44C02" w:rsidRPr="00C4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A34A85" w:rsidRPr="00C4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C44C02" w:rsidRDefault="00C44C0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44C0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269CB"/>
    <w:rsid w:val="00483C6D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B87839"/>
    <w:rsid w:val="00BF286D"/>
    <w:rsid w:val="00C44C02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2023-11-16T11:01:00Z</dcterms:modified>
</cp:coreProperties>
</file>