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36921" w14:textId="77777777" w:rsidR="00672FC0" w:rsidRPr="00DA03A5" w:rsidRDefault="00672FC0" w:rsidP="00672F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3A5">
        <w:rPr>
          <w:rFonts w:ascii="Times New Roman" w:hAnsi="Times New Roman" w:cs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3364CC30" w14:textId="77777777" w:rsidR="00672FC0" w:rsidRPr="00DA03A5" w:rsidRDefault="00672FC0" w:rsidP="00672FC0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A03A5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DA03A5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DA03A5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3CFA25EE" w14:textId="77777777" w:rsidR="00672FC0" w:rsidRPr="00DA03A5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3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DA03A5">
        <w:rPr>
          <w:rFonts w:ascii="Times New Roman" w:hAnsi="Times New Roman"/>
          <w:sz w:val="24"/>
          <w:szCs w:val="24"/>
        </w:rPr>
        <w:t>Державна установа «Національний інститут серцево-судинної хірургії ім. М.М. Амосова Національної академії медичних наук України»</w:t>
      </w:r>
      <w:r w:rsidRPr="00DA03A5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DA03A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A03A5">
        <w:rPr>
          <w:rFonts w:ascii="Times New Roman" w:hAnsi="Times New Roman"/>
          <w:sz w:val="24"/>
          <w:szCs w:val="24"/>
        </w:rPr>
        <w:t>вул. М. Амосова, 6,  м. Київ , 03038, Україна</w:t>
      </w:r>
      <w:r w:rsidRPr="00DA03A5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Pr="00DA03A5">
        <w:rPr>
          <w:rFonts w:ascii="Times New Roman" w:hAnsi="Times New Roman"/>
          <w:sz w:val="24"/>
          <w:szCs w:val="24"/>
        </w:rPr>
        <w:t>05493562</w:t>
      </w:r>
      <w:r w:rsidRPr="00DA03A5">
        <w:rPr>
          <w:rFonts w:ascii="Times New Roman" w:eastAsia="Times New Roman" w:hAnsi="Times New Roman"/>
          <w:sz w:val="24"/>
          <w:szCs w:val="24"/>
          <w:lang w:eastAsia="ru-RU"/>
        </w:rPr>
        <w:t xml:space="preserve">; категорія замовника – </w:t>
      </w:r>
      <w:r w:rsidRPr="00DA03A5">
        <w:rPr>
          <w:rFonts w:ascii="Times New Roman" w:hAnsi="Times New Roman"/>
          <w:sz w:val="24"/>
          <w:szCs w:val="24"/>
        </w:rPr>
        <w:t>Юридична особа, яка забезпечує потреби держави або територіальної громади</w:t>
      </w:r>
      <w:r w:rsidRPr="00DA03A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38DE2CA" w14:textId="19CC3430" w:rsidR="00672FC0" w:rsidRPr="00DA03A5" w:rsidRDefault="00672FC0" w:rsidP="000A6235">
      <w:pPr>
        <w:pStyle w:val="1"/>
        <w:rPr>
          <w:sz w:val="24"/>
          <w:szCs w:val="24"/>
          <w:lang w:val="uk-UA"/>
        </w:rPr>
      </w:pPr>
      <w:r w:rsidRPr="00DA03A5">
        <w:rPr>
          <w:sz w:val="24"/>
          <w:szCs w:val="24"/>
          <w:lang w:val="uk-UA"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bookmarkStart w:id="0" w:name="_Hlk173488026"/>
      <w:bookmarkStart w:id="1" w:name="_Hlk171953727"/>
      <w:r w:rsidR="00DA03A5" w:rsidRPr="00DA03A5">
        <w:rPr>
          <w:b w:val="0"/>
          <w:bCs w:val="0"/>
          <w:sz w:val="24"/>
          <w:szCs w:val="24"/>
          <w:lang w:val="uk-UA"/>
        </w:rPr>
        <w:t>Теплообмінник для охолодження рентгенівської трубки</w:t>
      </w:r>
      <w:r w:rsidR="00DA03A5" w:rsidRPr="00DA03A5">
        <w:rPr>
          <w:b w:val="0"/>
          <w:bCs w:val="0"/>
          <w:sz w:val="24"/>
          <w:szCs w:val="24"/>
          <w:lang w:val="uk-UA" w:eastAsia="uk-UA"/>
        </w:rPr>
        <w:t xml:space="preserve"> </w:t>
      </w:r>
      <w:r w:rsidR="00DA03A5" w:rsidRPr="00DA03A5">
        <w:rPr>
          <w:b w:val="0"/>
          <w:bCs w:val="0"/>
          <w:sz w:val="24"/>
          <w:szCs w:val="24"/>
          <w:lang w:val="uk-UA"/>
        </w:rPr>
        <w:t>(Коди згідно НК 024:2023 – 37093)  Класифікація за ДК 021-2015 (</w:t>
      </w:r>
      <w:r w:rsidR="00DA03A5" w:rsidRPr="00DA03A5">
        <w:rPr>
          <w:b w:val="0"/>
          <w:bCs w:val="0"/>
          <w:sz w:val="24"/>
          <w:szCs w:val="24"/>
        </w:rPr>
        <w:t>CPV</w:t>
      </w:r>
      <w:r w:rsidR="00DA03A5" w:rsidRPr="00DA03A5">
        <w:rPr>
          <w:b w:val="0"/>
          <w:bCs w:val="0"/>
          <w:sz w:val="24"/>
          <w:szCs w:val="24"/>
          <w:lang w:val="uk-UA"/>
        </w:rPr>
        <w:t xml:space="preserve">) 42510000-4 — Теплообмінники, кондиціонери повітря, холодильне обладнання та фільтрувальні пристрої. </w:t>
      </w:r>
      <w:r w:rsidR="00DA03A5" w:rsidRPr="00DA03A5">
        <w:rPr>
          <w:b w:val="0"/>
          <w:bCs w:val="0"/>
          <w:sz w:val="24"/>
          <w:szCs w:val="24"/>
        </w:rPr>
        <w:t xml:space="preserve">(42511100-2 </w:t>
      </w:r>
      <w:proofErr w:type="spellStart"/>
      <w:r w:rsidR="00DA03A5" w:rsidRPr="00DA03A5">
        <w:rPr>
          <w:b w:val="0"/>
          <w:bCs w:val="0"/>
          <w:sz w:val="24"/>
          <w:szCs w:val="24"/>
        </w:rPr>
        <w:t>Теплообмінники</w:t>
      </w:r>
      <w:proofErr w:type="spellEnd"/>
      <w:r w:rsidR="00DA03A5" w:rsidRPr="00DA03A5">
        <w:rPr>
          <w:b w:val="0"/>
          <w:bCs w:val="0"/>
          <w:sz w:val="24"/>
          <w:szCs w:val="24"/>
        </w:rPr>
        <w:t>)</w:t>
      </w:r>
      <w:bookmarkEnd w:id="0"/>
      <w:bookmarkEnd w:id="1"/>
    </w:p>
    <w:p w14:paraId="55425C96" w14:textId="76932143" w:rsidR="00672FC0" w:rsidRPr="00DA03A5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A03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DA03A5" w:rsidRPr="00DA03A5">
        <w:rPr>
          <w:rStyle w:val="tendertuidzvje7"/>
          <w:sz w:val="24"/>
          <w:szCs w:val="24"/>
        </w:rPr>
        <w:t>UA-2024-08-05-010789-a</w:t>
      </w:r>
    </w:p>
    <w:p w14:paraId="6DE6D456" w14:textId="53E131FA" w:rsidR="00672FC0" w:rsidRPr="00DA03A5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A03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DA03A5" w:rsidRPr="00DA03A5">
        <w:rPr>
          <w:rFonts w:ascii="Times New Roman" w:eastAsia="Times New Roman" w:hAnsi="Times New Roman"/>
          <w:color w:val="000000"/>
          <w:sz w:val="24"/>
          <w:szCs w:val="24"/>
        </w:rPr>
        <w:t>1 050 000,00</w:t>
      </w:r>
      <w:r w:rsidR="00DA03A5" w:rsidRPr="00DA03A5">
        <w:rPr>
          <w:rFonts w:ascii="Times New Roman" w:hAnsi="Times New Roman"/>
          <w:sz w:val="24"/>
          <w:szCs w:val="24"/>
        </w:rPr>
        <w:t>грн. (</w:t>
      </w:r>
      <w:r w:rsidR="00DA03A5" w:rsidRPr="00DA03A5">
        <w:rPr>
          <w:rFonts w:ascii="Times New Roman" w:eastAsia="Times New Roman" w:hAnsi="Times New Roman"/>
          <w:color w:val="000000"/>
          <w:sz w:val="24"/>
          <w:szCs w:val="24"/>
        </w:rPr>
        <w:t xml:space="preserve">Один мільйон п’ятдесят тисяч гривень 00 </w:t>
      </w:r>
      <w:proofErr w:type="spellStart"/>
      <w:r w:rsidR="00DA03A5" w:rsidRPr="00DA03A5">
        <w:rPr>
          <w:rFonts w:ascii="Times New Roman" w:eastAsia="Times New Roman" w:hAnsi="Times New Roman"/>
          <w:color w:val="000000"/>
          <w:sz w:val="24"/>
          <w:szCs w:val="24"/>
        </w:rPr>
        <w:t>коп</w:t>
      </w:r>
      <w:r w:rsidR="00DA03A5" w:rsidRPr="00DA03A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="00DA03A5" w:rsidRPr="00DA03A5">
        <w:rPr>
          <w:rFonts w:ascii="Times New Roman" w:eastAsia="Times New Roman" w:hAnsi="Times New Roman"/>
          <w:color w:val="000000"/>
          <w:sz w:val="24"/>
          <w:szCs w:val="24"/>
        </w:rPr>
        <w:t>йок</w:t>
      </w:r>
      <w:r w:rsidR="00DA03A5" w:rsidRPr="00DA03A5">
        <w:rPr>
          <w:rFonts w:ascii="Times New Roman" w:hAnsi="Times New Roman"/>
          <w:sz w:val="24"/>
          <w:szCs w:val="24"/>
        </w:rPr>
        <w:t xml:space="preserve">) </w:t>
      </w:r>
      <w:r w:rsidR="00DA03A5" w:rsidRPr="00DA03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 ПДВ</w:t>
      </w:r>
      <w:r w:rsidRPr="00DA03A5">
        <w:rPr>
          <w:rFonts w:ascii="Times New Roman" w:hAnsi="Times New Roman"/>
          <w:sz w:val="24"/>
          <w:szCs w:val="24"/>
        </w:rPr>
        <w:t>.</w:t>
      </w:r>
    </w:p>
    <w:p w14:paraId="4B6CCC05" w14:textId="385EA3A0" w:rsidR="00672FC0" w:rsidRPr="00DA03A5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A03A5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DA03A5">
        <w:rPr>
          <w:rFonts w:ascii="Times New Roman" w:hAnsi="Times New Roman"/>
          <w:sz w:val="24"/>
          <w:szCs w:val="24"/>
        </w:rPr>
        <w:t xml:space="preserve"> </w:t>
      </w:r>
      <w:r w:rsidRPr="00DA03A5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технічні та якісні характеристики предмета закупівлі визначені відповідно до потреб замовника. </w:t>
      </w:r>
      <w:r w:rsidR="00DA03A5" w:rsidRPr="00DA03A5">
        <w:rPr>
          <w:rFonts w:ascii="Times New Roman" w:hAnsi="Times New Roman"/>
          <w:sz w:val="24"/>
          <w:szCs w:val="24"/>
        </w:rPr>
        <w:t>Теплообмінник для охолодження рентгенівської трубки</w:t>
      </w:r>
      <w:r w:rsidR="00DA03A5" w:rsidRPr="00DA03A5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DA03A5" w:rsidRPr="00DA03A5">
        <w:rPr>
          <w:rFonts w:ascii="Times New Roman" w:hAnsi="Times New Roman"/>
          <w:sz w:val="24"/>
          <w:szCs w:val="24"/>
        </w:rPr>
        <w:t>(Коди згідно НК 024:2023 – 37093)  Класифікація за ДК 021-2015 (CPV) 42510000-4 — Теплообмінники, кондиціонери повітря, холодильне обладнання та фільтрувальні пристрої. (42511100-2 Теплообмінники)</w:t>
      </w:r>
      <w:r w:rsidR="00DA03A5" w:rsidRPr="00DA03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A7D92" w:rsidRPr="00DA03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DA03A5">
        <w:rPr>
          <w:rFonts w:ascii="Times New Roman" w:eastAsia="Times New Roman" w:hAnsi="Times New Roman"/>
          <w:sz w:val="24"/>
          <w:szCs w:val="24"/>
          <w:lang w:eastAsia="ru-RU"/>
        </w:rPr>
        <w:t xml:space="preserve">використовується при наданні медичної допомоги пацієнтам клініки, які перебувають на лікуванні в Інституті. Вимоги до технічних та якісних характеристик предмету закупівлі встановлені відповідно до </w:t>
      </w:r>
      <w:r w:rsidR="00483C6D" w:rsidRPr="00DA03A5">
        <w:rPr>
          <w:rFonts w:ascii="Times New Roman" w:eastAsia="Times New Roman" w:hAnsi="Times New Roman"/>
          <w:sz w:val="24"/>
          <w:szCs w:val="24"/>
          <w:lang w:eastAsia="ru-RU"/>
        </w:rPr>
        <w:t>специфіки</w:t>
      </w:r>
      <w:r w:rsidR="004265CA" w:rsidRPr="00DA03A5">
        <w:rPr>
          <w:rFonts w:ascii="Times New Roman" w:eastAsia="Times New Roman" w:hAnsi="Times New Roman"/>
          <w:sz w:val="24"/>
          <w:szCs w:val="24"/>
          <w:lang w:eastAsia="ru-RU"/>
        </w:rPr>
        <w:t xml:space="preserve"> надання медичної допомоги</w:t>
      </w:r>
      <w:r w:rsidRPr="00DA03A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7DBC17F" w14:textId="77777777" w:rsidR="00672FC0" w:rsidRPr="00DA03A5" w:rsidRDefault="00672FC0" w:rsidP="00672FC0">
      <w:pPr>
        <w:pStyle w:val="a5"/>
        <w:spacing w:before="0" w:beforeAutospacing="0" w:after="0" w:afterAutospacing="0"/>
        <w:ind w:firstLine="567"/>
        <w:jc w:val="both"/>
        <w:rPr>
          <w:lang w:eastAsia="ru-RU"/>
        </w:rPr>
      </w:pPr>
    </w:p>
    <w:p w14:paraId="349AEB45" w14:textId="566E0655" w:rsidR="00672FC0" w:rsidRPr="00DA03A5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A03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розміру бюджетного призначення: </w:t>
      </w:r>
      <w:r w:rsidRPr="00DA03A5">
        <w:rPr>
          <w:rFonts w:ascii="Times New Roman" w:eastAsia="Times New Roman" w:hAnsi="Times New Roman"/>
          <w:sz w:val="24"/>
          <w:szCs w:val="24"/>
          <w:lang w:eastAsia="ru-RU"/>
        </w:rPr>
        <w:t xml:space="preserve">розмір бюджетного призначення для закупівлі визначений в сумі </w:t>
      </w:r>
      <w:r w:rsidR="00DA03A5" w:rsidRPr="00DA03A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1 0</w:t>
      </w:r>
      <w:r w:rsidR="00A47F97" w:rsidRPr="00DA03A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5</w:t>
      </w:r>
      <w:r w:rsidR="000A6235" w:rsidRPr="00DA03A5">
        <w:rPr>
          <w:rFonts w:ascii="Times New Roman" w:hAnsi="Times New Roman"/>
          <w:sz w:val="24"/>
          <w:szCs w:val="24"/>
        </w:rPr>
        <w:t>0</w:t>
      </w:r>
      <w:r w:rsidR="00483C6D" w:rsidRPr="00DA03A5">
        <w:rPr>
          <w:rFonts w:ascii="Times New Roman" w:hAnsi="Times New Roman"/>
          <w:sz w:val="24"/>
          <w:szCs w:val="24"/>
        </w:rPr>
        <w:t> 000</w:t>
      </w:r>
      <w:r w:rsidR="004265CA" w:rsidRPr="00DA03A5">
        <w:rPr>
          <w:rStyle w:val="qabuget"/>
          <w:rFonts w:ascii="Times New Roman" w:hAnsi="Times New Roman"/>
          <w:sz w:val="24"/>
          <w:szCs w:val="24"/>
        </w:rPr>
        <w:t>,</w:t>
      </w:r>
      <w:r w:rsidR="00483C6D" w:rsidRPr="00DA03A5">
        <w:rPr>
          <w:rStyle w:val="qabuget"/>
          <w:rFonts w:ascii="Times New Roman" w:hAnsi="Times New Roman"/>
          <w:sz w:val="24"/>
          <w:szCs w:val="24"/>
        </w:rPr>
        <w:t>0</w:t>
      </w:r>
      <w:r w:rsidR="004265CA" w:rsidRPr="00DA03A5">
        <w:rPr>
          <w:rStyle w:val="qabuget"/>
          <w:rFonts w:ascii="Times New Roman" w:hAnsi="Times New Roman"/>
          <w:sz w:val="24"/>
          <w:szCs w:val="24"/>
        </w:rPr>
        <w:t>0</w:t>
      </w:r>
      <w:r w:rsidRPr="00DA03A5">
        <w:rPr>
          <w:rFonts w:ascii="Times New Roman" w:eastAsia="Times New Roman" w:hAnsi="Times New Roman"/>
          <w:sz w:val="24"/>
          <w:szCs w:val="24"/>
          <w:lang w:eastAsia="ru-RU"/>
        </w:rPr>
        <w:t xml:space="preserve"> грн</w:t>
      </w:r>
      <w:r w:rsidR="004265CA" w:rsidRPr="00DA03A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A03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65CA" w:rsidRPr="00DA03A5">
        <w:rPr>
          <w:rFonts w:ascii="Times New Roman" w:eastAsia="Times New Roman" w:hAnsi="Times New Roman"/>
          <w:sz w:val="24"/>
          <w:szCs w:val="24"/>
          <w:lang w:eastAsia="ru-RU"/>
        </w:rPr>
        <w:t>відповідно до розрахунку до прое</w:t>
      </w:r>
      <w:r w:rsidRPr="00DA03A5">
        <w:rPr>
          <w:rFonts w:ascii="Times New Roman" w:eastAsia="Times New Roman" w:hAnsi="Times New Roman"/>
          <w:sz w:val="24"/>
          <w:szCs w:val="24"/>
          <w:lang w:eastAsia="ru-RU"/>
        </w:rPr>
        <w:t>кту кошторису на 202</w:t>
      </w:r>
      <w:r w:rsidR="00582A5D" w:rsidRPr="00DA03A5">
        <w:rPr>
          <w:rFonts w:ascii="Times New Roman" w:eastAsia="Times New Roman" w:hAnsi="Times New Roman"/>
          <w:sz w:val="24"/>
          <w:szCs w:val="24"/>
          <w:lang w:val="ru-RU" w:eastAsia="ru-RU"/>
        </w:rPr>
        <w:t>4</w:t>
      </w:r>
      <w:r w:rsidRPr="00DA03A5">
        <w:rPr>
          <w:rFonts w:ascii="Times New Roman" w:eastAsia="Times New Roman" w:hAnsi="Times New Roman"/>
          <w:sz w:val="24"/>
          <w:szCs w:val="24"/>
          <w:lang w:eastAsia="ru-RU"/>
        </w:rPr>
        <w:t xml:space="preserve"> рік.</w:t>
      </w:r>
    </w:p>
    <w:p w14:paraId="36409081" w14:textId="77777777" w:rsidR="00672FC0" w:rsidRPr="00DA03A5" w:rsidRDefault="00672FC0" w:rsidP="00672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F487EB" w14:textId="77777777" w:rsidR="00672FC0" w:rsidRPr="00DA03A5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A03A5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очікуваної вартості предмета закупівлі:</w:t>
      </w:r>
    </w:p>
    <w:p w14:paraId="710F2127" w14:textId="77777777" w:rsidR="00672FC0" w:rsidRPr="00DA03A5" w:rsidRDefault="00672FC0" w:rsidP="00672F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3A5">
        <w:rPr>
          <w:rFonts w:ascii="Times New Roman" w:eastAsia="Calibri" w:hAnsi="Times New Roman" w:cs="Times New Roman"/>
          <w:sz w:val="24"/>
          <w:szCs w:val="24"/>
        </w:rPr>
        <w:t xml:space="preserve">Метод розрахунку очікуваної вартості товарів/послуг здійснено на підставі отриманих комерційних пропозицій, а також аналізу та моніторингу ринкових цін, що відображені в електронній системі </w:t>
      </w:r>
      <w:proofErr w:type="spellStart"/>
      <w:r w:rsidRPr="00DA03A5">
        <w:rPr>
          <w:rFonts w:ascii="Times New Roman" w:eastAsia="Calibri" w:hAnsi="Times New Roman" w:cs="Times New Roman"/>
          <w:sz w:val="24"/>
          <w:szCs w:val="24"/>
        </w:rPr>
        <w:t>закупівель</w:t>
      </w:r>
      <w:proofErr w:type="spellEnd"/>
      <w:r w:rsidRPr="00DA03A5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DA03A5">
        <w:rPr>
          <w:rFonts w:ascii="Times New Roman" w:eastAsia="Calibri" w:hAnsi="Times New Roman" w:cs="Times New Roman"/>
          <w:sz w:val="24"/>
          <w:szCs w:val="24"/>
          <w:lang w:val="en-US"/>
        </w:rPr>
        <w:t>PROZORRO</w:t>
      </w:r>
      <w:r w:rsidRPr="00DA03A5">
        <w:rPr>
          <w:rFonts w:ascii="Times New Roman" w:eastAsia="Calibri" w:hAnsi="Times New Roman" w:cs="Times New Roman"/>
          <w:sz w:val="24"/>
          <w:szCs w:val="24"/>
        </w:rPr>
        <w:t>».</w:t>
      </w:r>
      <w:r w:rsidRPr="00DA03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77CCC0" w14:textId="6DB69681" w:rsidR="00672FC0" w:rsidRPr="00DA03A5" w:rsidRDefault="00672FC0" w:rsidP="005311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3A5">
        <w:rPr>
          <w:rFonts w:ascii="Times New Roman" w:eastAsia="Calibri" w:hAnsi="Times New Roman" w:cs="Times New Roman"/>
          <w:sz w:val="24"/>
          <w:szCs w:val="24"/>
        </w:rPr>
        <w:t xml:space="preserve">Таким чином очікувана вартість закупівлі </w:t>
      </w:r>
      <w:r w:rsidR="00691456" w:rsidRPr="00DA03A5">
        <w:rPr>
          <w:rFonts w:ascii="Times New Roman" w:hAnsi="Times New Roman" w:cs="Times New Roman"/>
          <w:sz w:val="24"/>
          <w:szCs w:val="24"/>
        </w:rPr>
        <w:t xml:space="preserve">лікарських засобів </w:t>
      </w:r>
      <w:r w:rsidR="00DA03A5" w:rsidRPr="00DA03A5">
        <w:rPr>
          <w:rFonts w:ascii="Times New Roman" w:hAnsi="Times New Roman" w:cs="Times New Roman"/>
          <w:sz w:val="24"/>
          <w:szCs w:val="24"/>
        </w:rPr>
        <w:t>Теплообмінник для охолодження рентгенівської трубки</w:t>
      </w:r>
      <w:r w:rsidR="00DA03A5" w:rsidRPr="00DA03A5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DA03A5" w:rsidRPr="00DA03A5">
        <w:rPr>
          <w:rFonts w:ascii="Times New Roman" w:hAnsi="Times New Roman" w:cs="Times New Roman"/>
          <w:sz w:val="24"/>
          <w:szCs w:val="24"/>
        </w:rPr>
        <w:t>(Коди згідно НК 024:2023 – 37093)  Класифікація за ДК 021-2015 (CPV) 42510000-4 — Теплообмінники, кондиціонери повітря, холодильне обладнання та фільтрувальні пристрої. (42511100-2 Теплообмінники)</w:t>
      </w:r>
      <w:r w:rsidR="00DA03A5" w:rsidRPr="00DA03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A03A5">
        <w:rPr>
          <w:rFonts w:ascii="Times New Roman" w:eastAsia="Calibri" w:hAnsi="Times New Roman" w:cs="Times New Roman"/>
          <w:sz w:val="24"/>
          <w:szCs w:val="24"/>
        </w:rPr>
        <w:t xml:space="preserve">за KEKВ </w:t>
      </w:r>
      <w:r w:rsidR="00483C6D" w:rsidRPr="00DA03A5">
        <w:rPr>
          <w:rFonts w:ascii="Times New Roman" w:eastAsia="Calibri" w:hAnsi="Times New Roman" w:cs="Times New Roman"/>
          <w:sz w:val="24"/>
          <w:szCs w:val="24"/>
        </w:rPr>
        <w:t>321</w:t>
      </w:r>
      <w:r w:rsidRPr="00DA03A5">
        <w:rPr>
          <w:rFonts w:ascii="Times New Roman" w:eastAsia="Calibri" w:hAnsi="Times New Roman" w:cs="Times New Roman"/>
          <w:sz w:val="24"/>
          <w:szCs w:val="24"/>
        </w:rPr>
        <w:t>0</w:t>
      </w:r>
      <w:r w:rsidR="00CB606E" w:rsidRPr="00DA03A5">
        <w:rPr>
          <w:rFonts w:ascii="Times New Roman" w:eastAsia="Calibri" w:hAnsi="Times New Roman" w:cs="Times New Roman"/>
          <w:sz w:val="24"/>
          <w:szCs w:val="24"/>
        </w:rPr>
        <w:t>/2282</w:t>
      </w:r>
      <w:r w:rsidRPr="00DA03A5">
        <w:rPr>
          <w:rFonts w:ascii="Times New Roman" w:eastAsia="Calibri" w:hAnsi="Times New Roman" w:cs="Times New Roman"/>
          <w:sz w:val="24"/>
          <w:szCs w:val="24"/>
        </w:rPr>
        <w:t xml:space="preserve"> становить </w:t>
      </w:r>
      <w:bookmarkStart w:id="2" w:name="_Hlk173488110"/>
      <w:r w:rsidR="00DA03A5" w:rsidRPr="00DA03A5">
        <w:rPr>
          <w:rFonts w:ascii="Times New Roman" w:eastAsia="Times New Roman" w:hAnsi="Times New Roman" w:cs="Times New Roman"/>
          <w:color w:val="000000"/>
          <w:sz w:val="24"/>
          <w:szCs w:val="24"/>
        </w:rPr>
        <w:t>1 050 000,00</w:t>
      </w:r>
      <w:r w:rsidR="00DA03A5" w:rsidRPr="00DA03A5">
        <w:rPr>
          <w:rFonts w:ascii="Times New Roman" w:hAnsi="Times New Roman" w:cs="Times New Roman"/>
          <w:sz w:val="24"/>
          <w:szCs w:val="24"/>
        </w:rPr>
        <w:t>грн. (</w:t>
      </w:r>
      <w:r w:rsidR="00DA03A5" w:rsidRPr="00DA03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Один мільйон п’ятдесят тисяч гривень 00 </w:t>
      </w:r>
      <w:proofErr w:type="spellStart"/>
      <w:r w:rsidR="00DA03A5" w:rsidRPr="00DA03A5">
        <w:rPr>
          <w:rFonts w:ascii="Times New Roman" w:eastAsia="Times New Roman" w:hAnsi="Times New Roman" w:cs="Times New Roman"/>
          <w:color w:val="000000"/>
          <w:sz w:val="24"/>
          <w:szCs w:val="24"/>
        </w:rPr>
        <w:t>коп</w:t>
      </w:r>
      <w:r w:rsidR="00DA03A5" w:rsidRPr="00DA03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="00DA03A5" w:rsidRPr="00DA03A5">
        <w:rPr>
          <w:rFonts w:ascii="Times New Roman" w:eastAsia="Times New Roman" w:hAnsi="Times New Roman" w:cs="Times New Roman"/>
          <w:color w:val="000000"/>
          <w:sz w:val="24"/>
          <w:szCs w:val="24"/>
        </w:rPr>
        <w:t>йок</w:t>
      </w:r>
      <w:r w:rsidR="00DA03A5" w:rsidRPr="00DA03A5">
        <w:rPr>
          <w:rFonts w:ascii="Times New Roman" w:hAnsi="Times New Roman" w:cs="Times New Roman"/>
          <w:sz w:val="24"/>
          <w:szCs w:val="24"/>
        </w:rPr>
        <w:t xml:space="preserve">) </w:t>
      </w:r>
      <w:r w:rsidR="00DA03A5" w:rsidRPr="00DA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ПДВ</w:t>
      </w:r>
      <w:bookmarkEnd w:id="2"/>
      <w:r w:rsidRPr="00DA03A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AF6DE0E" w14:textId="77777777" w:rsidR="00B55040" w:rsidRPr="00DA03A5" w:rsidRDefault="00DA03A5">
      <w:pPr>
        <w:rPr>
          <w:rFonts w:ascii="Times New Roman" w:hAnsi="Times New Roman" w:cs="Times New Roman"/>
          <w:sz w:val="24"/>
          <w:szCs w:val="24"/>
        </w:rPr>
      </w:pPr>
    </w:p>
    <w:sectPr w:rsidR="00B55040" w:rsidRPr="00DA03A5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FC0"/>
    <w:rsid w:val="000A6235"/>
    <w:rsid w:val="000E70B8"/>
    <w:rsid w:val="001801B0"/>
    <w:rsid w:val="0027593B"/>
    <w:rsid w:val="00325419"/>
    <w:rsid w:val="0032658A"/>
    <w:rsid w:val="003A7D92"/>
    <w:rsid w:val="004265CA"/>
    <w:rsid w:val="00483C6D"/>
    <w:rsid w:val="005311B7"/>
    <w:rsid w:val="00582A5D"/>
    <w:rsid w:val="00626A01"/>
    <w:rsid w:val="006727DC"/>
    <w:rsid w:val="00672FC0"/>
    <w:rsid w:val="00691456"/>
    <w:rsid w:val="006A27B9"/>
    <w:rsid w:val="00740244"/>
    <w:rsid w:val="00A47F97"/>
    <w:rsid w:val="00A959E0"/>
    <w:rsid w:val="00B734D1"/>
    <w:rsid w:val="00BF286D"/>
    <w:rsid w:val="00CB5E04"/>
    <w:rsid w:val="00CB606E"/>
    <w:rsid w:val="00DA03A5"/>
    <w:rsid w:val="00E14E11"/>
    <w:rsid w:val="00EB35A2"/>
    <w:rsid w:val="00EF0EDB"/>
    <w:rsid w:val="00FF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E7702"/>
  <w15:chartTrackingRefBased/>
  <w15:docId w15:val="{E2446699-17AB-4C4D-A56D-E6F2D19E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FC0"/>
    <w:pPr>
      <w:spacing w:after="200" w:line="276" w:lineRule="auto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0A62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72FC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link w:val="a3"/>
    <w:uiPriority w:val="34"/>
    <w:locked/>
    <w:rsid w:val="00672FC0"/>
    <w:rPr>
      <w:rFonts w:ascii="Calibri" w:eastAsia="Calibri" w:hAnsi="Calibri" w:cs="Times New Roman"/>
      <w:lang w:val="uk-UA"/>
    </w:rPr>
  </w:style>
  <w:style w:type="paragraph" w:customStyle="1" w:styleId="a5">
    <w:name w:val="a"/>
    <w:basedOn w:val="a"/>
    <w:rsid w:val="00672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qabuget">
    <w:name w:val="qa_buget"/>
    <w:basedOn w:val="a0"/>
    <w:rsid w:val="004265CA"/>
  </w:style>
  <w:style w:type="character" w:customStyle="1" w:styleId="h-select-all">
    <w:name w:val="h-select-all"/>
    <w:basedOn w:val="a0"/>
    <w:rsid w:val="00483C6D"/>
  </w:style>
  <w:style w:type="character" w:customStyle="1" w:styleId="10">
    <w:name w:val="Заголовок 1 Знак"/>
    <w:basedOn w:val="a0"/>
    <w:link w:val="1"/>
    <w:uiPriority w:val="9"/>
    <w:rsid w:val="000A62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endertuid2nhc4">
    <w:name w:val="tender__tuid__2nhc4"/>
    <w:basedOn w:val="a0"/>
    <w:rsid w:val="00A959E0"/>
  </w:style>
  <w:style w:type="character" w:styleId="a6">
    <w:name w:val="Hyperlink"/>
    <w:basedOn w:val="a0"/>
    <w:uiPriority w:val="99"/>
    <w:rsid w:val="00FF6FBB"/>
    <w:rPr>
      <w:color w:val="0000FF"/>
      <w:u w:val="single"/>
    </w:rPr>
  </w:style>
  <w:style w:type="character" w:customStyle="1" w:styleId="tendertuidzvje7">
    <w:name w:val="tender__tuid__zvje7"/>
    <w:basedOn w:val="a0"/>
    <w:rsid w:val="0032658A"/>
  </w:style>
  <w:style w:type="character" w:customStyle="1" w:styleId="b-tagtext">
    <w:name w:val="b-tag__text"/>
    <w:basedOn w:val="a0"/>
    <w:rsid w:val="00275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7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1869</Words>
  <Characters>1066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odmen</cp:lastModifiedBy>
  <cp:revision>24</cp:revision>
  <dcterms:created xsi:type="dcterms:W3CDTF">2021-02-17T09:27:00Z</dcterms:created>
  <dcterms:modified xsi:type="dcterms:W3CDTF">2024-11-06T14:56:00Z</dcterms:modified>
</cp:coreProperties>
</file>